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56E6" w14:textId="07D74EB2" w:rsidR="007A47F6" w:rsidRPr="0077639F" w:rsidRDefault="007A47F6" w:rsidP="0077639F">
      <w:pPr>
        <w:pStyle w:val="Heading1"/>
      </w:pPr>
      <w:r w:rsidRPr="0077639F">
        <w:t xml:space="preserve">LLM and AI Agent Applications with </w:t>
      </w:r>
      <w:proofErr w:type="spellStart"/>
      <w:r w:rsidRPr="0077639F">
        <w:t>LangChain</w:t>
      </w:r>
      <w:proofErr w:type="spellEnd"/>
      <w:r w:rsidRPr="0077639F">
        <w:t xml:space="preserve"> and </w:t>
      </w:r>
      <w:proofErr w:type="spellStart"/>
      <w:r w:rsidRPr="0077639F">
        <w:t>LangGraph</w:t>
      </w:r>
      <w:proofErr w:type="spellEnd"/>
    </w:p>
    <w:p w14:paraId="44F7458A" w14:textId="492BB298" w:rsidR="007A47F6" w:rsidRPr="0077639F" w:rsidRDefault="007A47F6" w:rsidP="0077639F">
      <w:pPr>
        <w:pStyle w:val="Heading3"/>
      </w:pPr>
      <w:r w:rsidRPr="0077639F">
        <w:t>Part 16: String Evaluators (BLEU, ROUGE, METEOR)</w:t>
      </w:r>
    </w:p>
    <w:p w14:paraId="7232C259" w14:textId="7CEE2B14" w:rsidR="007A47F6" w:rsidRPr="0077639F" w:rsidRDefault="007A47F6" w:rsidP="0077639F">
      <w:r w:rsidRPr="0077639F">
        <w:t>Welcome to the next episode. The first category of evaluation techniques I want to cover is String Evaluators.</w:t>
      </w:r>
    </w:p>
    <w:p w14:paraId="2056C7C5" w14:textId="77777777" w:rsidR="007A47F6" w:rsidRPr="007A47F6" w:rsidRDefault="007A47F6" w:rsidP="0077639F">
      <w:r w:rsidRPr="007A47F6">
        <w:t xml:space="preserve">Unlike semantic evaluators — which </w:t>
      </w:r>
      <w:proofErr w:type="spellStart"/>
      <w:r w:rsidRPr="007A47F6">
        <w:t>analyze</w:t>
      </w:r>
      <w:proofErr w:type="spellEnd"/>
      <w:r w:rsidRPr="007A47F6">
        <w:t xml:space="preserve"> meaning using embeddings — </w:t>
      </w:r>
      <w:r w:rsidRPr="007A47F6">
        <w:rPr>
          <w:b/>
          <w:bCs/>
        </w:rPr>
        <w:t>String Evaluators</w:t>
      </w:r>
      <w:r w:rsidRPr="007A47F6">
        <w:t> compare outputs at the </w:t>
      </w:r>
      <w:r w:rsidRPr="007A47F6">
        <w:rPr>
          <w:i/>
          <w:iCs/>
        </w:rPr>
        <w:t>text level</w:t>
      </w:r>
      <w:r w:rsidRPr="007A47F6">
        <w:t>. They look at how closely the generated answer matches a reference text in terms of the words used, their order, and overall overlap.</w:t>
      </w:r>
    </w:p>
    <w:p w14:paraId="3C3A98B9" w14:textId="77777777" w:rsidR="007A47F6" w:rsidRPr="007A47F6" w:rsidRDefault="007A47F6" w:rsidP="0077639F">
      <w:r w:rsidRPr="007A47F6">
        <w:t>This approach is simpler, but still very useful in specific scenarios — especially when you care about </w:t>
      </w:r>
      <w:r w:rsidRPr="007A47F6">
        <w:rPr>
          <w:b/>
          <w:bCs/>
        </w:rPr>
        <w:t>exact alignment with a target</w:t>
      </w:r>
      <w:r w:rsidRPr="007A47F6">
        <w:t>, not only semantic similarity.</w:t>
      </w:r>
    </w:p>
    <w:p w14:paraId="2F01C7FA" w14:textId="77777777" w:rsidR="007A47F6" w:rsidRPr="007A47F6" w:rsidRDefault="007A47F6" w:rsidP="0077639F">
      <w:pPr>
        <w:pStyle w:val="Heading3"/>
        <w:rPr>
          <w:rFonts w:eastAsia="Times New Roman"/>
        </w:rPr>
      </w:pPr>
      <w:r w:rsidRPr="007A47F6">
        <w:rPr>
          <w:rFonts w:eastAsia="Times New Roman"/>
        </w:rPr>
        <w:t>When should you use String Evaluators?</w:t>
      </w:r>
    </w:p>
    <w:p w14:paraId="72618255" w14:textId="77777777" w:rsidR="007A47F6" w:rsidRPr="007A47F6" w:rsidRDefault="007A47F6" w:rsidP="0077639F">
      <w:r w:rsidRPr="007A47F6">
        <w:t>String Evaluators are especially helpful when:</w:t>
      </w:r>
    </w:p>
    <w:p w14:paraId="21D1DFC8" w14:textId="77777777" w:rsidR="007A47F6" w:rsidRPr="007A47F6" w:rsidRDefault="007A47F6" w:rsidP="0077639F">
      <w:pPr>
        <w:pStyle w:val="ListParagraph"/>
        <w:numPr>
          <w:ilvl w:val="0"/>
          <w:numId w:val="1"/>
        </w:numPr>
      </w:pPr>
      <w:r w:rsidRPr="007A47F6">
        <w:t>you’re evaluating </w:t>
      </w:r>
      <w:r w:rsidRPr="0077639F">
        <w:rPr>
          <w:b/>
          <w:bCs/>
        </w:rPr>
        <w:t>translations</w:t>
      </w:r>
      <w:r w:rsidRPr="007A47F6">
        <w:t>, where wording and ordering can matter,</w:t>
      </w:r>
    </w:p>
    <w:p w14:paraId="0B82BA86" w14:textId="77777777" w:rsidR="007A47F6" w:rsidRPr="007A47F6" w:rsidRDefault="007A47F6" w:rsidP="0077639F">
      <w:pPr>
        <w:pStyle w:val="ListParagraph"/>
        <w:numPr>
          <w:ilvl w:val="0"/>
          <w:numId w:val="1"/>
        </w:numPr>
      </w:pPr>
      <w:r w:rsidRPr="007A47F6">
        <w:t>you want to verify that the model reproduced an output in an </w:t>
      </w:r>
      <w:r w:rsidRPr="0077639F">
        <w:rPr>
          <w:b/>
          <w:bCs/>
        </w:rPr>
        <w:t>expected format</w:t>
      </w:r>
      <w:r w:rsidRPr="007A47F6">
        <w:t>,</w:t>
      </w:r>
    </w:p>
    <w:p w14:paraId="313A695E" w14:textId="77777777" w:rsidR="007A47F6" w:rsidRPr="007A47F6" w:rsidRDefault="007A47F6" w:rsidP="0077639F">
      <w:pPr>
        <w:pStyle w:val="ListParagraph"/>
        <w:numPr>
          <w:ilvl w:val="0"/>
          <w:numId w:val="1"/>
        </w:numPr>
      </w:pPr>
      <w:r w:rsidRPr="007A47F6">
        <w:t>you need a </w:t>
      </w:r>
      <w:r w:rsidRPr="0077639F">
        <w:rPr>
          <w:b/>
          <w:bCs/>
        </w:rPr>
        <w:t>quantitative metric</w:t>
      </w:r>
      <w:r w:rsidRPr="007A47F6">
        <w:t> to compare two models or two versions of prompts.</w:t>
      </w:r>
    </w:p>
    <w:p w14:paraId="28E907F4" w14:textId="77777777" w:rsidR="007A47F6" w:rsidRPr="007A47F6" w:rsidRDefault="007A47F6" w:rsidP="0077639F">
      <w:r w:rsidRPr="007A47F6">
        <w:t>These methods have been popular in NLP for many years. Before modern embeddings became mainstream, metrics like BLEU and ROUGE were the standard tools for evaluating machine translation and summarization.</w:t>
      </w:r>
    </w:p>
    <w:p w14:paraId="0EE2D617" w14:textId="77777777" w:rsidR="007A47F6" w:rsidRPr="007A47F6" w:rsidRDefault="007A47F6" w:rsidP="0077639F">
      <w:r w:rsidRPr="007A47F6">
        <w:t>Three popular metrics</w:t>
      </w:r>
    </w:p>
    <w:p w14:paraId="2F3BD78B" w14:textId="77777777" w:rsidR="007A47F6" w:rsidRPr="007A47F6" w:rsidRDefault="007A47F6" w:rsidP="0077639F">
      <w:pPr>
        <w:pStyle w:val="Heading3"/>
        <w:rPr>
          <w:rFonts w:eastAsia="Times New Roman"/>
        </w:rPr>
      </w:pPr>
      <w:r w:rsidRPr="007A47F6">
        <w:rPr>
          <w:rFonts w:eastAsia="Times New Roman"/>
        </w:rPr>
        <w:t>1) BLEU (Bilingual Evaluation Understudy)</w:t>
      </w:r>
    </w:p>
    <w:p w14:paraId="25C8C943" w14:textId="373CAF44" w:rsidR="007A47F6" w:rsidRPr="007A47F6" w:rsidRDefault="007A47F6" w:rsidP="0077639F">
      <w:r w:rsidRPr="007A47F6">
        <w:t>BLEU is a classic metric used for translation quality.</w:t>
      </w:r>
      <w:r w:rsidR="0077639F">
        <w:t xml:space="preserve"> </w:t>
      </w:r>
      <w:r w:rsidRPr="007A47F6">
        <w:t>It measures what percentage of </w:t>
      </w:r>
      <w:r w:rsidRPr="007A47F6">
        <w:rPr>
          <w:b/>
          <w:bCs/>
        </w:rPr>
        <w:t>n-grams</w:t>
      </w:r>
      <w:r w:rsidRPr="007A47F6">
        <w:t> (text fragments of length </w:t>
      </w:r>
      <w:r w:rsidRPr="007A47F6">
        <w:rPr>
          <w:i/>
          <w:iCs/>
        </w:rPr>
        <w:t>n</w:t>
      </w:r>
      <w:r w:rsidRPr="007A47F6">
        <w:t>) in the prediction overlaps with n-grams in the reference.</w:t>
      </w:r>
    </w:p>
    <w:p w14:paraId="22DDDA0C" w14:textId="77777777" w:rsidR="007A47F6" w:rsidRPr="007A47F6" w:rsidRDefault="007A47F6" w:rsidP="0077639F">
      <w:r w:rsidRPr="007A47F6">
        <w:t>BLEU typically ranges from </w:t>
      </w:r>
      <w:r w:rsidRPr="007A47F6">
        <w:rPr>
          <w:b/>
          <w:bCs/>
        </w:rPr>
        <w:t>0 to 1</w:t>
      </w:r>
      <w:r w:rsidRPr="007A47F6">
        <w:t>, where </w:t>
      </w:r>
      <w:r w:rsidRPr="007A47F6">
        <w:rPr>
          <w:b/>
          <w:bCs/>
        </w:rPr>
        <w:t>1</w:t>
      </w:r>
      <w:r w:rsidRPr="007A47F6">
        <w:t> means a perfect match.</w:t>
      </w:r>
    </w:p>
    <w:p w14:paraId="595590E5" w14:textId="77777777" w:rsidR="0077639F" w:rsidRDefault="007A47F6" w:rsidP="0077639F">
      <w:pPr>
        <w:rPr>
          <w:b/>
          <w:bCs/>
        </w:rPr>
      </w:pPr>
      <w:r w:rsidRPr="007A47F6">
        <w:rPr>
          <w:b/>
          <w:bCs/>
        </w:rPr>
        <w:t>Example:</w:t>
      </w:r>
    </w:p>
    <w:p w14:paraId="3402B582" w14:textId="7EA6A003" w:rsidR="007A47F6" w:rsidRPr="0077639F" w:rsidRDefault="007A47F6" w:rsidP="0077639F">
      <w:pPr>
        <w:rPr>
          <w:b/>
          <w:bCs/>
        </w:rPr>
      </w:pPr>
      <w:r w:rsidRPr="0077639F">
        <w:rPr>
          <w:sz w:val="8"/>
          <w:szCs w:val="8"/>
        </w:rPr>
        <w:br/>
      </w:r>
      <w:r w:rsidRPr="007A47F6">
        <w:t>Reference: “The capital of Poland is Warsaw.”</w:t>
      </w:r>
      <w:r w:rsidRPr="007A47F6">
        <w:br/>
        <w:t>Prediction: “Warsaw is the capital of Poland.”</w:t>
      </w:r>
    </w:p>
    <w:p w14:paraId="66FA0A13" w14:textId="77777777" w:rsidR="007A47F6" w:rsidRPr="007A47F6" w:rsidRDefault="007A47F6" w:rsidP="0077639F">
      <w:r w:rsidRPr="007A47F6">
        <w:t>BLEU would be high here, because the same words are used — just in a different order.</w:t>
      </w:r>
    </w:p>
    <w:p w14:paraId="2161708B" w14:textId="77777777" w:rsidR="007A47F6" w:rsidRPr="007A47F6" w:rsidRDefault="007A47F6" w:rsidP="0077639F">
      <w:pPr>
        <w:pStyle w:val="Heading3"/>
        <w:rPr>
          <w:rFonts w:eastAsia="Times New Roman"/>
        </w:rPr>
      </w:pPr>
      <w:r w:rsidRPr="007A47F6">
        <w:rPr>
          <w:rFonts w:eastAsia="Times New Roman"/>
        </w:rPr>
        <w:t xml:space="preserve">2) ROUGE (Recall-Oriented Understudy for </w:t>
      </w:r>
      <w:proofErr w:type="spellStart"/>
      <w:r w:rsidRPr="007A47F6">
        <w:rPr>
          <w:rFonts w:eastAsia="Times New Roman"/>
        </w:rPr>
        <w:t>Gisting</w:t>
      </w:r>
      <w:proofErr w:type="spellEnd"/>
      <w:r w:rsidRPr="007A47F6">
        <w:rPr>
          <w:rFonts w:eastAsia="Times New Roman"/>
        </w:rPr>
        <w:t xml:space="preserve"> Evaluation)</w:t>
      </w:r>
    </w:p>
    <w:p w14:paraId="32273EB7" w14:textId="77777777" w:rsidR="007A47F6" w:rsidRPr="007A47F6" w:rsidRDefault="007A47F6" w:rsidP="0077639F">
      <w:r w:rsidRPr="007A47F6">
        <w:t xml:space="preserve">ROUGE is </w:t>
      </w:r>
      <w:proofErr w:type="gramStart"/>
      <w:r w:rsidRPr="007A47F6">
        <w:t>most commonly used</w:t>
      </w:r>
      <w:proofErr w:type="gramEnd"/>
      <w:r w:rsidRPr="007A47F6">
        <w:t xml:space="preserve"> for summarization evaluation.</w:t>
      </w:r>
    </w:p>
    <w:p w14:paraId="269DD17E" w14:textId="77777777" w:rsidR="007A47F6" w:rsidRPr="007A47F6" w:rsidRDefault="007A47F6" w:rsidP="0077639F">
      <w:r w:rsidRPr="007A47F6">
        <w:t>Instead of focusing mainly on precision like BLEU, ROUGE measures </w:t>
      </w:r>
      <w:r w:rsidRPr="007A47F6">
        <w:rPr>
          <w:b/>
          <w:bCs/>
        </w:rPr>
        <w:t>recall</w:t>
      </w:r>
      <w:r w:rsidRPr="007A47F6">
        <w:t> — how much of the reference content appears in the generated text. In other words: how much of the original information the model managed to “keep”.</w:t>
      </w:r>
    </w:p>
    <w:p w14:paraId="0F7A8E8A" w14:textId="77777777" w:rsidR="007A47F6" w:rsidRPr="007A47F6" w:rsidRDefault="007A47F6" w:rsidP="0077639F">
      <w:r w:rsidRPr="007A47F6">
        <w:rPr>
          <w:b/>
          <w:bCs/>
        </w:rPr>
        <w:t>Example:</w:t>
      </w:r>
      <w:r w:rsidRPr="007A47F6">
        <w:br/>
        <w:t>Reference: “Warsaw is the capital of Poland.”</w:t>
      </w:r>
      <w:r w:rsidRPr="007A47F6">
        <w:br/>
        <w:t>Prediction: “Warsaw is capital.”</w:t>
      </w:r>
    </w:p>
    <w:p w14:paraId="6BBB0DB6" w14:textId="77777777" w:rsidR="007A47F6" w:rsidRPr="007A47F6" w:rsidRDefault="007A47F6" w:rsidP="0077639F">
      <w:r w:rsidRPr="007A47F6">
        <w:t>BLEU would likely be low because some words are missing, but ROUGE would show that the key information is still present.</w:t>
      </w:r>
    </w:p>
    <w:p w14:paraId="0209E732" w14:textId="77777777" w:rsidR="007A47F6" w:rsidRPr="007A47F6" w:rsidRDefault="007A47F6" w:rsidP="0077639F">
      <w:pPr>
        <w:pStyle w:val="Heading3"/>
        <w:rPr>
          <w:rFonts w:eastAsia="Times New Roman"/>
        </w:rPr>
      </w:pPr>
      <w:r w:rsidRPr="007A47F6">
        <w:rPr>
          <w:rFonts w:eastAsia="Times New Roman"/>
        </w:rPr>
        <w:t>3) METEOR (Metric for Evaluation of Translation with Explicit Ordering)</w:t>
      </w:r>
    </w:p>
    <w:p w14:paraId="50F7282E" w14:textId="77777777" w:rsidR="007A47F6" w:rsidRPr="007A47F6" w:rsidRDefault="007A47F6" w:rsidP="0077639F">
      <w:r w:rsidRPr="007A47F6">
        <w:t>METEOR is a more advanced metric. Besides n-gram overlap, it also considers </w:t>
      </w:r>
      <w:r w:rsidRPr="007A47F6">
        <w:rPr>
          <w:b/>
          <w:bCs/>
        </w:rPr>
        <w:t>synonyms</w:t>
      </w:r>
      <w:r w:rsidRPr="007A47F6">
        <w:t> and </w:t>
      </w:r>
      <w:r w:rsidRPr="007A47F6">
        <w:rPr>
          <w:b/>
          <w:bCs/>
        </w:rPr>
        <w:t>inflections</w:t>
      </w:r>
      <w:r w:rsidRPr="007A47F6">
        <w:t>.</w:t>
      </w:r>
    </w:p>
    <w:p w14:paraId="34CD3D56" w14:textId="77777777" w:rsidR="007A47F6" w:rsidRPr="007A47F6" w:rsidRDefault="007A47F6" w:rsidP="0077639F">
      <w:r w:rsidRPr="007A47F6">
        <w:t>This makes it more flexible and often better aligned with how natural language works — because the same meaning can be expressed in multiple ways.</w:t>
      </w:r>
    </w:p>
    <w:p w14:paraId="1553C2EA" w14:textId="77777777" w:rsidR="00D11D6E" w:rsidRDefault="00D11D6E">
      <w:pPr>
        <w:spacing w:before="0" w:after="160" w:line="278" w:lineRule="auto"/>
        <w:rPr>
          <w:b/>
          <w:bCs/>
        </w:rPr>
      </w:pPr>
      <w:r>
        <w:rPr>
          <w:b/>
          <w:bCs/>
        </w:rPr>
        <w:br w:type="page"/>
      </w:r>
    </w:p>
    <w:p w14:paraId="63A1D5CD" w14:textId="529410C2" w:rsidR="00D11D6E" w:rsidRDefault="007A47F6" w:rsidP="0077639F">
      <w:r w:rsidRPr="007A47F6">
        <w:rPr>
          <w:b/>
          <w:bCs/>
        </w:rPr>
        <w:lastRenderedPageBreak/>
        <w:t>Example:</w:t>
      </w:r>
      <w:r w:rsidRPr="007A47F6">
        <w:br/>
      </w:r>
    </w:p>
    <w:p w14:paraId="40B6E7CE" w14:textId="3D8CF50D" w:rsidR="007A47F6" w:rsidRPr="007A47F6" w:rsidRDefault="007A47F6" w:rsidP="0077639F">
      <w:r w:rsidRPr="007A47F6">
        <w:t>Reference: “The dog is running fast.”</w:t>
      </w:r>
      <w:r w:rsidRPr="007A47F6">
        <w:br/>
        <w:t>Prediction: “The dog runs quickly.”</w:t>
      </w:r>
    </w:p>
    <w:p w14:paraId="43E7A254" w14:textId="77777777" w:rsidR="007A47F6" w:rsidRPr="007A47F6" w:rsidRDefault="007A47F6" w:rsidP="0077639F">
      <w:r w:rsidRPr="007A47F6">
        <w:t>BLEU and ROUGE might score low because the words differ, but METEOR can recognize that “fast” and “quickly” are close in meaning and assign a higher score.</w:t>
      </w:r>
    </w:p>
    <w:p w14:paraId="284B37D9" w14:textId="77777777" w:rsidR="007A47F6" w:rsidRPr="007A47F6" w:rsidRDefault="007A47F6" w:rsidP="00D11D6E">
      <w:pPr>
        <w:pStyle w:val="Heading3"/>
        <w:rPr>
          <w:rFonts w:eastAsia="Times New Roman"/>
        </w:rPr>
      </w:pPr>
      <w:r w:rsidRPr="007A47F6">
        <w:rPr>
          <w:rFonts w:eastAsia="Times New Roman"/>
        </w:rPr>
        <w:t>Limitations of string-based metrics</w:t>
      </w:r>
    </w:p>
    <w:p w14:paraId="68AA56AC" w14:textId="77777777" w:rsidR="007A47F6" w:rsidRPr="007A47F6" w:rsidRDefault="007A47F6" w:rsidP="0077639F">
      <w:r w:rsidRPr="007A47F6">
        <w:t>Of course, these methods have real limitations:</w:t>
      </w:r>
    </w:p>
    <w:p w14:paraId="69CBF254" w14:textId="77777777" w:rsidR="007A47F6" w:rsidRPr="007A47F6" w:rsidRDefault="007A47F6" w:rsidP="0077639F">
      <w:pPr>
        <w:pStyle w:val="ListParagraph"/>
        <w:numPr>
          <w:ilvl w:val="0"/>
          <w:numId w:val="2"/>
        </w:numPr>
      </w:pPr>
      <w:r w:rsidRPr="007A47F6">
        <w:t>they’re sensitive to synonyms — if the model uses different wording, the score can drop even if the meaning is identical,</w:t>
      </w:r>
    </w:p>
    <w:p w14:paraId="501C654B" w14:textId="77777777" w:rsidR="007A47F6" w:rsidRPr="007A47F6" w:rsidRDefault="007A47F6" w:rsidP="0077639F">
      <w:pPr>
        <w:pStyle w:val="ListParagraph"/>
        <w:numPr>
          <w:ilvl w:val="0"/>
          <w:numId w:val="2"/>
        </w:numPr>
      </w:pPr>
      <w:r w:rsidRPr="007A47F6">
        <w:t>they don’t understand context or factual correctness — they only measure textual similarity,</w:t>
      </w:r>
    </w:p>
    <w:p w14:paraId="6C66D3D9" w14:textId="77777777" w:rsidR="007A47F6" w:rsidRPr="007A47F6" w:rsidRDefault="007A47F6" w:rsidP="0077639F">
      <w:pPr>
        <w:pStyle w:val="ListParagraph"/>
        <w:numPr>
          <w:ilvl w:val="0"/>
          <w:numId w:val="2"/>
        </w:numPr>
      </w:pPr>
      <w:r w:rsidRPr="007A47F6">
        <w:t>they require a reference text, so they’re not suitable for open-ended tasks where there isn’t a single “correct” answer.</w:t>
      </w:r>
    </w:p>
    <w:p w14:paraId="3FDA115C" w14:textId="77777777" w:rsidR="007A47F6" w:rsidRPr="007A47F6" w:rsidRDefault="007A47F6" w:rsidP="0077639F">
      <w:r w:rsidRPr="007A47F6">
        <w:t>That’s why today we often rely more on embeddings for semantic evaluation. Still, String Evaluators absolutely have their place — especially in test pipelines where you want repeatability and clear numeric comparisons.</w:t>
      </w:r>
    </w:p>
    <w:p w14:paraId="2BD8D50F" w14:textId="77777777" w:rsidR="007A47F6" w:rsidRPr="007A47F6" w:rsidRDefault="007A47F6" w:rsidP="0077639F">
      <w:r w:rsidRPr="007A47F6">
        <w:t>Alright — let’s move to the notebook and see practical examples.</w:t>
      </w:r>
    </w:p>
    <w:p w14:paraId="387263BC" w14:textId="77777777" w:rsidR="007A47F6" w:rsidRPr="007A47F6" w:rsidRDefault="007A47F6" w:rsidP="00D11D6E">
      <w:pPr>
        <w:pStyle w:val="Heading3"/>
        <w:rPr>
          <w:rFonts w:eastAsia="Times New Roman"/>
        </w:rPr>
      </w:pPr>
      <w:r w:rsidRPr="007A47F6">
        <w:rPr>
          <w:rFonts w:eastAsia="Times New Roman"/>
        </w:rPr>
        <w:t>Import support libraries and load environment variables</w:t>
      </w:r>
    </w:p>
    <w:p w14:paraId="1769017C" w14:textId="77777777" w:rsidR="007A47F6" w:rsidRPr="00D11D6E" w:rsidRDefault="007A47F6" w:rsidP="00D11D6E">
      <w:pPr>
        <w:rPr>
          <w:rFonts w:ascii="Consolas" w:hAnsi="Consolas"/>
        </w:rPr>
      </w:pPr>
      <w:r w:rsidRPr="00D11D6E">
        <w:rPr>
          <w:rFonts w:ascii="Consolas" w:hAnsi="Consolas"/>
        </w:rPr>
        <w:t xml:space="preserve">import </w:t>
      </w:r>
      <w:proofErr w:type="spellStart"/>
      <w:r w:rsidRPr="00D11D6E">
        <w:rPr>
          <w:rFonts w:ascii="Consolas" w:hAnsi="Consolas"/>
        </w:rPr>
        <w:t>json</w:t>
      </w:r>
      <w:proofErr w:type="spellEnd"/>
      <w:r w:rsidRPr="00D11D6E">
        <w:rPr>
          <w:rFonts w:ascii="Consolas" w:hAnsi="Consolas"/>
        </w:rPr>
        <w:br/>
        <w:t xml:space="preserve">from </w:t>
      </w:r>
      <w:proofErr w:type="spellStart"/>
      <w:r w:rsidRPr="00D11D6E">
        <w:rPr>
          <w:rFonts w:ascii="Consolas" w:hAnsi="Consolas"/>
        </w:rPr>
        <w:t>dotenv</w:t>
      </w:r>
      <w:proofErr w:type="spellEnd"/>
      <w:r w:rsidRPr="00D11D6E">
        <w:rPr>
          <w:rFonts w:ascii="Consolas" w:hAnsi="Consolas"/>
        </w:rPr>
        <w:t xml:space="preserve"> import </w:t>
      </w:r>
      <w:proofErr w:type="spellStart"/>
      <w:r w:rsidRPr="00D11D6E">
        <w:rPr>
          <w:rFonts w:ascii="Consolas" w:hAnsi="Consolas"/>
        </w:rPr>
        <w:t>load_dotenv</w:t>
      </w:r>
      <w:proofErr w:type="spellEnd"/>
      <w:r w:rsidRPr="00D11D6E">
        <w:rPr>
          <w:rFonts w:ascii="Consolas" w:hAnsi="Consolas"/>
        </w:rPr>
        <w:br/>
      </w:r>
      <w:r w:rsidRPr="00D11D6E">
        <w:rPr>
          <w:rFonts w:ascii="Consolas" w:hAnsi="Consolas"/>
        </w:rPr>
        <w:br/>
      </w:r>
      <w:proofErr w:type="spellStart"/>
      <w:r w:rsidRPr="00D11D6E">
        <w:rPr>
          <w:rFonts w:ascii="Consolas" w:hAnsi="Consolas"/>
        </w:rPr>
        <w:t>load_</w:t>
      </w:r>
      <w:proofErr w:type="gramStart"/>
      <w:r w:rsidRPr="00D11D6E">
        <w:rPr>
          <w:rFonts w:ascii="Consolas" w:hAnsi="Consolas"/>
        </w:rPr>
        <w:t>dotenv</w:t>
      </w:r>
      <w:proofErr w:type="spellEnd"/>
      <w:r w:rsidRPr="00D11D6E">
        <w:rPr>
          <w:rFonts w:ascii="Consolas" w:hAnsi="Consolas"/>
        </w:rPr>
        <w:t>(</w:t>
      </w:r>
      <w:proofErr w:type="gramEnd"/>
      <w:r w:rsidRPr="00D11D6E">
        <w:rPr>
          <w:rFonts w:ascii="Consolas" w:hAnsi="Consolas"/>
        </w:rPr>
        <w:t>)</w:t>
      </w:r>
    </w:p>
    <w:p w14:paraId="326AB1E3" w14:textId="77777777" w:rsidR="007A47F6" w:rsidRPr="007A47F6" w:rsidRDefault="007A47F6" w:rsidP="00D11D6E">
      <w:pPr>
        <w:pStyle w:val="Heading3"/>
        <w:rPr>
          <w:rFonts w:eastAsia="Times New Roman"/>
        </w:rPr>
      </w:pPr>
      <w:r w:rsidRPr="007A47F6">
        <w:rPr>
          <w:rFonts w:eastAsia="Times New Roman"/>
        </w:rPr>
        <w:t>String Comparison</w:t>
      </w:r>
    </w:p>
    <w:p w14:paraId="42372203" w14:textId="77777777" w:rsidR="007A47F6" w:rsidRPr="007A47F6" w:rsidRDefault="007A47F6" w:rsidP="0077639F">
      <w:r w:rsidRPr="007A47F6">
        <w:t>The evaluator compares two texts using the BLEU metric, which measures the n-gram similarity of the generated answer to the reference answer.</w:t>
      </w:r>
    </w:p>
    <w:p w14:paraId="5820B10B" w14:textId="77777777" w:rsidR="007A47F6" w:rsidRPr="00D11D6E" w:rsidRDefault="007A47F6" w:rsidP="00D11D6E">
      <w:pPr>
        <w:rPr>
          <w:rFonts w:ascii="Consolas" w:hAnsi="Consolas"/>
        </w:rPr>
      </w:pPr>
      <w:r w:rsidRPr="00D11D6E">
        <w:rPr>
          <w:rFonts w:ascii="Consolas" w:hAnsi="Consolas"/>
        </w:rPr>
        <w:t xml:space="preserve">evaluator = </w:t>
      </w:r>
      <w:proofErr w:type="spellStart"/>
      <w:r w:rsidRPr="00D11D6E">
        <w:rPr>
          <w:rFonts w:ascii="Consolas" w:hAnsi="Consolas"/>
        </w:rPr>
        <w:t>load_evaluator</w:t>
      </w:r>
      <w:proofErr w:type="spellEnd"/>
      <w:r w:rsidRPr="00D11D6E">
        <w:rPr>
          <w:rFonts w:ascii="Consolas" w:hAnsi="Consolas"/>
        </w:rPr>
        <w:t>("</w:t>
      </w:r>
      <w:proofErr w:type="spellStart"/>
      <w:r w:rsidRPr="00D11D6E">
        <w:rPr>
          <w:rFonts w:ascii="Consolas" w:hAnsi="Consolas"/>
        </w:rPr>
        <w:t>string_distance</w:t>
      </w:r>
      <w:proofErr w:type="spellEnd"/>
      <w:r w:rsidRPr="00D11D6E">
        <w:rPr>
          <w:rFonts w:ascii="Consolas" w:hAnsi="Consolas"/>
        </w:rPr>
        <w:t>")</w:t>
      </w:r>
      <w:r w:rsidRPr="00D11D6E">
        <w:rPr>
          <w:rFonts w:ascii="Consolas" w:hAnsi="Consolas"/>
        </w:rPr>
        <w:br/>
      </w:r>
      <w:r w:rsidRPr="00D11D6E">
        <w:rPr>
          <w:rFonts w:ascii="Consolas" w:hAnsi="Consolas"/>
        </w:rPr>
        <w:br/>
        <w:t xml:space="preserve">result1 = </w:t>
      </w:r>
      <w:proofErr w:type="spellStart"/>
      <w:r w:rsidRPr="00D11D6E">
        <w:rPr>
          <w:rFonts w:ascii="Consolas" w:hAnsi="Consolas"/>
        </w:rPr>
        <w:t>evaluator.evaluate_strings</w:t>
      </w:r>
      <w:proofErr w:type="spellEnd"/>
      <w:r w:rsidRPr="00D11D6E">
        <w:rPr>
          <w:rFonts w:ascii="Consolas" w:hAnsi="Consolas"/>
        </w:rPr>
        <w:t>(</w:t>
      </w:r>
      <w:r w:rsidRPr="00D11D6E">
        <w:rPr>
          <w:rFonts w:ascii="Consolas" w:hAnsi="Consolas"/>
        </w:rPr>
        <w:br/>
        <w:t xml:space="preserve">    prediction="The capital of Poland is Warsaw",</w:t>
      </w:r>
      <w:r w:rsidRPr="00D11D6E">
        <w:rPr>
          <w:rFonts w:ascii="Consolas" w:hAnsi="Consolas"/>
        </w:rPr>
        <w:br/>
        <w:t xml:space="preserve">    reference="The capital of Poland is Warsaw"</w:t>
      </w:r>
      <w:r w:rsidRPr="00D11D6E">
        <w:rPr>
          <w:rFonts w:ascii="Consolas" w:hAnsi="Consolas"/>
        </w:rPr>
        <w:br/>
        <w:t>)</w:t>
      </w:r>
      <w:r w:rsidRPr="00D11D6E">
        <w:rPr>
          <w:rFonts w:ascii="Consolas" w:hAnsi="Consolas"/>
        </w:rPr>
        <w:br/>
      </w:r>
      <w:r w:rsidRPr="00D11D6E">
        <w:rPr>
          <w:rFonts w:ascii="Consolas" w:hAnsi="Consolas"/>
        </w:rPr>
        <w:br/>
        <w:t xml:space="preserve">result2 = </w:t>
      </w:r>
      <w:proofErr w:type="spellStart"/>
      <w:r w:rsidRPr="00D11D6E">
        <w:rPr>
          <w:rFonts w:ascii="Consolas" w:hAnsi="Consolas"/>
        </w:rPr>
        <w:t>evaluator.evaluate_strings</w:t>
      </w:r>
      <w:proofErr w:type="spellEnd"/>
      <w:r w:rsidRPr="00D11D6E">
        <w:rPr>
          <w:rFonts w:ascii="Consolas" w:hAnsi="Consolas"/>
        </w:rPr>
        <w:t>(</w:t>
      </w:r>
      <w:r w:rsidRPr="00D11D6E">
        <w:rPr>
          <w:rFonts w:ascii="Consolas" w:hAnsi="Consolas"/>
        </w:rPr>
        <w:br/>
        <w:t xml:space="preserve">    prediction="The capital of Poland is Warsaw",</w:t>
      </w:r>
      <w:r w:rsidRPr="00D11D6E">
        <w:rPr>
          <w:rFonts w:ascii="Consolas" w:hAnsi="Consolas"/>
        </w:rPr>
        <w:br/>
        <w:t xml:space="preserve">    reference="The capital of Poland = Warsaw"</w:t>
      </w:r>
      <w:r w:rsidRPr="00D11D6E">
        <w:rPr>
          <w:rFonts w:ascii="Consolas" w:hAnsi="Consolas"/>
        </w:rPr>
        <w:br/>
        <w:t>)</w:t>
      </w:r>
      <w:r w:rsidRPr="00D11D6E">
        <w:rPr>
          <w:rFonts w:ascii="Consolas" w:hAnsi="Consolas"/>
        </w:rPr>
        <w:br/>
      </w:r>
      <w:r w:rsidRPr="00D11D6E">
        <w:rPr>
          <w:rFonts w:ascii="Consolas" w:hAnsi="Consolas"/>
        </w:rPr>
        <w:br/>
        <w:t xml:space="preserve">result3 = </w:t>
      </w:r>
      <w:proofErr w:type="spellStart"/>
      <w:r w:rsidRPr="00D11D6E">
        <w:rPr>
          <w:rFonts w:ascii="Consolas" w:hAnsi="Consolas"/>
        </w:rPr>
        <w:t>evaluator.evaluate_strings</w:t>
      </w:r>
      <w:proofErr w:type="spellEnd"/>
      <w:r w:rsidRPr="00D11D6E">
        <w:rPr>
          <w:rFonts w:ascii="Consolas" w:hAnsi="Consolas"/>
        </w:rPr>
        <w:t>(</w:t>
      </w:r>
      <w:r w:rsidRPr="00D11D6E">
        <w:rPr>
          <w:rFonts w:ascii="Consolas" w:hAnsi="Consolas"/>
        </w:rPr>
        <w:br/>
        <w:t xml:space="preserve">    prediction="The capital of Poland is Warsaw",</w:t>
      </w:r>
      <w:r w:rsidRPr="00D11D6E">
        <w:rPr>
          <w:rFonts w:ascii="Consolas" w:hAnsi="Consolas"/>
        </w:rPr>
        <w:br/>
        <w:t xml:space="preserve">    reference="Warsaw is the capital of Poland"</w:t>
      </w:r>
      <w:r w:rsidRPr="00D11D6E">
        <w:rPr>
          <w:rFonts w:ascii="Consolas" w:hAnsi="Consolas"/>
        </w:rPr>
        <w:br/>
        <w:t>)</w:t>
      </w:r>
      <w:r w:rsidRPr="00D11D6E">
        <w:rPr>
          <w:rFonts w:ascii="Consolas" w:hAnsi="Consolas"/>
        </w:rPr>
        <w:br/>
      </w:r>
      <w:r w:rsidRPr="00D11D6E">
        <w:rPr>
          <w:rFonts w:ascii="Consolas" w:hAnsi="Consolas"/>
        </w:rPr>
        <w:br/>
        <w:t>print(round(result1["score"], 4))</w:t>
      </w:r>
      <w:r w:rsidRPr="00D11D6E">
        <w:rPr>
          <w:rFonts w:ascii="Consolas" w:hAnsi="Consolas"/>
        </w:rPr>
        <w:br/>
        <w:t>print(round(result2["score"], 4))</w:t>
      </w:r>
      <w:r w:rsidRPr="00D11D6E">
        <w:rPr>
          <w:rFonts w:ascii="Consolas" w:hAnsi="Consolas"/>
        </w:rPr>
        <w:br/>
        <w:t>print(round(result3["score"], 4))</w:t>
      </w:r>
    </w:p>
    <w:p w14:paraId="7934D8AC" w14:textId="77777777" w:rsidR="007A47F6" w:rsidRPr="00D11D6E" w:rsidRDefault="007A47F6" w:rsidP="00D11D6E">
      <w:pPr>
        <w:rPr>
          <w:rFonts w:ascii="Consolas" w:hAnsi="Consolas"/>
        </w:rPr>
      </w:pPr>
      <w:r w:rsidRPr="00D11D6E">
        <w:rPr>
          <w:rFonts w:ascii="Consolas" w:hAnsi="Consolas"/>
        </w:rPr>
        <w:t>output:</w:t>
      </w:r>
    </w:p>
    <w:p w14:paraId="7B692AFA" w14:textId="77777777" w:rsidR="007A47F6" w:rsidRPr="00D11D6E" w:rsidRDefault="007A47F6" w:rsidP="00D11D6E">
      <w:pPr>
        <w:rPr>
          <w:rFonts w:ascii="Consolas" w:hAnsi="Consolas"/>
        </w:rPr>
      </w:pPr>
      <w:r w:rsidRPr="00D11D6E">
        <w:rPr>
          <w:rFonts w:ascii="Consolas" w:hAnsi="Consolas"/>
        </w:rPr>
        <w:t>0.0</w:t>
      </w:r>
      <w:r w:rsidRPr="00D11D6E">
        <w:rPr>
          <w:rFonts w:ascii="Consolas" w:hAnsi="Consolas"/>
        </w:rPr>
        <w:br/>
        <w:t>0.0334</w:t>
      </w:r>
      <w:r w:rsidRPr="00D11D6E">
        <w:rPr>
          <w:rFonts w:ascii="Consolas" w:hAnsi="Consolas"/>
        </w:rPr>
        <w:br/>
        <w:t>0.289</w:t>
      </w:r>
    </w:p>
    <w:p w14:paraId="0CA2B9A0" w14:textId="77777777" w:rsidR="007A47F6" w:rsidRPr="007A47F6" w:rsidRDefault="007A47F6" w:rsidP="00D11D6E">
      <w:pPr>
        <w:pStyle w:val="Heading3"/>
        <w:rPr>
          <w:rFonts w:eastAsia="Times New Roman"/>
        </w:rPr>
      </w:pPr>
      <w:r w:rsidRPr="007A47F6">
        <w:rPr>
          <w:rFonts w:eastAsia="Times New Roman"/>
        </w:rPr>
        <w:lastRenderedPageBreak/>
        <w:t>Embedding Distance Evaluator</w:t>
      </w:r>
    </w:p>
    <w:p w14:paraId="59B7EBE4" w14:textId="77777777" w:rsidR="007A47F6" w:rsidRPr="007A47F6" w:rsidRDefault="007A47F6" w:rsidP="0077639F">
      <w:r w:rsidRPr="007A47F6">
        <w:t>Embedding Distance Evaluator compares two responses by converting them into embedding vectors and measuring distance or cosine similarity. This allows it to assess semantic content proximity, not just word matching.</w:t>
      </w:r>
    </w:p>
    <w:p w14:paraId="7FE16F94" w14:textId="77777777" w:rsidR="007A47F6" w:rsidRPr="00D11D6E" w:rsidRDefault="007A47F6" w:rsidP="00D11D6E">
      <w:pPr>
        <w:rPr>
          <w:rFonts w:ascii="Consolas" w:hAnsi="Consolas"/>
        </w:rPr>
      </w:pPr>
      <w:r w:rsidRPr="00D11D6E">
        <w:rPr>
          <w:rFonts w:ascii="Consolas" w:hAnsi="Consolas"/>
        </w:rPr>
        <w:t xml:space="preserve">from </w:t>
      </w:r>
      <w:proofErr w:type="spellStart"/>
      <w:r w:rsidRPr="00D11D6E">
        <w:rPr>
          <w:rFonts w:ascii="Consolas" w:hAnsi="Consolas"/>
        </w:rPr>
        <w:t>langchain_classic.evaluation</w:t>
      </w:r>
      <w:proofErr w:type="spellEnd"/>
      <w:r w:rsidRPr="00D11D6E">
        <w:rPr>
          <w:rFonts w:ascii="Consolas" w:hAnsi="Consolas"/>
        </w:rPr>
        <w:t xml:space="preserve"> import </w:t>
      </w:r>
      <w:proofErr w:type="spellStart"/>
      <w:r w:rsidRPr="00D11D6E">
        <w:rPr>
          <w:rFonts w:ascii="Consolas" w:hAnsi="Consolas"/>
        </w:rPr>
        <w:t>load_evaluator</w:t>
      </w:r>
      <w:proofErr w:type="spellEnd"/>
      <w:r w:rsidRPr="00D11D6E">
        <w:rPr>
          <w:rFonts w:ascii="Consolas" w:hAnsi="Consolas"/>
        </w:rPr>
        <w:br/>
      </w:r>
      <w:r w:rsidRPr="00D11D6E">
        <w:rPr>
          <w:rFonts w:ascii="Consolas" w:hAnsi="Consolas"/>
        </w:rPr>
        <w:br/>
        <w:t xml:space="preserve">evaluator = </w:t>
      </w:r>
      <w:proofErr w:type="spellStart"/>
      <w:r w:rsidRPr="00D11D6E">
        <w:rPr>
          <w:rFonts w:ascii="Consolas" w:hAnsi="Consolas"/>
        </w:rPr>
        <w:t>load_evaluator</w:t>
      </w:r>
      <w:proofErr w:type="spellEnd"/>
      <w:r w:rsidRPr="00D11D6E">
        <w:rPr>
          <w:rFonts w:ascii="Consolas" w:hAnsi="Consolas"/>
        </w:rPr>
        <w:t>("</w:t>
      </w:r>
      <w:proofErr w:type="spellStart"/>
      <w:r w:rsidRPr="00D11D6E">
        <w:rPr>
          <w:rFonts w:ascii="Consolas" w:hAnsi="Consolas"/>
        </w:rPr>
        <w:t>embedding_distance</w:t>
      </w:r>
      <w:proofErr w:type="spellEnd"/>
      <w:r w:rsidRPr="00D11D6E">
        <w:rPr>
          <w:rFonts w:ascii="Consolas" w:hAnsi="Consolas"/>
        </w:rPr>
        <w:t xml:space="preserve">", </w:t>
      </w:r>
      <w:proofErr w:type="spellStart"/>
      <w:r w:rsidRPr="00D11D6E">
        <w:rPr>
          <w:rFonts w:ascii="Consolas" w:hAnsi="Consolas"/>
        </w:rPr>
        <w:t>embeddings_model</w:t>
      </w:r>
      <w:proofErr w:type="spellEnd"/>
      <w:r w:rsidRPr="00D11D6E">
        <w:rPr>
          <w:rFonts w:ascii="Consolas" w:hAnsi="Consolas"/>
        </w:rPr>
        <w:t>="</w:t>
      </w:r>
      <w:proofErr w:type="spellStart"/>
      <w:r w:rsidRPr="00D11D6E">
        <w:rPr>
          <w:rFonts w:ascii="Consolas" w:hAnsi="Consolas"/>
        </w:rPr>
        <w:t>openai</w:t>
      </w:r>
      <w:proofErr w:type="spellEnd"/>
      <w:r w:rsidRPr="00D11D6E">
        <w:rPr>
          <w:rFonts w:ascii="Consolas" w:hAnsi="Consolas"/>
        </w:rPr>
        <w:t>")</w:t>
      </w:r>
      <w:r w:rsidRPr="00D11D6E">
        <w:rPr>
          <w:rFonts w:ascii="Consolas" w:hAnsi="Consolas"/>
        </w:rPr>
        <w:br/>
      </w:r>
      <w:r w:rsidRPr="00D11D6E">
        <w:rPr>
          <w:rFonts w:ascii="Consolas" w:hAnsi="Consolas"/>
        </w:rPr>
        <w:br/>
        <w:t xml:space="preserve">result1 = </w:t>
      </w:r>
      <w:proofErr w:type="spellStart"/>
      <w:r w:rsidRPr="00D11D6E">
        <w:rPr>
          <w:rFonts w:ascii="Consolas" w:hAnsi="Consolas"/>
        </w:rPr>
        <w:t>evaluator.evaluate_strings</w:t>
      </w:r>
      <w:proofErr w:type="spellEnd"/>
      <w:r w:rsidRPr="00D11D6E">
        <w:rPr>
          <w:rFonts w:ascii="Consolas" w:hAnsi="Consolas"/>
        </w:rPr>
        <w:t>(</w:t>
      </w:r>
      <w:r w:rsidRPr="00D11D6E">
        <w:rPr>
          <w:rFonts w:ascii="Consolas" w:hAnsi="Consolas"/>
        </w:rPr>
        <w:br/>
        <w:t xml:space="preserve">    prediction="The capital of Poland is Warsaw",</w:t>
      </w:r>
      <w:r w:rsidRPr="00D11D6E">
        <w:rPr>
          <w:rFonts w:ascii="Consolas" w:hAnsi="Consolas"/>
        </w:rPr>
        <w:br/>
        <w:t xml:space="preserve">    reference="The capital of Poland is Warsaw"</w:t>
      </w:r>
      <w:r w:rsidRPr="00D11D6E">
        <w:rPr>
          <w:rFonts w:ascii="Consolas" w:hAnsi="Consolas"/>
        </w:rPr>
        <w:br/>
        <w:t>)</w:t>
      </w:r>
      <w:r w:rsidRPr="00D11D6E">
        <w:rPr>
          <w:rFonts w:ascii="Consolas" w:hAnsi="Consolas"/>
        </w:rPr>
        <w:br/>
      </w:r>
      <w:r w:rsidRPr="00D11D6E">
        <w:rPr>
          <w:rFonts w:ascii="Consolas" w:hAnsi="Consolas"/>
        </w:rPr>
        <w:br/>
        <w:t xml:space="preserve">result2 = </w:t>
      </w:r>
      <w:proofErr w:type="spellStart"/>
      <w:r w:rsidRPr="00D11D6E">
        <w:rPr>
          <w:rFonts w:ascii="Consolas" w:hAnsi="Consolas"/>
        </w:rPr>
        <w:t>evaluator.evaluate_strings</w:t>
      </w:r>
      <w:proofErr w:type="spellEnd"/>
      <w:r w:rsidRPr="00D11D6E">
        <w:rPr>
          <w:rFonts w:ascii="Consolas" w:hAnsi="Consolas"/>
        </w:rPr>
        <w:t>(</w:t>
      </w:r>
      <w:r w:rsidRPr="00D11D6E">
        <w:rPr>
          <w:rFonts w:ascii="Consolas" w:hAnsi="Consolas"/>
        </w:rPr>
        <w:br/>
        <w:t xml:space="preserve">    prediction="The capital of Poland is Warsaw",</w:t>
      </w:r>
      <w:r w:rsidRPr="00D11D6E">
        <w:rPr>
          <w:rFonts w:ascii="Consolas" w:hAnsi="Consolas"/>
        </w:rPr>
        <w:br/>
        <w:t xml:space="preserve">    reference="The capital of Poland is called Warsaw"</w:t>
      </w:r>
      <w:r w:rsidRPr="00D11D6E">
        <w:rPr>
          <w:rFonts w:ascii="Consolas" w:hAnsi="Consolas"/>
        </w:rPr>
        <w:br/>
        <w:t>)</w:t>
      </w:r>
      <w:r w:rsidRPr="00D11D6E">
        <w:rPr>
          <w:rFonts w:ascii="Consolas" w:hAnsi="Consolas"/>
        </w:rPr>
        <w:br/>
      </w:r>
      <w:r w:rsidRPr="00D11D6E">
        <w:rPr>
          <w:rFonts w:ascii="Consolas" w:hAnsi="Consolas"/>
        </w:rPr>
        <w:br/>
        <w:t xml:space="preserve">result3 = </w:t>
      </w:r>
      <w:proofErr w:type="spellStart"/>
      <w:r w:rsidRPr="00D11D6E">
        <w:rPr>
          <w:rFonts w:ascii="Consolas" w:hAnsi="Consolas"/>
        </w:rPr>
        <w:t>evaluator.evaluate_strings</w:t>
      </w:r>
      <w:proofErr w:type="spellEnd"/>
      <w:r w:rsidRPr="00D11D6E">
        <w:rPr>
          <w:rFonts w:ascii="Consolas" w:hAnsi="Consolas"/>
        </w:rPr>
        <w:t>(</w:t>
      </w:r>
      <w:r w:rsidRPr="00D11D6E">
        <w:rPr>
          <w:rFonts w:ascii="Consolas" w:hAnsi="Consolas"/>
        </w:rPr>
        <w:br/>
        <w:t xml:space="preserve">    prediction="The capital of Poland is Warsaw",</w:t>
      </w:r>
      <w:r w:rsidRPr="00D11D6E">
        <w:rPr>
          <w:rFonts w:ascii="Consolas" w:hAnsi="Consolas"/>
        </w:rPr>
        <w:br/>
        <w:t xml:space="preserve">    reference="The capital of Burkina Faso is called Ouagadougou"</w:t>
      </w:r>
      <w:r w:rsidRPr="00D11D6E">
        <w:rPr>
          <w:rFonts w:ascii="Consolas" w:hAnsi="Consolas"/>
        </w:rPr>
        <w:br/>
        <w:t>)</w:t>
      </w:r>
      <w:r w:rsidRPr="00D11D6E">
        <w:rPr>
          <w:rFonts w:ascii="Consolas" w:hAnsi="Consolas"/>
        </w:rPr>
        <w:br/>
      </w:r>
      <w:r w:rsidRPr="00D11D6E">
        <w:rPr>
          <w:rFonts w:ascii="Consolas" w:hAnsi="Consolas"/>
        </w:rPr>
        <w:br/>
        <w:t>print(round(result1["score"], 4))</w:t>
      </w:r>
      <w:r w:rsidRPr="00D11D6E">
        <w:rPr>
          <w:rFonts w:ascii="Consolas" w:hAnsi="Consolas"/>
        </w:rPr>
        <w:br/>
        <w:t>print(round(result2["score"], 4))</w:t>
      </w:r>
      <w:r w:rsidRPr="00D11D6E">
        <w:rPr>
          <w:rFonts w:ascii="Consolas" w:hAnsi="Consolas"/>
        </w:rPr>
        <w:br/>
        <w:t>print(round(result3["score"], 4))</w:t>
      </w:r>
    </w:p>
    <w:p w14:paraId="0682743C" w14:textId="77777777" w:rsidR="007A47F6" w:rsidRPr="00D11D6E" w:rsidRDefault="007A47F6" w:rsidP="00D11D6E">
      <w:pPr>
        <w:rPr>
          <w:rFonts w:ascii="Consolas" w:hAnsi="Consolas"/>
        </w:rPr>
      </w:pPr>
      <w:r w:rsidRPr="00D11D6E">
        <w:rPr>
          <w:rFonts w:ascii="Consolas" w:hAnsi="Consolas"/>
        </w:rPr>
        <w:t>output:</w:t>
      </w:r>
    </w:p>
    <w:p w14:paraId="55B1D1D3" w14:textId="77777777" w:rsidR="007A47F6" w:rsidRPr="00D11D6E" w:rsidRDefault="007A47F6" w:rsidP="00D11D6E">
      <w:pPr>
        <w:rPr>
          <w:rFonts w:ascii="Consolas" w:hAnsi="Consolas"/>
        </w:rPr>
      </w:pPr>
      <w:r w:rsidRPr="00D11D6E">
        <w:rPr>
          <w:rFonts w:ascii="Consolas" w:hAnsi="Consolas"/>
        </w:rPr>
        <w:t>0.0</w:t>
      </w:r>
      <w:r w:rsidRPr="00D11D6E">
        <w:rPr>
          <w:rFonts w:ascii="Consolas" w:hAnsi="Consolas"/>
        </w:rPr>
        <w:br/>
        <w:t>0.0168</w:t>
      </w:r>
      <w:r w:rsidRPr="00D11D6E">
        <w:rPr>
          <w:rFonts w:ascii="Consolas" w:hAnsi="Consolas"/>
        </w:rPr>
        <w:br/>
        <w:t>0.1829</w:t>
      </w:r>
    </w:p>
    <w:p w14:paraId="21CB760D" w14:textId="77777777" w:rsidR="007A47F6" w:rsidRPr="007A47F6" w:rsidRDefault="007A47F6" w:rsidP="00D11D6E">
      <w:pPr>
        <w:pStyle w:val="Heading3"/>
        <w:rPr>
          <w:rFonts w:eastAsia="Times New Roman"/>
        </w:rPr>
      </w:pPr>
      <w:r w:rsidRPr="007A47F6">
        <w:rPr>
          <w:rFonts w:eastAsia="Times New Roman"/>
        </w:rPr>
        <w:t>A/B Tests</w:t>
      </w:r>
    </w:p>
    <w:p w14:paraId="157CA7DE" w14:textId="77777777" w:rsidR="007A47F6" w:rsidRPr="007A47F6" w:rsidRDefault="007A47F6" w:rsidP="0077639F">
      <w:proofErr w:type="spellStart"/>
      <w:r w:rsidRPr="00D11D6E">
        <w:rPr>
          <w:rFonts w:ascii="Consolas" w:hAnsi="Consolas"/>
        </w:rPr>
        <w:t>PairwiseStringEvaluator</w:t>
      </w:r>
      <w:proofErr w:type="spellEnd"/>
      <w:r w:rsidRPr="007A47F6">
        <w:t xml:space="preserve"> compares two text responses against a single reference to determine which one is better. This allows you to automatically evaluate which response is closer to the expected result.</w:t>
      </w:r>
    </w:p>
    <w:p w14:paraId="6A40ACA3" w14:textId="77777777" w:rsidR="007A47F6" w:rsidRPr="00D11D6E" w:rsidRDefault="007A47F6" w:rsidP="00D11D6E">
      <w:pPr>
        <w:rPr>
          <w:rFonts w:ascii="Consolas" w:hAnsi="Consolas"/>
        </w:rPr>
      </w:pPr>
      <w:r w:rsidRPr="00D11D6E">
        <w:rPr>
          <w:rFonts w:ascii="Consolas" w:hAnsi="Consolas"/>
        </w:rPr>
        <w:t xml:space="preserve">from </w:t>
      </w:r>
      <w:proofErr w:type="spellStart"/>
      <w:r w:rsidRPr="00D11D6E">
        <w:rPr>
          <w:rFonts w:ascii="Consolas" w:hAnsi="Consolas"/>
        </w:rPr>
        <w:t>langchain_classic.evaluation</w:t>
      </w:r>
      <w:proofErr w:type="spellEnd"/>
      <w:r w:rsidRPr="00D11D6E">
        <w:rPr>
          <w:rFonts w:ascii="Consolas" w:hAnsi="Consolas"/>
        </w:rPr>
        <w:t xml:space="preserve"> import </w:t>
      </w:r>
      <w:proofErr w:type="spellStart"/>
      <w:r w:rsidRPr="00D11D6E">
        <w:rPr>
          <w:rFonts w:ascii="Consolas" w:hAnsi="Consolas"/>
        </w:rPr>
        <w:t>load_evaluator</w:t>
      </w:r>
      <w:proofErr w:type="spellEnd"/>
      <w:r w:rsidRPr="00D11D6E">
        <w:rPr>
          <w:rFonts w:ascii="Consolas" w:hAnsi="Consolas"/>
        </w:rPr>
        <w:br/>
      </w:r>
      <w:r w:rsidRPr="00D11D6E">
        <w:rPr>
          <w:rFonts w:ascii="Consolas" w:hAnsi="Consolas"/>
        </w:rPr>
        <w:br/>
        <w:t xml:space="preserve">evaluator = </w:t>
      </w:r>
      <w:proofErr w:type="spellStart"/>
      <w:r w:rsidRPr="00D11D6E">
        <w:rPr>
          <w:rFonts w:ascii="Consolas" w:hAnsi="Consolas"/>
        </w:rPr>
        <w:t>load_evaluator</w:t>
      </w:r>
      <w:proofErr w:type="spellEnd"/>
      <w:r w:rsidRPr="00D11D6E">
        <w:rPr>
          <w:rFonts w:ascii="Consolas" w:hAnsi="Consolas"/>
        </w:rPr>
        <w:t>("</w:t>
      </w:r>
      <w:proofErr w:type="spellStart"/>
      <w:r w:rsidRPr="00D11D6E">
        <w:rPr>
          <w:rFonts w:ascii="Consolas" w:hAnsi="Consolas"/>
        </w:rPr>
        <w:t>labeled_pairwise_string</w:t>
      </w:r>
      <w:proofErr w:type="spellEnd"/>
      <w:r w:rsidRPr="00D11D6E">
        <w:rPr>
          <w:rFonts w:ascii="Consolas" w:hAnsi="Consolas"/>
        </w:rPr>
        <w:t>")</w:t>
      </w:r>
      <w:r w:rsidRPr="00D11D6E">
        <w:rPr>
          <w:rFonts w:ascii="Consolas" w:hAnsi="Consolas"/>
        </w:rPr>
        <w:br/>
      </w:r>
      <w:r w:rsidRPr="00D11D6E">
        <w:rPr>
          <w:rFonts w:ascii="Consolas" w:hAnsi="Consolas"/>
        </w:rPr>
        <w:br/>
        <w:t xml:space="preserve">result = </w:t>
      </w:r>
      <w:proofErr w:type="spellStart"/>
      <w:r w:rsidRPr="00D11D6E">
        <w:rPr>
          <w:rFonts w:ascii="Consolas" w:hAnsi="Consolas"/>
        </w:rPr>
        <w:t>evaluator.evaluate_string_pairs</w:t>
      </w:r>
      <w:proofErr w:type="spellEnd"/>
      <w:r w:rsidRPr="00D11D6E">
        <w:rPr>
          <w:rFonts w:ascii="Consolas" w:hAnsi="Consolas"/>
        </w:rPr>
        <w:t>(</w:t>
      </w:r>
      <w:r w:rsidRPr="00D11D6E">
        <w:rPr>
          <w:rFonts w:ascii="Consolas" w:hAnsi="Consolas"/>
        </w:rPr>
        <w:br/>
        <w:t xml:space="preserve">    input="What is the capital of Poland?",</w:t>
      </w:r>
      <w:r w:rsidRPr="00D11D6E">
        <w:rPr>
          <w:rFonts w:ascii="Consolas" w:hAnsi="Consolas"/>
        </w:rPr>
        <w:br/>
        <w:t xml:space="preserve">    prediction="Warsaw is the capital of Poland",</w:t>
      </w:r>
      <w:r w:rsidRPr="00D11D6E">
        <w:rPr>
          <w:rFonts w:ascii="Consolas" w:hAnsi="Consolas"/>
        </w:rPr>
        <w:br/>
        <w:t xml:space="preserve">    </w:t>
      </w:r>
      <w:proofErr w:type="spellStart"/>
      <w:r w:rsidRPr="00D11D6E">
        <w:rPr>
          <w:rFonts w:ascii="Consolas" w:hAnsi="Consolas"/>
        </w:rPr>
        <w:t>prediction_b</w:t>
      </w:r>
      <w:proofErr w:type="spellEnd"/>
      <w:r w:rsidRPr="00D11D6E">
        <w:rPr>
          <w:rFonts w:ascii="Consolas" w:hAnsi="Consolas"/>
        </w:rPr>
        <w:t>="I don't know",</w:t>
      </w:r>
      <w:r w:rsidRPr="00D11D6E">
        <w:rPr>
          <w:rFonts w:ascii="Consolas" w:hAnsi="Consolas"/>
        </w:rPr>
        <w:br/>
        <w:t xml:space="preserve">    reference="Warsaw is Poland's capital"</w:t>
      </w:r>
      <w:r w:rsidRPr="00D11D6E">
        <w:rPr>
          <w:rFonts w:ascii="Consolas" w:hAnsi="Consolas"/>
        </w:rPr>
        <w:br/>
        <w:t>)</w:t>
      </w:r>
      <w:r w:rsidRPr="00D11D6E">
        <w:rPr>
          <w:rFonts w:ascii="Consolas" w:hAnsi="Consolas"/>
        </w:rPr>
        <w:br/>
      </w:r>
      <w:r w:rsidRPr="00D11D6E">
        <w:rPr>
          <w:rFonts w:ascii="Consolas" w:hAnsi="Consolas"/>
        </w:rPr>
        <w:br/>
        <w:t>print(</w:t>
      </w:r>
      <w:proofErr w:type="spellStart"/>
      <w:r w:rsidRPr="00D11D6E">
        <w:rPr>
          <w:rFonts w:ascii="Consolas" w:hAnsi="Consolas"/>
        </w:rPr>
        <w:t>json.dumps</w:t>
      </w:r>
      <w:proofErr w:type="spellEnd"/>
      <w:r w:rsidRPr="00D11D6E">
        <w:rPr>
          <w:rFonts w:ascii="Consolas" w:hAnsi="Consolas"/>
        </w:rPr>
        <w:t>(result, indent=4))</w:t>
      </w:r>
    </w:p>
    <w:p w14:paraId="4E2BE3DF" w14:textId="77777777" w:rsidR="007A47F6" w:rsidRPr="00D11D6E" w:rsidRDefault="007A47F6" w:rsidP="00D11D6E">
      <w:pPr>
        <w:rPr>
          <w:rFonts w:ascii="Consolas" w:hAnsi="Consolas"/>
        </w:rPr>
      </w:pPr>
      <w:r w:rsidRPr="00D11D6E">
        <w:rPr>
          <w:rFonts w:ascii="Consolas" w:hAnsi="Consolas"/>
        </w:rPr>
        <w:t>output:</w:t>
      </w:r>
    </w:p>
    <w:p w14:paraId="04D1C91E" w14:textId="77777777" w:rsidR="007A47F6" w:rsidRPr="00D11D6E" w:rsidRDefault="007A47F6" w:rsidP="00D11D6E">
      <w:pPr>
        <w:rPr>
          <w:rFonts w:ascii="Consolas" w:hAnsi="Consolas"/>
        </w:rPr>
      </w:pPr>
      <w:r w:rsidRPr="00D11D6E">
        <w:rPr>
          <w:rFonts w:ascii="Consolas" w:hAnsi="Consolas"/>
        </w:rPr>
        <w:t>{</w:t>
      </w:r>
      <w:r w:rsidRPr="00D11D6E">
        <w:rPr>
          <w:rFonts w:ascii="Consolas" w:hAnsi="Consolas"/>
        </w:rPr>
        <w:br/>
        <w:t xml:space="preserve">    "reasoning": "Assistant A's response is helpful, relevant, correct, and accurate. It directly answers the user's question about the capital of Poland. On the other hand, Assistant B's response is not helpful or accurate. It does not provide the user with the information they were seeking. Therefore, Assistant A's response is superior in this case. \n\</w:t>
      </w:r>
      <w:proofErr w:type="spellStart"/>
      <w:r w:rsidRPr="00D11D6E">
        <w:rPr>
          <w:rFonts w:ascii="Consolas" w:hAnsi="Consolas"/>
        </w:rPr>
        <w:t>nFinal</w:t>
      </w:r>
      <w:proofErr w:type="spellEnd"/>
      <w:r w:rsidRPr="00D11D6E">
        <w:rPr>
          <w:rFonts w:ascii="Consolas" w:hAnsi="Consolas"/>
        </w:rPr>
        <w:t xml:space="preserve"> verdict: [[A]]",</w:t>
      </w:r>
      <w:r w:rsidRPr="00D11D6E">
        <w:rPr>
          <w:rFonts w:ascii="Consolas" w:hAnsi="Consolas"/>
        </w:rPr>
        <w:br/>
        <w:t xml:space="preserve">    "value": "A",</w:t>
      </w:r>
      <w:r w:rsidRPr="00D11D6E">
        <w:rPr>
          <w:rFonts w:ascii="Consolas" w:hAnsi="Consolas"/>
        </w:rPr>
        <w:br/>
      </w:r>
      <w:r w:rsidRPr="00D11D6E">
        <w:rPr>
          <w:rFonts w:ascii="Consolas" w:hAnsi="Consolas"/>
        </w:rPr>
        <w:lastRenderedPageBreak/>
        <w:t xml:space="preserve">    "score": 1</w:t>
      </w:r>
      <w:r w:rsidRPr="00D11D6E">
        <w:rPr>
          <w:rFonts w:ascii="Consolas" w:hAnsi="Consolas"/>
        </w:rPr>
        <w:br/>
        <w:t>}</w:t>
      </w:r>
    </w:p>
    <w:p w14:paraId="7F1D34F9" w14:textId="77777777" w:rsidR="007A47F6" w:rsidRPr="007A47F6" w:rsidRDefault="007A47F6" w:rsidP="0077639F">
      <w:r w:rsidRPr="007A47F6">
        <w:t>That’s all in this part dedicated to LLM output evaluation with string comparison and embedding distance approaches. In the next article I’ll show how to evaluate output of one LLM using another LLM with defined criteria.</w:t>
      </w:r>
    </w:p>
    <w:sectPr w:rsidR="007A47F6" w:rsidRPr="007A4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87EF9"/>
    <w:multiLevelType w:val="multilevel"/>
    <w:tmpl w:val="F60481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F165455"/>
    <w:multiLevelType w:val="multilevel"/>
    <w:tmpl w:val="35AA2C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44143390">
    <w:abstractNumId w:val="0"/>
  </w:num>
  <w:num w:numId="2" w16cid:durableId="978920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7F6"/>
    <w:rsid w:val="002C5D7F"/>
    <w:rsid w:val="002F25F9"/>
    <w:rsid w:val="00484DCF"/>
    <w:rsid w:val="0077639F"/>
    <w:rsid w:val="007A47F6"/>
    <w:rsid w:val="00A745E4"/>
    <w:rsid w:val="00C07CC3"/>
    <w:rsid w:val="00D11D6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F02FE"/>
  <w15:chartTrackingRefBased/>
  <w15:docId w15:val="{06FB00A5-91AA-4001-9B7C-EE7D41F43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39F"/>
    <w:pPr>
      <w:spacing w:before="120" w:after="120" w:line="240" w:lineRule="auto"/>
    </w:pPr>
    <w:rPr>
      <w:rFonts w:ascii="Arial" w:eastAsia="Times New Roman" w:hAnsi="Arial" w:cs="Arial"/>
      <w:color w:val="242424"/>
      <w:spacing w:val="-1"/>
      <w:kern w:val="0"/>
      <w:sz w:val="20"/>
      <w:szCs w:val="20"/>
      <w:lang w:eastAsia="en-NL"/>
      <w14:ligatures w14:val="none"/>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77639F"/>
    <w:pPr>
      <w:keepNext/>
      <w:keepLines/>
      <w:spacing w:before="40" w:after="0"/>
      <w:outlineLvl w:val="2"/>
    </w:pPr>
    <w:rPr>
      <w:rFonts w:ascii="Arial Bold" w:eastAsiaTheme="majorEastAsia" w:hAnsi="Arial Bold" w:cstheme="majorBidi"/>
      <w:b/>
      <w:color w:val="000000" w:themeColor="text1"/>
    </w:rPr>
  </w:style>
  <w:style w:type="paragraph" w:styleId="Heading4">
    <w:name w:val="heading 4"/>
    <w:basedOn w:val="Normal"/>
    <w:next w:val="Normal"/>
    <w:link w:val="Heading4Char"/>
    <w:uiPriority w:val="9"/>
    <w:semiHidden/>
    <w:unhideWhenUsed/>
    <w:qFormat/>
    <w:rsid w:val="007A4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77639F"/>
    <w:rPr>
      <w:rFonts w:ascii="Arial Bold" w:eastAsiaTheme="majorEastAsia" w:hAnsi="Arial Bold" w:cstheme="majorBidi"/>
      <w:b/>
      <w:color w:val="000000" w:themeColor="text1"/>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7A4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7F6"/>
    <w:rPr>
      <w:rFonts w:eastAsiaTheme="majorEastAsia" w:cstheme="majorBidi"/>
      <w:color w:val="272727" w:themeColor="text1" w:themeTint="D8"/>
    </w:rPr>
  </w:style>
  <w:style w:type="paragraph" w:styleId="Title">
    <w:name w:val="Title"/>
    <w:basedOn w:val="Normal"/>
    <w:next w:val="Normal"/>
    <w:link w:val="TitleChar"/>
    <w:uiPriority w:val="10"/>
    <w:qFormat/>
    <w:rsid w:val="007A47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7F6"/>
    <w:pPr>
      <w:spacing w:before="160"/>
      <w:jc w:val="center"/>
    </w:pPr>
    <w:rPr>
      <w:i/>
      <w:iCs/>
      <w:color w:val="404040" w:themeColor="text1" w:themeTint="BF"/>
    </w:rPr>
  </w:style>
  <w:style w:type="character" w:customStyle="1" w:styleId="QuoteChar">
    <w:name w:val="Quote Char"/>
    <w:basedOn w:val="DefaultParagraphFont"/>
    <w:link w:val="Quote"/>
    <w:uiPriority w:val="29"/>
    <w:rsid w:val="007A47F6"/>
    <w:rPr>
      <w:i/>
      <w:iCs/>
      <w:color w:val="404040" w:themeColor="text1" w:themeTint="BF"/>
    </w:rPr>
  </w:style>
  <w:style w:type="paragraph" w:styleId="ListParagraph">
    <w:name w:val="List Paragraph"/>
    <w:basedOn w:val="Normal"/>
    <w:uiPriority w:val="34"/>
    <w:qFormat/>
    <w:rsid w:val="007A47F6"/>
    <w:pPr>
      <w:ind w:left="720"/>
      <w:contextualSpacing/>
    </w:pPr>
  </w:style>
  <w:style w:type="character" w:styleId="IntenseEmphasis">
    <w:name w:val="Intense Emphasis"/>
    <w:basedOn w:val="DefaultParagraphFont"/>
    <w:uiPriority w:val="21"/>
    <w:qFormat/>
    <w:rsid w:val="007A47F6"/>
    <w:rPr>
      <w:i/>
      <w:iCs/>
      <w:color w:val="0F4761" w:themeColor="accent1" w:themeShade="BF"/>
    </w:rPr>
  </w:style>
  <w:style w:type="paragraph" w:styleId="IntenseQuote">
    <w:name w:val="Intense Quote"/>
    <w:basedOn w:val="Normal"/>
    <w:next w:val="Normal"/>
    <w:link w:val="IntenseQuoteChar"/>
    <w:uiPriority w:val="30"/>
    <w:qFormat/>
    <w:rsid w:val="007A4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7F6"/>
    <w:rPr>
      <w:i/>
      <w:iCs/>
      <w:color w:val="0F4761" w:themeColor="accent1" w:themeShade="BF"/>
    </w:rPr>
  </w:style>
  <w:style w:type="character" w:styleId="IntenseReference">
    <w:name w:val="Intense Reference"/>
    <w:basedOn w:val="DefaultParagraphFont"/>
    <w:uiPriority w:val="32"/>
    <w:qFormat/>
    <w:rsid w:val="007A47F6"/>
    <w:rPr>
      <w:b/>
      <w:bCs/>
      <w:smallCaps/>
      <w:color w:val="0F4761" w:themeColor="accent1" w:themeShade="BF"/>
      <w:spacing w:val="5"/>
    </w:rPr>
  </w:style>
  <w:style w:type="character" w:customStyle="1" w:styleId="eo">
    <w:name w:val="eo"/>
    <w:basedOn w:val="DefaultParagraphFont"/>
    <w:rsid w:val="007A47F6"/>
  </w:style>
  <w:style w:type="character" w:styleId="Hyperlink">
    <w:name w:val="Hyperlink"/>
    <w:basedOn w:val="DefaultParagraphFont"/>
    <w:uiPriority w:val="99"/>
    <w:semiHidden/>
    <w:unhideWhenUsed/>
    <w:rsid w:val="007A47F6"/>
    <w:rPr>
      <w:color w:val="0000FF"/>
      <w:u w:val="single"/>
    </w:rPr>
  </w:style>
  <w:style w:type="character" w:customStyle="1" w:styleId="bb">
    <w:name w:val="bb"/>
    <w:basedOn w:val="DefaultParagraphFont"/>
    <w:rsid w:val="007A47F6"/>
  </w:style>
  <w:style w:type="character" w:customStyle="1" w:styleId="wh">
    <w:name w:val="wh"/>
    <w:basedOn w:val="DefaultParagraphFont"/>
    <w:rsid w:val="007A47F6"/>
  </w:style>
  <w:style w:type="paragraph" w:customStyle="1" w:styleId="bb1">
    <w:name w:val="bb1"/>
    <w:basedOn w:val="Normal"/>
    <w:rsid w:val="007A47F6"/>
    <w:pPr>
      <w:spacing w:before="100" w:beforeAutospacing="1" w:after="100" w:afterAutospacing="1"/>
    </w:pPr>
    <w:rPr>
      <w:rFonts w:ascii="Times New Roman" w:hAnsi="Times New Roman" w:cs="Times New Roman"/>
    </w:rPr>
  </w:style>
  <w:style w:type="character" w:customStyle="1" w:styleId="bi">
    <w:name w:val="bi"/>
    <w:basedOn w:val="DefaultParagraphFont"/>
    <w:rsid w:val="007A47F6"/>
  </w:style>
  <w:style w:type="paragraph" w:customStyle="1" w:styleId="pw-post-body-paragraph">
    <w:name w:val="pw-post-body-paragraph"/>
    <w:basedOn w:val="Normal"/>
    <w:rsid w:val="007A47F6"/>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7A47F6"/>
    <w:rPr>
      <w:b/>
      <w:bCs/>
    </w:rPr>
  </w:style>
  <w:style w:type="character" w:styleId="Emphasis">
    <w:name w:val="Emphasis"/>
    <w:basedOn w:val="DefaultParagraphFont"/>
    <w:uiPriority w:val="20"/>
    <w:qFormat/>
    <w:rsid w:val="007A47F6"/>
    <w:rPr>
      <w:i/>
      <w:iCs/>
    </w:rPr>
  </w:style>
  <w:style w:type="paragraph" w:customStyle="1" w:styleId="nw">
    <w:name w:val="nw"/>
    <w:basedOn w:val="Normal"/>
    <w:rsid w:val="007A47F6"/>
    <w:pPr>
      <w:spacing w:before="100" w:beforeAutospacing="1" w:after="100" w:afterAutospacing="1"/>
    </w:pPr>
    <w:rPr>
      <w:rFonts w:ascii="Times New Roman" w:hAnsi="Times New Roman" w:cs="Times New Roman"/>
    </w:rPr>
  </w:style>
  <w:style w:type="paragraph" w:styleId="HTMLPreformatted">
    <w:name w:val="HTML Preformatted"/>
    <w:basedOn w:val="Normal"/>
    <w:link w:val="HTMLPreformattedChar"/>
    <w:uiPriority w:val="99"/>
    <w:semiHidden/>
    <w:unhideWhenUsed/>
    <w:rsid w:val="007A4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7A47F6"/>
    <w:rPr>
      <w:rFonts w:ascii="Courier New" w:eastAsia="Times New Roman" w:hAnsi="Courier New" w:cs="Courier New"/>
      <w:kern w:val="0"/>
      <w:sz w:val="20"/>
      <w:szCs w:val="20"/>
      <w:lang w:val="en-NL" w:eastAsia="en-NL"/>
      <w14:ligatures w14:val="none"/>
    </w:rPr>
  </w:style>
  <w:style w:type="character" w:customStyle="1" w:styleId="agm">
    <w:name w:val="agm"/>
    <w:basedOn w:val="DefaultParagraphFont"/>
    <w:rsid w:val="007A47F6"/>
  </w:style>
  <w:style w:type="character" w:customStyle="1" w:styleId="hljs-keyword">
    <w:name w:val="hljs-keyword"/>
    <w:basedOn w:val="DefaultParagraphFont"/>
    <w:rsid w:val="007A47F6"/>
  </w:style>
  <w:style w:type="character" w:customStyle="1" w:styleId="hljs-string">
    <w:name w:val="hljs-string"/>
    <w:basedOn w:val="DefaultParagraphFont"/>
    <w:rsid w:val="007A47F6"/>
  </w:style>
  <w:style w:type="character" w:customStyle="1" w:styleId="hljs-builtin">
    <w:name w:val="hljs-built_in"/>
    <w:basedOn w:val="DefaultParagraphFont"/>
    <w:rsid w:val="007A47F6"/>
  </w:style>
  <w:style w:type="character" w:customStyle="1" w:styleId="hljs-number">
    <w:name w:val="hljs-number"/>
    <w:basedOn w:val="DefaultParagraphFont"/>
    <w:rsid w:val="007A47F6"/>
  </w:style>
  <w:style w:type="character" w:customStyle="1" w:styleId="go">
    <w:name w:val="go"/>
    <w:basedOn w:val="DefaultParagraphFont"/>
    <w:rsid w:val="007A47F6"/>
  </w:style>
  <w:style w:type="character" w:customStyle="1" w:styleId="pw-follower-count">
    <w:name w:val="pw-follower-count"/>
    <w:basedOn w:val="DefaultParagraphFont"/>
    <w:rsid w:val="007A47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4</Pages>
  <Words>911</Words>
  <Characters>5604</Characters>
  <Application>Microsoft Office Word</Application>
  <DocSecurity>0</DocSecurity>
  <Lines>175</Lines>
  <Paragraphs>60</Paragraphs>
  <ScaleCrop>false</ScaleCrop>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3</cp:revision>
  <dcterms:created xsi:type="dcterms:W3CDTF">2026-06-16T11:02:00Z</dcterms:created>
  <dcterms:modified xsi:type="dcterms:W3CDTF">2026-06-18T18:05:00Z</dcterms:modified>
</cp:coreProperties>
</file>