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720309" w:rsidP="00B029A1">
      <w:pPr>
        <w:pStyle w:val="Title"/>
        <w:rPr>
          <w:lang w:val="nl-NL"/>
        </w:rPr>
      </w:pPr>
      <w:r>
        <w:rPr>
          <w:lang w:val="nl-NL"/>
        </w:rPr>
        <w:t>Implementatieplan</w:t>
      </w:r>
      <w:r w:rsidR="00B029A1" w:rsidRPr="00B029A1">
        <w:rPr>
          <w:lang w:val="nl-NL"/>
        </w:rPr>
        <w:t xml:space="preserve"> </w:t>
      </w:r>
      <w:r w:rsidR="00B84A0F">
        <w:rPr>
          <w:lang w:val="nl-NL"/>
        </w:rPr>
        <w:t>edge detection</w:t>
      </w:r>
    </w:p>
    <w:p w:rsidR="00B029A1" w:rsidRDefault="00B029A1" w:rsidP="00B029A1">
      <w:pPr>
        <w:pStyle w:val="Subtitle"/>
        <w:rPr>
          <w:lang w:val="nl-NL"/>
        </w:rPr>
      </w:pPr>
      <w:r>
        <w:rPr>
          <w:lang w:val="nl-NL"/>
        </w:rPr>
        <w:t>Bart Muelders &amp;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B84A0F">
        <w:rPr>
          <w:lang w:val="nl-NL"/>
        </w:rPr>
        <w:t>‘detecteren’ van de randen. Er zal onderzoek gedaan worden naar verschillende methoden/algoritme om randen uit een afbeelding te herkennen.</w:t>
      </w:r>
    </w:p>
    <w:p w:rsidR="00720309" w:rsidRDefault="00FD6553" w:rsidP="00720309">
      <w:pPr>
        <w:pStyle w:val="Heading2"/>
        <w:rPr>
          <w:lang w:val="nl-NL"/>
        </w:rPr>
      </w:pPr>
      <w:r>
        <w:rPr>
          <w:lang w:val="nl-NL"/>
        </w:rPr>
        <w:t>Methoden</w:t>
      </w:r>
    </w:p>
    <w:p w:rsidR="00B84A0F" w:rsidRDefault="00B84A0F" w:rsidP="00B84A0F">
      <w:pPr>
        <w:pStyle w:val="Heading4"/>
        <w:rPr>
          <w:lang w:val="nl-NL"/>
        </w:rPr>
      </w:pPr>
      <w:r>
        <w:rPr>
          <w:lang w:val="nl-NL"/>
        </w:rPr>
        <w:t>Canny edge detector</w:t>
      </w:r>
    </w:p>
    <w:p w:rsidR="00B84A0F" w:rsidRDefault="00F918A9" w:rsidP="00B84A0F">
      <w:pPr>
        <w:rPr>
          <w:lang w:val="nl-NL"/>
        </w:rPr>
      </w:pPr>
      <w:r>
        <w:rPr>
          <w:lang w:val="nl-NL"/>
        </w:rPr>
        <w:t>De Canny edge detection gaat als volgt te werk:</w:t>
      </w:r>
    </w:p>
    <w:p w:rsidR="00F918A9" w:rsidRDefault="00F918A9" w:rsidP="00F918A9">
      <w:pPr>
        <w:pStyle w:val="ListParagraph"/>
        <w:numPr>
          <w:ilvl w:val="0"/>
          <w:numId w:val="2"/>
        </w:numPr>
        <w:rPr>
          <w:lang w:val="nl-NL"/>
        </w:rPr>
      </w:pPr>
      <w:r>
        <w:rPr>
          <w:lang w:val="nl-NL"/>
        </w:rPr>
        <w:t>Als eerst wordt er een Gaussian filter gebruikt om noise te verminderen</w:t>
      </w:r>
    </w:p>
    <w:p w:rsidR="00F918A9" w:rsidRPr="00F05BA6" w:rsidRDefault="00F918A9" w:rsidP="00F918A9">
      <w:pPr>
        <w:pStyle w:val="ListParagraph"/>
        <w:numPr>
          <w:ilvl w:val="0"/>
          <w:numId w:val="2"/>
        </w:numPr>
        <w:rPr>
          <w:lang w:val="nl-NL"/>
        </w:rPr>
      </w:pPr>
      <w:r>
        <w:rPr>
          <w:lang w:val="nl-NL"/>
        </w:rPr>
        <w:t xml:space="preserve">Vervolgens wordt de </w:t>
      </w:r>
      <w:r w:rsidRPr="00F05BA6">
        <w:rPr>
          <w:color w:val="222222"/>
          <w:lang w:val="nl-NL"/>
        </w:rPr>
        <w:t>intensiteit gradiënten</w:t>
      </w:r>
      <w:r w:rsidRPr="00F05BA6">
        <w:rPr>
          <w:color w:val="222222"/>
          <w:lang w:val="nl-NL"/>
        </w:rPr>
        <w:t xml:space="preserve"> </w:t>
      </w:r>
      <w:r w:rsidR="00F05BA6" w:rsidRPr="00F05BA6">
        <w:rPr>
          <w:color w:val="222222"/>
          <w:lang w:val="nl-NL"/>
        </w:rPr>
        <w:t>van de afbeeldingen bepaalt.</w:t>
      </w:r>
    </w:p>
    <w:p w:rsidR="00F05BA6" w:rsidRPr="00F05BA6" w:rsidRDefault="00F05BA6" w:rsidP="00F918A9">
      <w:pPr>
        <w:pStyle w:val="ListParagraph"/>
        <w:numPr>
          <w:ilvl w:val="0"/>
          <w:numId w:val="2"/>
        </w:numPr>
        <w:rPr>
          <w:lang w:val="nl-NL"/>
        </w:rPr>
      </w:pPr>
      <w:r>
        <w:rPr>
          <w:color w:val="222222"/>
          <w:lang w:val="nl-NL"/>
        </w:rPr>
        <w:t>Er wordt een ‘</w:t>
      </w:r>
      <w:r w:rsidRPr="00F05BA6">
        <w:rPr>
          <w:lang w:val="nl-NL"/>
        </w:rPr>
        <w:t>non-maximum suppression</w:t>
      </w:r>
      <w:r>
        <w:rPr>
          <w:color w:val="222222"/>
          <w:lang w:val="nl-NL"/>
        </w:rPr>
        <w:t>’ uitgevoert op de afbeeldinging. Dit verdunt de randen om valse randen voor latere bewerkingen te verminderen.</w:t>
      </w:r>
    </w:p>
    <w:p w:rsidR="00F05BA6" w:rsidRDefault="00F05BA6" w:rsidP="00F918A9">
      <w:pPr>
        <w:pStyle w:val="ListParagraph"/>
        <w:numPr>
          <w:ilvl w:val="0"/>
          <w:numId w:val="2"/>
        </w:numPr>
        <w:rPr>
          <w:lang w:val="nl-NL"/>
        </w:rPr>
      </w:pPr>
      <w:r>
        <w:rPr>
          <w:lang w:val="nl-NL"/>
        </w:rPr>
        <w:t>Er wordt een dubbele threshold uitgevoert om de mogelijke randen te detecteren.</w:t>
      </w:r>
    </w:p>
    <w:p w:rsidR="00F05BA6" w:rsidRDefault="00F05BA6" w:rsidP="00F918A9">
      <w:pPr>
        <w:pStyle w:val="ListParagraph"/>
        <w:numPr>
          <w:ilvl w:val="0"/>
          <w:numId w:val="2"/>
        </w:numPr>
        <w:rPr>
          <w:lang w:val="nl-NL"/>
        </w:rPr>
      </w:pPr>
      <w:r>
        <w:rPr>
          <w:lang w:val="nl-NL"/>
        </w:rPr>
        <w:t>De randen worden gedetecteerd. In deze stap worden ‘zwakke’ randen en randen die niet verbonden zijn aan een ‘strong’ rand weg gelaten.</w:t>
      </w:r>
    </w:p>
    <w:p w:rsidR="00F05BA6" w:rsidRPr="00F05BA6" w:rsidRDefault="00F05BA6" w:rsidP="00F05BA6">
      <w:pPr>
        <w:pStyle w:val="Heading4"/>
        <w:rPr>
          <w:lang w:val="nl-NL"/>
        </w:rPr>
      </w:pPr>
      <w:r>
        <w:rPr>
          <w:lang w:val="nl-NL"/>
        </w:rPr>
        <w:t>Robert cross opertor</w:t>
      </w:r>
    </w:p>
    <w:p w:rsidR="00636257" w:rsidRDefault="00636257" w:rsidP="00B84A0F">
      <w:pPr>
        <w:rPr>
          <w:lang w:val="nl-NL"/>
        </w:rPr>
      </w:pPr>
      <w:r>
        <w:rPr>
          <w:lang w:val="nl-NL"/>
        </w:rPr>
        <w:t>De Robert Cross methode probeerd de gradient te schatten van de afbeelding...</w:t>
      </w:r>
    </w:p>
    <w:p w:rsidR="00B631A0" w:rsidRDefault="0099422E" w:rsidP="0099422E">
      <w:pPr>
        <w:pStyle w:val="Heading4"/>
        <w:rPr>
          <w:lang w:val="nl-NL"/>
        </w:rPr>
      </w:pPr>
      <w:r>
        <w:rPr>
          <w:lang w:val="nl-NL"/>
        </w:rPr>
        <w:t>Prewitt opertor</w:t>
      </w:r>
    </w:p>
    <w:p w:rsidR="0099422E" w:rsidRDefault="005D10EE" w:rsidP="0099422E">
      <w:pPr>
        <w:rPr>
          <w:lang w:val="nl-NL"/>
        </w:rPr>
      </w:pPr>
      <w:r>
        <w:rPr>
          <w:lang w:val="nl-NL"/>
        </w:rPr>
        <w:t xml:space="preserve">De Prewitt operator berkend de gradient van de image intensiteit op elk punt. Op deze manier wordt bepaald vanaf welke richting het licht komt. Het resultaat hiervan laat zien hoe abrupt of niet-abrupt de afbeelding veranderd op een punt.  Op deze manier kan een rand bepaald worden en ook de richting van die rand. </w:t>
      </w:r>
    </w:p>
    <w:p w:rsidR="005D10EE" w:rsidRDefault="005D10EE" w:rsidP="0099422E">
      <w:pPr>
        <w:rPr>
          <w:lang w:val="nl-NL"/>
        </w:rPr>
      </w:pPr>
      <w:r>
        <w:rPr>
          <w:lang w:val="nl-NL"/>
        </w:rPr>
        <w:t xml:space="preserve">De Prewitt operator </w:t>
      </w:r>
      <w:r w:rsidR="00CF2A66">
        <w:rPr>
          <w:lang w:val="nl-NL"/>
        </w:rPr>
        <w:t>gebruikt een kernel die er als volgt uit ziet:</w:t>
      </w:r>
    </w:p>
    <w:p w:rsidR="00CF2A66" w:rsidRPr="0099422E" w:rsidRDefault="00CF2A66" w:rsidP="0099422E">
      <w:pPr>
        <w:rPr>
          <w:lang w:val="nl-NL"/>
        </w:rPr>
      </w:pPr>
      <w:r>
        <w:rPr>
          <w:noProof/>
        </w:rPr>
        <w:drawing>
          <wp:inline distT="0" distB="0" distL="0" distR="0" wp14:anchorId="55EBDD1D" wp14:editId="3E268530">
            <wp:extent cx="4791075" cy="695325"/>
            <wp:effectExtent l="0" t="0" r="9525" b="9525"/>
            <wp:docPr id="1" name="Picture 1" descr="&#10;\mathbf{G_x} = \begin{bmatrix} &#10;-1 &amp; 0 &amp; +1 \\&#10;-1 &amp; 0 &amp; +1 \\&#10;-1 &amp; 0 &amp; +1 &#10;\end{bmatrix} * \mathbf{A}&#10;\quad \mbox{and} \quad &#10;\mathbf{G_y} = \begin{bmatrix} &#10;-1 &amp; -1 &amp; -1 \\&#10;0 &amp; 0 &amp; 0 \\&#10;+1 &amp; +1 &amp; +1&#10;\end{bmatrix} * \mathbf{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mathbf{G_x} = \begin{bmatrix} &#10;-1 &amp; 0 &amp; +1 \\&#10;-1 &amp; 0 &amp; +1 \\&#10;-1 &amp; 0 &amp; +1 &#10;\end{bmatrix} * \mathbf{A}&#10;\quad \mbox{and} \quad &#10;\mathbf{G_y} = \begin{bmatrix} &#10;-1 &amp; -1 &amp; -1 \\&#10;0 &amp; 0 &amp; 0 \\&#10;+1 &amp; +1 &amp; +1&#10;\end{bmatrix} * \mathbf{A}&#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695325"/>
                    </a:xfrm>
                    <a:prstGeom prst="rect">
                      <a:avLst/>
                    </a:prstGeom>
                    <a:noFill/>
                    <a:ln>
                      <a:noFill/>
                    </a:ln>
                  </pic:spPr>
                </pic:pic>
              </a:graphicData>
            </a:graphic>
          </wp:inline>
        </w:drawing>
      </w:r>
    </w:p>
    <w:p w:rsidR="00F05BA6" w:rsidRDefault="00F05BA6" w:rsidP="00B84A0F">
      <w:pPr>
        <w:rPr>
          <w:lang w:val="nl-NL"/>
        </w:rPr>
      </w:pPr>
    </w:p>
    <w:p w:rsidR="00CF2A66" w:rsidRDefault="00B85BDD" w:rsidP="00B85BDD">
      <w:pPr>
        <w:pStyle w:val="Heading4"/>
        <w:rPr>
          <w:lang w:val="nl-NL"/>
        </w:rPr>
      </w:pPr>
      <w:r>
        <w:rPr>
          <w:lang w:val="nl-NL"/>
        </w:rPr>
        <w:t>Sobel oparator</w:t>
      </w:r>
    </w:p>
    <w:p w:rsidR="00B85BDD" w:rsidRDefault="00B85BDD" w:rsidP="00B85BDD">
      <w:pPr>
        <w:rPr>
          <w:lang w:val="nl-NL"/>
        </w:rPr>
      </w:pPr>
      <w:r>
        <w:rPr>
          <w:lang w:val="nl-NL"/>
        </w:rPr>
        <w:t xml:space="preserve">De Sobel operator gebruikt een 3x3 kernel </w:t>
      </w:r>
      <w:r w:rsidR="00481FBA">
        <w:rPr>
          <w:lang w:val="nl-NL"/>
        </w:rPr>
        <w:t>voor zowel horizontaal als verticaal:</w:t>
      </w:r>
    </w:p>
    <w:p w:rsidR="00481FBA" w:rsidRDefault="00481FBA" w:rsidP="00B85BDD">
      <w:pPr>
        <w:rPr>
          <w:lang w:val="nl-NL"/>
        </w:rPr>
      </w:pPr>
      <w:r>
        <w:rPr>
          <w:noProof/>
        </w:rPr>
        <w:lastRenderedPageBreak/>
        <w:drawing>
          <wp:inline distT="0" distB="0" distL="0" distR="0">
            <wp:extent cx="4772025" cy="695325"/>
            <wp:effectExtent l="0" t="0" r="9525" b="9525"/>
            <wp:docPr id="2" name="Picture 2" descr="&#10;\mathbf{G}_y = \begin{bmatrix} &#10;-1 &amp; -2 &amp; -1 \\&#10; 0 &amp; 0 &amp; 0 \\&#10;+1 &amp; +2 &amp; +1 &#10;\end{bmatrix} * \mathbf{A}&#10;\quad&#10;\mbox{and}&#10;\quad   &#10;\mathbf{G}_x = \begin{bmatrix} &#10;-1 &amp; 0 &amp; +1  \\&#10;-2 &amp; 0 &amp; +2 \\&#10;-1 &amp; 0 &amp; +1 &#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mathbf{G}_y = \begin{bmatrix} &#10;-1 &amp; -2 &amp; -1 \\&#10; 0 &amp; 0 &amp; 0 \\&#10;+1 &amp; +2 &amp; +1 &#10;\end{bmatrix} * \mathbf{A}&#10;\quad&#10;\mbox{and}&#10;\quad   &#10;\mathbf{G}_x = \begin{bmatrix} &#10;-1 &amp; 0 &amp; +1  \\&#10;-2 &amp; 0 &amp; +2 \\&#10;-1 &amp; 0 &amp; +1 &#10;\end{bmatrix} * \mathbf{A}&#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695325"/>
                    </a:xfrm>
                    <a:prstGeom prst="rect">
                      <a:avLst/>
                    </a:prstGeom>
                    <a:noFill/>
                    <a:ln>
                      <a:noFill/>
                    </a:ln>
                  </pic:spPr>
                </pic:pic>
              </a:graphicData>
            </a:graphic>
          </wp:inline>
        </w:drawing>
      </w:r>
    </w:p>
    <w:p w:rsidR="00481FBA" w:rsidRDefault="00481FBA" w:rsidP="00B85BDD">
      <w:pPr>
        <w:rPr>
          <w:lang w:val="nl-NL"/>
        </w:rPr>
      </w:pPr>
      <w:r>
        <w:rPr>
          <w:lang w:val="nl-NL"/>
        </w:rPr>
        <w:t>De Sobel methode heeft een eenvoudige werking en zal ook sneller werken dan de bovengenoende methoden.</w:t>
      </w:r>
      <w:r w:rsidR="00190F27">
        <w:rPr>
          <w:lang w:val="nl-NL"/>
        </w:rPr>
        <w:t xml:space="preserve"> Om de Sobel operator toe te passen moet de afbeelding wel ruisvrij zijn. Als dit niet het geval is zal de ruis als rand gedetecteerd worden.</w:t>
      </w:r>
      <w:bookmarkStart w:id="0" w:name="_GoBack"/>
      <w:bookmarkEnd w:id="0"/>
    </w:p>
    <w:p w:rsidR="00190F27" w:rsidRPr="00B85BDD" w:rsidRDefault="00190F27" w:rsidP="00B85BDD">
      <w:pPr>
        <w:rPr>
          <w:lang w:val="nl-NL"/>
        </w:rPr>
      </w:pPr>
    </w:p>
    <w:p w:rsidR="00720309" w:rsidRDefault="002C2874" w:rsidP="002C2874">
      <w:pPr>
        <w:pStyle w:val="Heading2"/>
        <w:rPr>
          <w:lang w:val="nl-NL"/>
        </w:rPr>
      </w:pPr>
      <w:r>
        <w:rPr>
          <w:lang w:val="nl-NL"/>
        </w:rPr>
        <w:t>Keuze</w:t>
      </w:r>
    </w:p>
    <w:p w:rsidR="00BF01A2" w:rsidRDefault="00BF01A2" w:rsidP="00BF01A2">
      <w:pPr>
        <w:pStyle w:val="Heading2"/>
        <w:rPr>
          <w:lang w:val="nl-NL"/>
        </w:rPr>
      </w:pPr>
      <w:r>
        <w:rPr>
          <w:lang w:val="nl-NL"/>
        </w:rPr>
        <w:t>Implementatie</w:t>
      </w:r>
    </w:p>
    <w:p w:rsidR="003626F2" w:rsidRDefault="003626F2" w:rsidP="003626F2">
      <w:pPr>
        <w:pStyle w:val="Heading2"/>
        <w:rPr>
          <w:lang w:val="nl-NL"/>
        </w:rPr>
      </w:pPr>
      <w:r>
        <w:rPr>
          <w:lang w:val="nl-NL"/>
        </w:rPr>
        <w:t>Evaluatie</w:t>
      </w:r>
    </w:p>
    <w:p w:rsidR="003626F2" w:rsidRDefault="003626F2" w:rsidP="003626F2">
      <w:pPr>
        <w:rPr>
          <w:lang w:val="nl-NL"/>
        </w:rPr>
      </w:pPr>
    </w:p>
    <w:p w:rsidR="00B84A0F" w:rsidRDefault="00B84A0F" w:rsidP="003626F2">
      <w:pPr>
        <w:rPr>
          <w:lang w:val="nl-NL"/>
        </w:rPr>
      </w:pPr>
      <w:r>
        <w:rPr>
          <w:lang w:val="nl-NL"/>
        </w:rPr>
        <w:t>Bronnen</w:t>
      </w:r>
    </w:p>
    <w:p w:rsidR="00B84A0F" w:rsidRDefault="00B84A0F" w:rsidP="003626F2">
      <w:pPr>
        <w:rPr>
          <w:lang w:val="nl-NL"/>
        </w:rPr>
      </w:pPr>
      <w:hyperlink r:id="rId8" w:history="1">
        <w:r w:rsidRPr="009C6D2B">
          <w:rPr>
            <w:rStyle w:val="Hyperlink"/>
            <w:lang w:val="nl-NL"/>
          </w:rPr>
          <w:t>http://en.wikipedia.org/wiki/Edge_detection#Approaches</w:t>
        </w:r>
      </w:hyperlink>
    </w:p>
    <w:p w:rsidR="00B84A0F" w:rsidRDefault="00B84A0F" w:rsidP="003626F2">
      <w:pPr>
        <w:rPr>
          <w:lang w:val="nl-NL"/>
        </w:rPr>
      </w:pPr>
      <w:hyperlink r:id="rId9" w:history="1">
        <w:r w:rsidRPr="009C6D2B">
          <w:rPr>
            <w:rStyle w:val="Hyperlink"/>
            <w:lang w:val="nl-NL"/>
          </w:rPr>
          <w:t>http://en.wikipedia.org/wiki/Canny_edge_detector</w:t>
        </w:r>
      </w:hyperlink>
    </w:p>
    <w:p w:rsidR="005D10EE" w:rsidRDefault="005D10EE" w:rsidP="003626F2">
      <w:pPr>
        <w:rPr>
          <w:lang w:val="nl-NL"/>
        </w:rPr>
      </w:pPr>
      <w:hyperlink r:id="rId10" w:history="1">
        <w:r w:rsidRPr="009C6D2B">
          <w:rPr>
            <w:rStyle w:val="Hyperlink"/>
            <w:lang w:val="nl-NL"/>
          </w:rPr>
          <w:t>http://en.wikipedia.org/wiki/Prewitt_operator</w:t>
        </w:r>
      </w:hyperlink>
    </w:p>
    <w:p w:rsidR="005D10EE" w:rsidRDefault="00CF2A66" w:rsidP="003626F2">
      <w:pPr>
        <w:rPr>
          <w:lang w:val="nl-NL"/>
        </w:rPr>
      </w:pPr>
      <w:hyperlink r:id="rId11" w:history="1">
        <w:r w:rsidRPr="009C6D2B">
          <w:rPr>
            <w:rStyle w:val="Hyperlink"/>
            <w:lang w:val="nl-NL"/>
          </w:rPr>
          <w:t>http://en.wikipedia.org/wiki/Sobel_operator</w:t>
        </w:r>
      </w:hyperlink>
    </w:p>
    <w:p w:rsidR="00CF2A66" w:rsidRDefault="00CF2A66" w:rsidP="003626F2">
      <w:pPr>
        <w:rPr>
          <w:lang w:val="nl-NL"/>
        </w:rPr>
      </w:pPr>
    </w:p>
    <w:p w:rsidR="00B84A0F" w:rsidRPr="003626F2" w:rsidRDefault="00B84A0F" w:rsidP="003626F2">
      <w:pPr>
        <w:rPr>
          <w:lang w:val="nl-NL"/>
        </w:rPr>
      </w:pPr>
    </w:p>
    <w:sectPr w:rsidR="00B84A0F"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190F27"/>
    <w:rsid w:val="002A6165"/>
    <w:rsid w:val="002C2874"/>
    <w:rsid w:val="003626F2"/>
    <w:rsid w:val="0038020D"/>
    <w:rsid w:val="00481FBA"/>
    <w:rsid w:val="00543A08"/>
    <w:rsid w:val="005D10EE"/>
    <w:rsid w:val="00636257"/>
    <w:rsid w:val="00716765"/>
    <w:rsid w:val="00720309"/>
    <w:rsid w:val="008B7439"/>
    <w:rsid w:val="009210E9"/>
    <w:rsid w:val="0099422E"/>
    <w:rsid w:val="00AB16B6"/>
    <w:rsid w:val="00B029A1"/>
    <w:rsid w:val="00B631A0"/>
    <w:rsid w:val="00B84A0F"/>
    <w:rsid w:val="00B85BDD"/>
    <w:rsid w:val="00BF01A2"/>
    <w:rsid w:val="00C054FB"/>
    <w:rsid w:val="00C44827"/>
    <w:rsid w:val="00CF2A66"/>
    <w:rsid w:val="00D86A60"/>
    <w:rsid w:val="00F05BA6"/>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dge_detection#Approach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Sobel_operator" TargetMode="External"/><Relationship Id="rId5" Type="http://schemas.openxmlformats.org/officeDocument/2006/relationships/webSettings" Target="webSettings.xml"/><Relationship Id="rId10" Type="http://schemas.openxmlformats.org/officeDocument/2006/relationships/hyperlink" Target="http://en.wikipedia.org/wiki/Prewitt_operator" TargetMode="External"/><Relationship Id="rId4" Type="http://schemas.openxmlformats.org/officeDocument/2006/relationships/settings" Target="settings.xml"/><Relationship Id="rId9" Type="http://schemas.openxmlformats.org/officeDocument/2006/relationships/hyperlink" Target="http://en.wikipedia.org/wiki/Canny_edge_detector"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16</cp:revision>
  <dcterms:created xsi:type="dcterms:W3CDTF">2015-04-26T14:12:00Z</dcterms:created>
  <dcterms:modified xsi:type="dcterms:W3CDTF">2015-05-11T15:22:00Z</dcterms:modified>
</cp:coreProperties>
</file>