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3A20" w14:textId="6037112B" w:rsidR="00991013" w:rsidRPr="00DE5202" w:rsidRDefault="00BB310D" w:rsidP="00EE3E2E">
      <w:pPr>
        <w:tabs>
          <w:tab w:val="right" w:pos="1985"/>
        </w:tabs>
        <w:jc w:val="center"/>
        <w:rPr>
          <w:rFonts w:ascii="Times New Roman" w:eastAsia="標楷體" w:hAnsi="Times New Roman"/>
          <w:b/>
          <w:sz w:val="32"/>
          <w:szCs w:val="32"/>
        </w:rPr>
      </w:pPr>
      <w:r>
        <w:rPr>
          <w:rFonts w:ascii="Times New Roman" w:eastAsia="標楷體" w:hAnsi="Times New Roman" w:hint="eastAsia"/>
          <w:b/>
          <w:sz w:val="32"/>
          <w:szCs w:val="28"/>
        </w:rPr>
        <w:t>國</w:t>
      </w:r>
      <w:r w:rsidR="00991013" w:rsidRPr="00DE5202">
        <w:rPr>
          <w:rFonts w:ascii="Times New Roman" w:eastAsia="標楷體" w:hAnsi="Times New Roman" w:hint="eastAsia"/>
          <w:b/>
          <w:sz w:val="32"/>
          <w:szCs w:val="28"/>
        </w:rPr>
        <w:t>立金門大學資訊工程學系專業實習</w:t>
      </w:r>
      <w:r w:rsidR="00991013" w:rsidRPr="00DE5202">
        <w:rPr>
          <w:rFonts w:ascii="Times New Roman" w:eastAsia="標楷體" w:hAnsi="Times New Roman" w:hint="eastAsia"/>
          <w:b/>
          <w:sz w:val="32"/>
          <w:szCs w:val="32"/>
        </w:rPr>
        <w:t>系統功能檢測彙整表</w:t>
      </w:r>
      <w:r w:rsidR="00991013" w:rsidRPr="00DE5202">
        <w:rPr>
          <w:rFonts w:ascii="Times New Roman" w:eastAsia="標楷體" w:hAnsi="Times New Roman"/>
          <w:b/>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2"/>
        <w:gridCol w:w="3664"/>
        <w:gridCol w:w="3716"/>
      </w:tblGrid>
      <w:tr w:rsidR="00991013" w:rsidRPr="00DE5202" w14:paraId="32818DE7" w14:textId="77777777" w:rsidTr="00E94246">
        <w:trPr>
          <w:trHeight w:val="765"/>
        </w:trPr>
        <w:tc>
          <w:tcPr>
            <w:tcW w:w="5480" w:type="dxa"/>
            <w:gridSpan w:val="2"/>
          </w:tcPr>
          <w:p w14:paraId="5134B91D"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別：第六組</w:t>
            </w:r>
          </w:p>
        </w:tc>
        <w:tc>
          <w:tcPr>
            <w:tcW w:w="4354" w:type="dxa"/>
          </w:tcPr>
          <w:p w14:paraId="6EAE5F0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指導老師：張珀銀</w:t>
            </w:r>
          </w:p>
        </w:tc>
      </w:tr>
      <w:tr w:rsidR="00991013" w:rsidRPr="00DE5202" w14:paraId="0C5AA6D9" w14:textId="77777777" w:rsidTr="00E94246">
        <w:trPr>
          <w:trHeight w:val="765"/>
        </w:trPr>
        <w:tc>
          <w:tcPr>
            <w:tcW w:w="5480" w:type="dxa"/>
            <w:gridSpan w:val="2"/>
          </w:tcPr>
          <w:p w14:paraId="2F2DAD76"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名：建構基於機器學習與時間序列方法的加</w:t>
            </w:r>
            <w:proofErr w:type="gramStart"/>
            <w:r w:rsidRPr="00DE5202">
              <w:rPr>
                <w:rFonts w:ascii="Times New Roman" w:eastAsia="標楷體" w:hAnsi="Times New Roman" w:hint="eastAsia"/>
                <w:b/>
              </w:rPr>
              <w:t>密或幣分析</w:t>
            </w:r>
            <w:proofErr w:type="gramEnd"/>
            <w:r w:rsidRPr="00DE5202">
              <w:rPr>
                <w:rFonts w:ascii="Times New Roman" w:eastAsia="標楷體" w:hAnsi="Times New Roman" w:hint="eastAsia"/>
                <w:b/>
              </w:rPr>
              <w:t>平台</w:t>
            </w:r>
          </w:p>
        </w:tc>
        <w:tc>
          <w:tcPr>
            <w:tcW w:w="4354" w:type="dxa"/>
            <w:vMerge w:val="restart"/>
          </w:tcPr>
          <w:p w14:paraId="066459D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學生：</w:t>
            </w:r>
          </w:p>
          <w:p w14:paraId="52D75C0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110910537</w:t>
            </w:r>
            <w:r w:rsidRPr="00DE5202">
              <w:rPr>
                <w:rFonts w:ascii="Times New Roman" w:eastAsia="標楷體" w:hAnsi="Times New Roman" w:hint="eastAsia"/>
                <w:b/>
              </w:rPr>
              <w:t>王鴻銘</w:t>
            </w:r>
          </w:p>
          <w:p w14:paraId="2AF1767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110910521</w:t>
            </w:r>
            <w:r w:rsidRPr="00DE5202">
              <w:rPr>
                <w:rFonts w:ascii="Times New Roman" w:eastAsia="標楷體" w:hAnsi="Times New Roman" w:hint="eastAsia"/>
                <w:b/>
              </w:rPr>
              <w:t>張展睿</w:t>
            </w:r>
          </w:p>
        </w:tc>
      </w:tr>
      <w:tr w:rsidR="00991013" w:rsidRPr="00DE5202" w14:paraId="5E89D2B4" w14:textId="77777777" w:rsidTr="00E94246">
        <w:trPr>
          <w:trHeight w:val="749"/>
        </w:trPr>
        <w:tc>
          <w:tcPr>
            <w:tcW w:w="5480" w:type="dxa"/>
            <w:gridSpan w:val="2"/>
          </w:tcPr>
          <w:p w14:paraId="106B9BE6" w14:textId="77777777" w:rsidR="00991013" w:rsidRDefault="00991013" w:rsidP="00E94246">
            <w:pPr>
              <w:rPr>
                <w:rFonts w:ascii="Times New Roman" w:eastAsia="標楷體" w:hAnsi="Times New Roman"/>
                <w:b/>
              </w:rPr>
            </w:pPr>
            <w:r w:rsidRPr="00DE5202">
              <w:rPr>
                <w:rFonts w:ascii="Times New Roman" w:eastAsia="標楷體" w:hAnsi="Times New Roman" w:hint="eastAsia"/>
                <w:b/>
              </w:rPr>
              <w:t>第一次填單日期：</w:t>
            </w:r>
            <w:r w:rsidRPr="00DE5202">
              <w:rPr>
                <w:rFonts w:ascii="Times New Roman" w:eastAsia="標楷體" w:hAnsi="Times New Roman" w:hint="eastAsia"/>
                <w:b/>
              </w:rPr>
              <w:t>111/11/12</w:t>
            </w:r>
          </w:p>
          <w:p w14:paraId="1EA12199" w14:textId="77777777" w:rsidR="000A393D" w:rsidRDefault="000A393D"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2/01/01</w:t>
            </w:r>
          </w:p>
          <w:p w14:paraId="0CBF90BA" w14:textId="164F3C4A" w:rsidR="00807D2C" w:rsidRPr="00DE5202" w:rsidRDefault="00807D2C"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2/04/20</w:t>
            </w:r>
          </w:p>
        </w:tc>
        <w:tc>
          <w:tcPr>
            <w:tcW w:w="4354" w:type="dxa"/>
            <w:vMerge/>
          </w:tcPr>
          <w:p w14:paraId="2C1FE465" w14:textId="77777777" w:rsidR="00991013" w:rsidRPr="00DE5202" w:rsidRDefault="00991013" w:rsidP="00E94246">
            <w:pPr>
              <w:rPr>
                <w:rFonts w:ascii="Times New Roman" w:eastAsia="標楷體" w:hAnsi="Times New Roman"/>
              </w:rPr>
            </w:pPr>
          </w:p>
        </w:tc>
      </w:tr>
      <w:tr w:rsidR="00991013" w:rsidRPr="00DE5202" w14:paraId="33C0CAD4" w14:textId="77777777" w:rsidTr="00E94246">
        <w:trPr>
          <w:trHeight w:val="2252"/>
        </w:trPr>
        <w:tc>
          <w:tcPr>
            <w:tcW w:w="981" w:type="dxa"/>
            <w:vAlign w:val="center"/>
          </w:tcPr>
          <w:p w14:paraId="68651F5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系統</w:t>
            </w:r>
          </w:p>
          <w:p w14:paraId="0A6FAE7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7985A42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規劃</w:t>
            </w:r>
          </w:p>
          <w:p w14:paraId="16F6AB6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101B7733"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w:t>
            </w:r>
            <w:r w:rsidRPr="00DE5202">
              <w:rPr>
                <w:rFonts w:ascii="Times New Roman" w:eastAsia="標楷體" w:hAnsi="Times New Roman" w:hint="eastAsia"/>
                <w:b/>
              </w:rPr>
              <w:t>預計在學期內完成的功能與規格說明</w:t>
            </w:r>
            <w:r w:rsidRPr="00DE5202">
              <w:rPr>
                <w:rFonts w:ascii="Times New Roman" w:eastAsia="標楷體" w:hAnsi="Times New Roman"/>
                <w:b/>
              </w:rPr>
              <w:t>: (</w:t>
            </w:r>
            <w:r w:rsidRPr="00DE5202">
              <w:rPr>
                <w:rFonts w:ascii="Times New Roman" w:eastAsia="標楷體" w:hAnsi="Times New Roman" w:hint="eastAsia"/>
                <w:b/>
              </w:rPr>
              <w:t>最少</w:t>
            </w:r>
            <w:r w:rsidRPr="00DE5202">
              <w:rPr>
                <w:rFonts w:ascii="Times New Roman" w:eastAsia="標楷體" w:hAnsi="Times New Roman"/>
                <w:b/>
              </w:rPr>
              <w:t>3</w:t>
            </w:r>
            <w:r w:rsidRPr="00DE5202">
              <w:rPr>
                <w:rFonts w:ascii="Times New Roman" w:eastAsia="標楷體" w:hAnsi="Times New Roman" w:hint="eastAsia"/>
                <w:b/>
              </w:rPr>
              <w:t>項</w:t>
            </w:r>
            <w:r w:rsidRPr="00DE5202">
              <w:rPr>
                <w:rFonts w:ascii="Times New Roman" w:eastAsia="標楷體" w:hAnsi="Times New Roman"/>
                <w:b/>
              </w:rPr>
              <w:t>)</w:t>
            </w:r>
          </w:p>
          <w:p w14:paraId="3CD906B6" w14:textId="77777777"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p>
          <w:p w14:paraId="6CE33FA4"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p>
          <w:p w14:paraId="650D7A60"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p>
          <w:p w14:paraId="080461F0" w14:textId="77777777"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p>
          <w:p w14:paraId="14B347E0" w14:textId="6AF30499" w:rsidR="00932875" w:rsidRPr="00932875" w:rsidRDefault="00932875" w:rsidP="00932875">
            <w:pPr>
              <w:pStyle w:val="a3"/>
              <w:ind w:leftChars="0"/>
              <w:rPr>
                <w:rFonts w:ascii="Times New Roman" w:eastAsia="標楷體" w:hAnsi="Times New Roman"/>
                <w:color w:val="0000FF"/>
              </w:rPr>
            </w:pPr>
            <w:r w:rsidRPr="00932875">
              <w:rPr>
                <w:rFonts w:ascii="Times New Roman" w:eastAsia="標楷體" w:hAnsi="Times New Roman" w:hint="eastAsia"/>
                <w:color w:val="0000FF"/>
              </w:rPr>
              <w:t xml:space="preserve">5. </w:t>
            </w:r>
            <w:r w:rsidRPr="00932875">
              <w:rPr>
                <w:rFonts w:ascii="Times New Roman" w:eastAsia="標楷體" w:hAnsi="Times New Roman" w:hint="eastAsia"/>
                <w:color w:val="0000FF"/>
              </w:rPr>
              <w:tab/>
            </w:r>
            <w:r w:rsidRPr="00932875">
              <w:rPr>
                <w:rFonts w:ascii="Times New Roman" w:eastAsia="標楷體" w:hAnsi="Times New Roman" w:hint="eastAsia"/>
                <w:color w:val="0000FF"/>
              </w:rPr>
              <w:t>整合平台模型</w:t>
            </w:r>
            <w:r w:rsidRPr="00932875">
              <w:rPr>
                <w:rFonts w:ascii="Times New Roman" w:eastAsia="標楷體" w:hAnsi="Times New Roman" w:hint="eastAsia"/>
                <w:color w:val="0000FF"/>
              </w:rPr>
              <w:t>API</w:t>
            </w:r>
          </w:p>
          <w:p w14:paraId="7A810534"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 xml:space="preserve">2. </w:t>
            </w:r>
            <w:r w:rsidRPr="00DE5202">
              <w:rPr>
                <w:rFonts w:ascii="Times New Roman" w:eastAsia="標楷體" w:hAnsi="Times New Roman" w:hint="eastAsia"/>
                <w:b/>
              </w:rPr>
              <w:t>所需投入人力時間與設備等如附件說明</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p w14:paraId="42B1A2D6" w14:textId="77777777" w:rsidR="00991013" w:rsidRPr="00DE5202" w:rsidRDefault="00991013" w:rsidP="00E94246">
            <w:pPr>
              <w:rPr>
                <w:rFonts w:ascii="Times New Roman" w:eastAsia="標楷體" w:hAnsi="Times New Roman"/>
              </w:rPr>
            </w:pPr>
            <w:r w:rsidRPr="00DE5202">
              <w:rPr>
                <w:rFonts w:ascii="Times New Roman" w:eastAsia="標楷體" w:hAnsi="Times New Roman"/>
              </w:rPr>
              <w:t>3</w:t>
            </w:r>
            <w:r w:rsidRPr="00DE5202">
              <w:rPr>
                <w:rFonts w:ascii="Times New Roman" w:eastAsia="標楷體" w:hAnsi="Times New Roman"/>
                <w:b/>
              </w:rPr>
              <w:t xml:space="preserve">. </w:t>
            </w:r>
            <w:r w:rsidRPr="00DE5202">
              <w:rPr>
                <w:rFonts w:ascii="Times New Roman" w:eastAsia="標楷體" w:hAnsi="Times New Roman" w:hint="eastAsia"/>
                <w:b/>
              </w:rPr>
              <w:t>詳細系統架構與演算流程等如附件說明</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tc>
      </w:tr>
      <w:tr w:rsidR="00991013" w:rsidRPr="00DE5202" w14:paraId="2CF4DFE1" w14:textId="77777777" w:rsidTr="00E94246">
        <w:trPr>
          <w:trHeight w:val="2028"/>
        </w:trPr>
        <w:tc>
          <w:tcPr>
            <w:tcW w:w="981" w:type="dxa"/>
          </w:tcPr>
          <w:p w14:paraId="0631EDC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447AA43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A6DB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測試</w:t>
            </w:r>
          </w:p>
          <w:p w14:paraId="354F742C"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實驗</w:t>
            </w:r>
          </w:p>
          <w:p w14:paraId="4428976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ABE2F36" w14:textId="23B39977" w:rsidR="00172445" w:rsidRPr="00172445" w:rsidRDefault="00991013" w:rsidP="00172445">
            <w:pPr>
              <w:pStyle w:val="a3"/>
              <w:numPr>
                <w:ilvl w:val="0"/>
                <w:numId w:val="4"/>
              </w:numPr>
              <w:ind w:leftChars="0"/>
              <w:rPr>
                <w:rFonts w:ascii="Times New Roman" w:eastAsia="標楷體" w:hAnsi="Times New Roman"/>
                <w:b/>
              </w:rPr>
            </w:pPr>
            <w:r w:rsidRPr="00172445">
              <w:rPr>
                <w:rFonts w:ascii="Times New Roman" w:eastAsia="標楷體" w:hAnsi="Times New Roman" w:hint="eastAsia"/>
                <w:b/>
              </w:rPr>
              <w:t>功能與規格測試結果說明</w:t>
            </w:r>
            <w:r w:rsidRPr="00172445">
              <w:rPr>
                <w:rFonts w:ascii="Times New Roman" w:eastAsia="標楷體" w:hAnsi="Times New Roman"/>
                <w:b/>
              </w:rPr>
              <w:t>: (</w:t>
            </w:r>
            <w:r w:rsidRPr="00172445">
              <w:rPr>
                <w:rFonts w:ascii="Times New Roman" w:eastAsia="標楷體" w:hAnsi="Times New Roman" w:hint="eastAsia"/>
                <w:b/>
              </w:rPr>
              <w:t>最少</w:t>
            </w:r>
            <w:r w:rsidRPr="00172445">
              <w:rPr>
                <w:rFonts w:ascii="Times New Roman" w:eastAsia="標楷體" w:hAnsi="Times New Roman"/>
                <w:b/>
              </w:rPr>
              <w:t>3-5</w:t>
            </w:r>
            <w:r w:rsidRPr="00172445">
              <w:rPr>
                <w:rFonts w:ascii="Times New Roman" w:eastAsia="標楷體" w:hAnsi="Times New Roman" w:hint="eastAsia"/>
                <w:b/>
              </w:rPr>
              <w:t>項</w:t>
            </w:r>
            <w:r w:rsidRPr="00172445">
              <w:rPr>
                <w:rFonts w:ascii="Times New Roman" w:eastAsia="標楷體" w:hAnsi="Times New Roman"/>
                <w:b/>
              </w:rPr>
              <w:t>)</w:t>
            </w:r>
          </w:p>
          <w:p w14:paraId="2B2DED82" w14:textId="5D99CEFD"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r>
              <w:rPr>
                <w:rFonts w:ascii="Times New Roman" w:eastAsia="標楷體" w:hAnsi="Times New Roman" w:hint="eastAsia"/>
                <w:color w:val="0000FF"/>
              </w:rPr>
              <w:t xml:space="preserve"> 100%</w:t>
            </w:r>
          </w:p>
          <w:p w14:paraId="1BFD6C58" w14:textId="6DCEDF9F"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r>
              <w:rPr>
                <w:rFonts w:ascii="Times New Roman" w:eastAsia="標楷體" w:hAnsi="Times New Roman" w:hint="eastAsia"/>
                <w:color w:val="0000FF"/>
              </w:rPr>
              <w:t>100%</w:t>
            </w:r>
          </w:p>
          <w:p w14:paraId="643236D2" w14:textId="3465C821"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r>
              <w:rPr>
                <w:rFonts w:ascii="Times New Roman" w:eastAsia="標楷體" w:hAnsi="Times New Roman" w:hint="eastAsia"/>
                <w:color w:val="0000FF"/>
              </w:rPr>
              <w:t>100%</w:t>
            </w:r>
          </w:p>
          <w:p w14:paraId="6CADEA78" w14:textId="3FBB6D16"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r>
              <w:rPr>
                <w:rFonts w:ascii="Times New Roman" w:eastAsia="標楷體" w:hAnsi="Times New Roman" w:hint="eastAsia"/>
                <w:color w:val="0000FF"/>
              </w:rPr>
              <w:t>100%</w:t>
            </w:r>
          </w:p>
          <w:p w14:paraId="2B90A068" w14:textId="1454A954" w:rsidR="00932875" w:rsidRP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整合平台模型</w:t>
            </w:r>
            <w:r w:rsidRPr="00EA37CC">
              <w:rPr>
                <w:rFonts w:ascii="Times New Roman" w:eastAsia="標楷體" w:hAnsi="Times New Roman" w:hint="eastAsia"/>
                <w:color w:val="0000FF"/>
              </w:rPr>
              <w:t>API</w:t>
            </w:r>
            <w:r w:rsidRPr="00DE5202">
              <w:rPr>
                <w:rFonts w:ascii="Times New Roman" w:eastAsia="標楷體" w:hAnsi="Times New Roman"/>
                <w:b/>
              </w:rPr>
              <w:t xml:space="preserve"> </w:t>
            </w:r>
            <w:r>
              <w:rPr>
                <w:rFonts w:ascii="Times New Roman" w:eastAsia="標楷體" w:hAnsi="Times New Roman" w:hint="eastAsia"/>
                <w:color w:val="0000FF"/>
              </w:rPr>
              <w:t xml:space="preserve"> 100%</w:t>
            </w:r>
          </w:p>
          <w:p w14:paraId="5449C419" w14:textId="60294D8A" w:rsidR="00991013" w:rsidRPr="00DE5202" w:rsidRDefault="00991013" w:rsidP="00932875">
            <w:pPr>
              <w:rPr>
                <w:rFonts w:ascii="Times New Roman" w:eastAsia="標楷體" w:hAnsi="Times New Roman"/>
              </w:rPr>
            </w:pPr>
            <w:r w:rsidRPr="00DE5202">
              <w:rPr>
                <w:rFonts w:ascii="Times New Roman" w:eastAsia="標楷體" w:hAnsi="Times New Roman"/>
                <w:b/>
              </w:rPr>
              <w:t xml:space="preserve">2. </w:t>
            </w:r>
            <w:r w:rsidRPr="00DE5202">
              <w:rPr>
                <w:rFonts w:ascii="Times New Roman" w:eastAsia="標楷體" w:hAnsi="Times New Roman" w:hint="eastAsia"/>
                <w:b/>
              </w:rPr>
              <w:t>詳細實驗功能測試結果與效能如附件</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tc>
      </w:tr>
      <w:tr w:rsidR="00991013" w:rsidRPr="00DE5202" w14:paraId="67DA12DA" w14:textId="77777777" w:rsidTr="000D64EB">
        <w:trPr>
          <w:trHeight w:val="2321"/>
        </w:trPr>
        <w:tc>
          <w:tcPr>
            <w:tcW w:w="981" w:type="dxa"/>
          </w:tcPr>
          <w:p w14:paraId="493D8AB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58FE548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CDF8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改進</w:t>
            </w:r>
          </w:p>
          <w:p w14:paraId="13176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與</w:t>
            </w:r>
          </w:p>
          <w:p w14:paraId="03F31AD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2058B25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介面</w:t>
            </w:r>
          </w:p>
          <w:p w14:paraId="05BFB65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整合</w:t>
            </w:r>
          </w:p>
          <w:p w14:paraId="26C1DFB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6AF983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功能與規格測試檢討改進與下次預定進度規劃</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p w14:paraId="2495206D" w14:textId="4191E166" w:rsidR="00EA37CC" w:rsidRPr="00EA37CC" w:rsidRDefault="00EA37CC" w:rsidP="00EA37CC">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00932875">
              <w:rPr>
                <w:rFonts w:ascii="Times New Roman" w:eastAsia="標楷體" w:hAnsi="Times New Roman" w:hint="eastAsia"/>
                <w:color w:val="0000FF"/>
              </w:rPr>
              <w:t>時空分析模型訓練評估</w:t>
            </w:r>
          </w:p>
          <w:p w14:paraId="0809C999" w14:textId="338A10B5"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時空分析模型效能分析</w:t>
            </w:r>
          </w:p>
          <w:p w14:paraId="7A879772" w14:textId="22542826"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平台前端開發</w:t>
            </w:r>
          </w:p>
          <w:p w14:paraId="3EC9D857" w14:textId="49F9BE6F"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平台後端開發</w:t>
            </w:r>
          </w:p>
          <w:p w14:paraId="526AD77F" w14:textId="0A9F6F2F" w:rsidR="00991013" w:rsidRPr="000D64EB" w:rsidRDefault="00EA37CC" w:rsidP="000D64EB">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撰寫成果報告書</w:t>
            </w:r>
          </w:p>
        </w:tc>
      </w:tr>
      <w:tr w:rsidR="00991013" w:rsidRPr="00DE5202" w14:paraId="773509C2" w14:textId="77777777" w:rsidTr="00E94246">
        <w:trPr>
          <w:trHeight w:val="820"/>
        </w:trPr>
        <w:tc>
          <w:tcPr>
            <w:tcW w:w="981" w:type="dxa"/>
          </w:tcPr>
          <w:p w14:paraId="34122E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老師</w:t>
            </w:r>
          </w:p>
          <w:p w14:paraId="3897873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282BF7B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評估可行性及其後續處理事項：</w:t>
            </w:r>
          </w:p>
          <w:p w14:paraId="39CA148C" w14:textId="77777777" w:rsidR="00991013" w:rsidRPr="00DE5202" w:rsidRDefault="00991013" w:rsidP="00E94246">
            <w:pPr>
              <w:rPr>
                <w:rFonts w:ascii="Times New Roman" w:eastAsia="標楷體" w:hAnsi="Times New Roman"/>
                <w:b/>
              </w:rPr>
            </w:pPr>
          </w:p>
          <w:p w14:paraId="18831122"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(40-50)</w:t>
            </w:r>
          </w:p>
        </w:tc>
      </w:tr>
      <w:tr w:rsidR="00991013" w:rsidRPr="00DE5202" w14:paraId="7E811233" w14:textId="77777777" w:rsidTr="00E94246">
        <w:trPr>
          <w:trHeight w:val="710"/>
        </w:trPr>
        <w:tc>
          <w:tcPr>
            <w:tcW w:w="981" w:type="dxa"/>
          </w:tcPr>
          <w:p w14:paraId="48C4517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主任</w:t>
            </w:r>
          </w:p>
          <w:p w14:paraId="2E75EA9E"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7CB6859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評語</w:t>
            </w:r>
            <w:r w:rsidRPr="00DE5202">
              <w:rPr>
                <w:rFonts w:ascii="Times New Roman" w:eastAsia="標楷體" w:hAnsi="Times New Roman"/>
                <w:b/>
              </w:rPr>
              <w:t>:</w:t>
            </w:r>
          </w:p>
          <w:p w14:paraId="012EE12C"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w:t>
            </w:r>
            <w:r w:rsidRPr="00DE5202">
              <w:rPr>
                <w:rFonts w:ascii="Times New Roman" w:eastAsia="標楷體" w:hAnsi="Times New Roman"/>
                <w:b/>
              </w:rPr>
              <w:lastRenderedPageBreak/>
              <w:t>50)</w:t>
            </w:r>
          </w:p>
        </w:tc>
      </w:tr>
      <w:tr w:rsidR="00991013" w:rsidRPr="00DE5202" w14:paraId="0102F025" w14:textId="77777777" w:rsidTr="00E94246">
        <w:trPr>
          <w:trHeight w:val="814"/>
        </w:trPr>
        <w:tc>
          <w:tcPr>
            <w:tcW w:w="981" w:type="dxa"/>
          </w:tcPr>
          <w:p w14:paraId="38A41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lastRenderedPageBreak/>
              <w:t>備註</w:t>
            </w:r>
          </w:p>
        </w:tc>
        <w:tc>
          <w:tcPr>
            <w:tcW w:w="8853" w:type="dxa"/>
            <w:gridSpan w:val="2"/>
          </w:tcPr>
          <w:p w14:paraId="0A2F20D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(1)</w:t>
            </w:r>
            <w:r w:rsidRPr="00DE5202">
              <w:rPr>
                <w:rFonts w:ascii="Times New Roman" w:eastAsia="標楷體" w:hAnsi="Times New Roman" w:hint="eastAsia"/>
                <w:b/>
                <w:szCs w:val="32"/>
              </w:rPr>
              <w:t>每組每學期開學第三</w:t>
            </w:r>
            <w:proofErr w:type="gramStart"/>
            <w:r w:rsidRPr="00DE5202">
              <w:rPr>
                <w:rFonts w:ascii="Times New Roman" w:eastAsia="標楷體" w:hAnsi="Times New Roman" w:hint="eastAsia"/>
                <w:b/>
                <w:szCs w:val="32"/>
              </w:rPr>
              <w:t>週</w:t>
            </w:r>
            <w:proofErr w:type="gramEnd"/>
            <w:r w:rsidRPr="00DE5202">
              <w:rPr>
                <w:rFonts w:ascii="Times New Roman" w:eastAsia="標楷體" w:hAnsi="Times New Roman" w:hint="eastAsia"/>
                <w:b/>
                <w:szCs w:val="32"/>
              </w:rPr>
              <w:t>前交學期規劃或是延續上學期功能延伸的專案規劃說明。</w:t>
            </w:r>
          </w:p>
          <w:p w14:paraId="4D0BFC59"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(2)</w:t>
            </w:r>
            <w:r w:rsidRPr="00DE5202">
              <w:rPr>
                <w:rFonts w:ascii="Times New Roman" w:eastAsia="標楷體" w:hAnsi="Times New Roman" w:hint="eastAsia"/>
                <w:b/>
                <w:szCs w:val="32"/>
              </w:rPr>
              <w:t>請每組依進度每學期交</w:t>
            </w:r>
            <w:r w:rsidRPr="00DE5202">
              <w:rPr>
                <w:rFonts w:ascii="Times New Roman" w:eastAsia="標楷體" w:hAnsi="Times New Roman" w:hint="eastAsia"/>
                <w:b/>
                <w:szCs w:val="32"/>
              </w:rPr>
              <w:t>3</w:t>
            </w:r>
            <w:r w:rsidRPr="00DE5202">
              <w:rPr>
                <w:rFonts w:ascii="Times New Roman" w:eastAsia="標楷體" w:hAnsi="Times New Roman" w:hint="eastAsia"/>
                <w:b/>
                <w:szCs w:val="32"/>
              </w:rPr>
              <w:t>次檢測表，依學期規劃進度撰寫。</w:t>
            </w:r>
            <w:r w:rsidRPr="00DE5202">
              <w:rPr>
                <w:rFonts w:ascii="Times New Roman" w:eastAsia="標楷體" w:hAnsi="Times New Roman" w:hint="eastAsia"/>
                <w:b/>
                <w:szCs w:val="32"/>
              </w:rPr>
              <w:t xml:space="preserve"> </w:t>
            </w:r>
          </w:p>
          <w:p w14:paraId="5FDCC22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(3)</w:t>
            </w:r>
            <w:r w:rsidRPr="00DE5202">
              <w:rPr>
                <w:rFonts w:ascii="Times New Roman" w:eastAsia="標楷體" w:hAnsi="Times New Roman" w:hint="eastAsia"/>
                <w:b/>
                <w:szCs w:val="32"/>
              </w:rPr>
              <w:t>請先寫預計在</w:t>
            </w:r>
            <w:proofErr w:type="gramStart"/>
            <w:r w:rsidRPr="00DE5202">
              <w:rPr>
                <w:rFonts w:ascii="Times New Roman" w:eastAsia="標楷體" w:hAnsi="Times New Roman" w:hint="eastAsia"/>
                <w:b/>
                <w:szCs w:val="32"/>
              </w:rPr>
              <w:t>一</w:t>
            </w:r>
            <w:proofErr w:type="gramEnd"/>
            <w:r w:rsidRPr="00DE5202">
              <w:rPr>
                <w:rFonts w:ascii="Times New Roman" w:eastAsia="標楷體" w:hAnsi="Times New Roman" w:hint="eastAsia"/>
                <w:b/>
                <w:szCs w:val="32"/>
              </w:rPr>
              <w:t>年內完成專案的規劃期程，並於規劃內完成專案報告。</w:t>
            </w:r>
          </w:p>
          <w:p w14:paraId="3311AB50"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(4)</w:t>
            </w:r>
            <w:r w:rsidRPr="00DE5202">
              <w:rPr>
                <w:rFonts w:ascii="Times New Roman" w:eastAsia="標楷體" w:hAnsi="Times New Roman" w:hint="eastAsia"/>
                <w:b/>
                <w:szCs w:val="32"/>
              </w:rPr>
              <w:t>需改整個專題主題請於系統功能規劃說明原因與目的。</w:t>
            </w:r>
          </w:p>
          <w:p w14:paraId="47E5DEAC"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(5)</w:t>
            </w:r>
            <w:r w:rsidRPr="00DE5202">
              <w:rPr>
                <w:rFonts w:ascii="Times New Roman" w:eastAsia="標楷體" w:hAnsi="Times New Roman" w:hint="eastAsia"/>
                <w:b/>
                <w:szCs w:val="32"/>
              </w:rPr>
              <w:t>各組期末考前</w:t>
            </w:r>
            <w:r w:rsidRPr="00DE5202">
              <w:rPr>
                <w:rFonts w:ascii="Times New Roman" w:eastAsia="標楷體" w:hAnsi="Times New Roman" w:hint="eastAsia"/>
                <w:b/>
                <w:color w:val="FF0000"/>
                <w:szCs w:val="32"/>
              </w:rPr>
              <w:t>2</w:t>
            </w:r>
            <w:proofErr w:type="gramStart"/>
            <w:r w:rsidRPr="00DE5202">
              <w:rPr>
                <w:rFonts w:ascii="Times New Roman" w:eastAsia="標楷體" w:hAnsi="Times New Roman" w:hint="eastAsia"/>
                <w:b/>
                <w:szCs w:val="32"/>
              </w:rPr>
              <w:t>週</w:t>
            </w:r>
            <w:proofErr w:type="gramEnd"/>
            <w:r w:rsidRPr="00DE5202">
              <w:rPr>
                <w:rFonts w:ascii="Times New Roman" w:eastAsia="標楷體" w:hAnsi="Times New Roman" w:hint="eastAsia"/>
                <w:b/>
                <w:szCs w:val="32"/>
              </w:rPr>
              <w:t>將資料</w:t>
            </w:r>
            <w:r w:rsidRPr="00DE5202">
              <w:rPr>
                <w:rFonts w:ascii="Times New Roman" w:eastAsia="標楷體" w:hAnsi="Times New Roman" w:hint="eastAsia"/>
                <w:b/>
                <w:szCs w:val="32"/>
              </w:rPr>
              <w:t>(</w:t>
            </w:r>
            <w:r w:rsidRPr="00DE5202">
              <w:rPr>
                <w:rFonts w:ascii="Times New Roman" w:eastAsia="標楷體" w:hAnsi="Times New Roman" w:hint="eastAsia"/>
                <w:b/>
                <w:szCs w:val="32"/>
              </w:rPr>
              <w:t>含電子檔與老師簽名</w:t>
            </w:r>
            <w:r w:rsidRPr="00DE5202">
              <w:rPr>
                <w:rFonts w:ascii="Times New Roman" w:eastAsia="標楷體" w:hAnsi="Times New Roman" w:hint="eastAsia"/>
                <w:b/>
                <w:szCs w:val="32"/>
              </w:rPr>
              <w:t>)</w:t>
            </w:r>
            <w:r w:rsidRPr="00DE5202">
              <w:rPr>
                <w:rFonts w:ascii="Times New Roman" w:eastAsia="標楷體" w:hAnsi="Times New Roman" w:hint="eastAsia"/>
                <w:b/>
                <w:szCs w:val="32"/>
              </w:rPr>
              <w:t>並將附件報告平裝</w:t>
            </w:r>
            <w:proofErr w:type="gramStart"/>
            <w:r w:rsidRPr="00DE5202">
              <w:rPr>
                <w:rFonts w:ascii="Times New Roman" w:eastAsia="標楷體" w:hAnsi="Times New Roman" w:hint="eastAsia"/>
                <w:b/>
                <w:szCs w:val="32"/>
              </w:rPr>
              <w:t>成壹冊交回系</w:t>
            </w:r>
            <w:proofErr w:type="gramEnd"/>
            <w:r w:rsidRPr="00DE5202">
              <w:rPr>
                <w:rFonts w:ascii="Times New Roman" w:eastAsia="標楷體" w:hAnsi="Times New Roman" w:hint="eastAsia"/>
                <w:b/>
                <w:szCs w:val="32"/>
              </w:rPr>
              <w:t>辦。</w:t>
            </w:r>
            <w:r w:rsidRPr="00DE5202">
              <w:rPr>
                <w:rFonts w:ascii="Times New Roman" w:eastAsia="標楷體" w:hAnsi="Times New Roman" w:hint="eastAsia"/>
                <w:b/>
                <w:szCs w:val="32"/>
              </w:rPr>
              <w:t>(5-1)</w:t>
            </w:r>
            <w:r w:rsidRPr="00DE5202">
              <w:rPr>
                <w:rFonts w:ascii="Times New Roman" w:eastAsia="標楷體" w:hAnsi="Times New Roman" w:hint="eastAsia"/>
                <w:b/>
                <w:szCs w:val="32"/>
              </w:rPr>
              <w:t>指導老師可依實際進度依序繳交</w:t>
            </w:r>
            <w:r w:rsidRPr="00DE5202">
              <w:rPr>
                <w:rFonts w:ascii="Times New Roman" w:eastAsia="標楷體" w:hAnsi="Times New Roman" w:hint="eastAsia"/>
                <w:b/>
                <w:szCs w:val="32"/>
              </w:rPr>
              <w:t xml:space="preserve"> (a)</w:t>
            </w:r>
            <w:r w:rsidRPr="00DE5202">
              <w:rPr>
                <w:rFonts w:ascii="Times New Roman" w:eastAsia="標楷體" w:hAnsi="Times New Roman" w:hint="eastAsia"/>
                <w:b/>
                <w:szCs w:val="32"/>
              </w:rPr>
              <w:t>專案執行規劃書</w:t>
            </w:r>
            <w:r w:rsidRPr="00DE5202">
              <w:rPr>
                <w:rFonts w:ascii="Times New Roman" w:eastAsia="標楷體" w:hAnsi="Times New Roman" w:hint="eastAsia"/>
                <w:b/>
                <w:szCs w:val="32"/>
              </w:rPr>
              <w:t xml:space="preserve">(b) </w:t>
            </w:r>
            <w:r w:rsidRPr="00DE5202">
              <w:rPr>
                <w:rFonts w:ascii="Times New Roman" w:eastAsia="標楷體" w:hAnsi="Times New Roman" w:hint="eastAsia"/>
                <w:b/>
                <w:szCs w:val="32"/>
              </w:rPr>
              <w:t>需求規格報告書</w:t>
            </w:r>
            <w:r w:rsidRPr="00DE5202">
              <w:rPr>
                <w:rFonts w:ascii="Times New Roman" w:eastAsia="標楷體" w:hAnsi="Times New Roman" w:hint="eastAsia"/>
                <w:b/>
                <w:szCs w:val="32"/>
              </w:rPr>
              <w:t xml:space="preserve"> (c) </w:t>
            </w:r>
            <w:r w:rsidRPr="00DE5202">
              <w:rPr>
                <w:rFonts w:ascii="Times New Roman" w:eastAsia="標楷體" w:hAnsi="Times New Roman" w:hint="eastAsia"/>
                <w:b/>
                <w:szCs w:val="32"/>
              </w:rPr>
              <w:t>系統設計報告書</w:t>
            </w:r>
            <w:r w:rsidRPr="00DE5202">
              <w:rPr>
                <w:rFonts w:ascii="Times New Roman" w:eastAsia="標楷體" w:hAnsi="Times New Roman" w:hint="eastAsia"/>
                <w:b/>
                <w:szCs w:val="32"/>
              </w:rPr>
              <w:t>(d)</w:t>
            </w:r>
            <w:r w:rsidRPr="00DE5202">
              <w:rPr>
                <w:rFonts w:ascii="Times New Roman" w:eastAsia="標楷體" w:hAnsi="Times New Roman" w:hint="eastAsia"/>
                <w:b/>
                <w:szCs w:val="32"/>
              </w:rPr>
              <w:t>系統測試報告，格式請參考下列或是自行參考軟體工程相關書籍格式並分階段分學期完成整個專案報告。</w:t>
            </w:r>
          </w:p>
          <w:p w14:paraId="589C58A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szCs w:val="32"/>
              </w:rPr>
              <w:t>(6)</w:t>
            </w:r>
            <w:r w:rsidRPr="00DE5202">
              <w:rPr>
                <w:rFonts w:ascii="Times New Roman" w:eastAsia="標楷體" w:hAnsi="Times New Roman" w:hint="eastAsia"/>
                <w:b/>
                <w:szCs w:val="32"/>
              </w:rPr>
              <w:t>學生請於</w:t>
            </w:r>
            <w:r w:rsidRPr="00DE5202">
              <w:rPr>
                <w:rFonts w:ascii="Times New Roman" w:eastAsia="標楷體" w:hAnsi="Times New Roman" w:hint="eastAsia"/>
                <w:b/>
                <w:szCs w:val="32"/>
              </w:rPr>
              <w:t>2</w:t>
            </w:r>
            <w:r w:rsidRPr="00DE5202">
              <w:rPr>
                <w:rFonts w:ascii="Times New Roman" w:eastAsia="標楷體" w:hAnsi="Times New Roman" w:hint="eastAsia"/>
                <w:b/>
                <w:szCs w:val="32"/>
              </w:rPr>
              <w:t>年級下學期期末考周前，完成分組與論文題目與摘要擬定並請指導教授簽名。</w:t>
            </w:r>
          </w:p>
        </w:tc>
      </w:tr>
    </w:tbl>
    <w:p w14:paraId="6CBBE40E" w14:textId="2E1F6D6C" w:rsidR="00393B3C" w:rsidRPr="00DE5202" w:rsidRDefault="00393B3C" w:rsidP="00991013">
      <w:pPr>
        <w:rPr>
          <w:rFonts w:ascii="Times New Roman" w:eastAsia="標楷體" w:hAnsi="Times New Roman"/>
        </w:rPr>
      </w:pPr>
    </w:p>
    <w:p w14:paraId="0DA81A01" w14:textId="77777777"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附件：參考格式</w:t>
      </w:r>
      <w:r w:rsidRPr="00DE5202">
        <w:rPr>
          <w:rFonts w:ascii="Times New Roman" w:eastAsia="標楷體" w:hAnsi="Times New Roman"/>
          <w:b/>
          <w:bCs/>
        </w:rPr>
        <w:t>-</w:t>
      </w:r>
      <w:r w:rsidRPr="00DE5202">
        <w:rPr>
          <w:rFonts w:ascii="Times New Roman" w:eastAsia="標楷體" w:hAnsi="Times New Roman"/>
          <w:b/>
          <w:bCs/>
        </w:rPr>
        <w:t>大綱</w:t>
      </w:r>
      <w:r w:rsidRPr="00DE5202">
        <w:rPr>
          <w:rFonts w:ascii="Times New Roman" w:eastAsia="標楷體" w:hAnsi="Times New Roman"/>
          <w:b/>
          <w:bCs/>
        </w:rPr>
        <w:t xml:space="preserve"> (</w:t>
      </w:r>
      <w:r w:rsidRPr="00DE5202">
        <w:rPr>
          <w:rFonts w:ascii="Times New Roman" w:eastAsia="標楷體" w:hAnsi="Times New Roman"/>
          <w:b/>
          <w:bCs/>
        </w:rPr>
        <w:t>本專案格式是以</w:t>
      </w:r>
      <w:r w:rsidRPr="00DE5202">
        <w:rPr>
          <w:rFonts w:ascii="Times New Roman" w:eastAsia="標楷體" w:hAnsi="Times New Roman"/>
          <w:b/>
          <w:bCs/>
        </w:rPr>
        <w:t xml:space="preserve"> 1 </w:t>
      </w:r>
      <w:r w:rsidRPr="00DE5202">
        <w:rPr>
          <w:rFonts w:ascii="Times New Roman" w:eastAsia="標楷體" w:hAnsi="Times New Roman"/>
          <w:b/>
          <w:bCs/>
        </w:rPr>
        <w:t>主系統、</w:t>
      </w:r>
      <w:r w:rsidRPr="00DE5202">
        <w:rPr>
          <w:rFonts w:ascii="Times New Roman" w:eastAsia="標楷體" w:hAnsi="Times New Roman"/>
          <w:b/>
          <w:bCs/>
        </w:rPr>
        <w:t xml:space="preserve">3 </w:t>
      </w:r>
      <w:r w:rsidRPr="00DE5202">
        <w:rPr>
          <w:rFonts w:ascii="Times New Roman" w:eastAsia="標楷體" w:hAnsi="Times New Roman"/>
          <w:b/>
          <w:bCs/>
        </w:rPr>
        <w:t>個子系統、</w:t>
      </w:r>
      <w:r w:rsidRPr="00DE5202">
        <w:rPr>
          <w:rFonts w:ascii="Times New Roman" w:eastAsia="標楷體" w:hAnsi="Times New Roman"/>
          <w:b/>
          <w:bCs/>
        </w:rPr>
        <w:t xml:space="preserve">1 </w:t>
      </w:r>
      <w:r w:rsidRPr="00DE5202">
        <w:rPr>
          <w:rFonts w:ascii="Times New Roman" w:eastAsia="標楷體" w:hAnsi="Times New Roman"/>
          <w:b/>
          <w:bCs/>
        </w:rPr>
        <w:t>使用者操作介面為模型撰寫，完整參考報告</w:t>
      </w:r>
      <w:proofErr w:type="gramStart"/>
      <w:r w:rsidRPr="00DE5202">
        <w:rPr>
          <w:rFonts w:ascii="Times New Roman" w:eastAsia="標楷體" w:hAnsi="Times New Roman"/>
          <w:b/>
          <w:bCs/>
        </w:rPr>
        <w:t>請直</w:t>
      </w:r>
      <w:r w:rsidRPr="00DE5202">
        <w:rPr>
          <w:rFonts w:ascii="Times New Roman" w:eastAsia="標楷體" w:hAnsi="Times New Roman"/>
          <w:b/>
          <w:bCs/>
        </w:rPr>
        <w:t xml:space="preserve"> </w:t>
      </w:r>
      <w:r w:rsidRPr="00DE5202">
        <w:rPr>
          <w:rFonts w:ascii="Times New Roman" w:eastAsia="標楷體" w:hAnsi="Times New Roman"/>
          <w:b/>
          <w:bCs/>
        </w:rPr>
        <w:t>接跟系</w:t>
      </w:r>
      <w:proofErr w:type="gramEnd"/>
      <w:r w:rsidRPr="00DE5202">
        <w:rPr>
          <w:rFonts w:ascii="Times New Roman" w:eastAsia="標楷體" w:hAnsi="Times New Roman"/>
          <w:b/>
          <w:bCs/>
        </w:rPr>
        <w:t>辦索取，指導教授可依指導專題特性彈性調整格式</w:t>
      </w:r>
      <w:r w:rsidRPr="00DE5202">
        <w:rPr>
          <w:rFonts w:ascii="Times New Roman" w:eastAsia="標楷體" w:hAnsi="Times New Roman"/>
          <w:b/>
          <w:bCs/>
        </w:rPr>
        <w:t xml:space="preserve">) </w:t>
      </w:r>
    </w:p>
    <w:p w14:paraId="3E486E92" w14:textId="04FA4E3E"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壹、專案執行規劃書</w:t>
      </w:r>
      <w:r w:rsidRPr="00DE5202">
        <w:rPr>
          <w:rFonts w:ascii="Times New Roman" w:eastAsia="標楷體" w:hAnsi="Times New Roman"/>
          <w:b/>
          <w:bCs/>
        </w:rPr>
        <w:t xml:space="preserve"> </w:t>
      </w:r>
    </w:p>
    <w:p w14:paraId="06B59F88" w14:textId="463D77FE"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1</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版本變更紀錄</w:t>
      </w:r>
    </w:p>
    <w:p w14:paraId="30D7D30E" w14:textId="38D36691" w:rsidR="00715B21" w:rsidRDefault="00715B21" w:rsidP="00991013">
      <w:pPr>
        <w:rPr>
          <w:rFonts w:ascii="Times New Roman" w:eastAsia="標楷體" w:hAnsi="Times New Roman"/>
        </w:rPr>
      </w:pPr>
      <w:r w:rsidRPr="00DE5202">
        <w:rPr>
          <w:rFonts w:ascii="Times New Roman" w:eastAsia="標楷體" w:hAnsi="Times New Roman"/>
        </w:rPr>
        <w:tab/>
        <w:t>2022</w:t>
      </w:r>
      <w:r w:rsidR="00DE5202" w:rsidRPr="00DE5202">
        <w:rPr>
          <w:rFonts w:ascii="Times New Roman" w:eastAsia="標楷體" w:hAnsi="Times New Roman"/>
        </w:rPr>
        <w:t xml:space="preserve"> </w:t>
      </w:r>
      <w:r w:rsidR="00DE5202" w:rsidRPr="00DE5202">
        <w:rPr>
          <w:rFonts w:ascii="Times New Roman" w:eastAsia="標楷體" w:hAnsi="Times New Roman" w:hint="eastAsia"/>
        </w:rPr>
        <w:t>年</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11</w:t>
      </w:r>
      <w:r w:rsidR="00DE5202" w:rsidRPr="00DE5202">
        <w:rPr>
          <w:rFonts w:ascii="Times New Roman" w:eastAsia="標楷體" w:hAnsi="Times New Roman" w:hint="eastAsia"/>
        </w:rPr>
        <w:t>月</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15</w:t>
      </w:r>
      <w:r w:rsidR="00DE5202" w:rsidRPr="00DE5202">
        <w:rPr>
          <w:rFonts w:ascii="Times New Roman" w:eastAsia="標楷體" w:hAnsi="Times New Roman" w:hint="eastAsia"/>
        </w:rPr>
        <w:t>日</w:t>
      </w:r>
      <w:r w:rsidR="00DE5202" w:rsidRPr="00DE5202">
        <w:rPr>
          <w:rFonts w:ascii="Times New Roman" w:eastAsia="標楷體" w:hAnsi="Times New Roman" w:hint="eastAsia"/>
        </w:rPr>
        <w:t xml:space="preserve"> </w:t>
      </w:r>
      <w:r w:rsidR="00DE5202" w:rsidRPr="00DE5202">
        <w:rPr>
          <w:rFonts w:ascii="Times New Roman" w:eastAsia="標楷體" w:hAnsi="Times New Roman" w:hint="eastAsia"/>
        </w:rPr>
        <w:t>第一版撰寫</w:t>
      </w:r>
    </w:p>
    <w:p w14:paraId="2D038C39" w14:textId="472793E9" w:rsidR="003C1AF1" w:rsidRDefault="00AC5074"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w:t>
      </w:r>
      <w:r>
        <w:rPr>
          <w:rFonts w:ascii="Times New Roman" w:eastAsia="標楷體" w:hAnsi="Times New Roman"/>
        </w:rPr>
        <w:t>1</w:t>
      </w:r>
      <w:r>
        <w:rPr>
          <w:rFonts w:ascii="Times New Roman" w:eastAsia="標楷體" w:hAnsi="Times New Roman" w:hint="eastAsia"/>
        </w:rPr>
        <w:t xml:space="preserve"> </w:t>
      </w:r>
      <w:r>
        <w:rPr>
          <w:rFonts w:ascii="Times New Roman" w:eastAsia="標楷體" w:hAnsi="Times New Roman" w:hint="eastAsia"/>
        </w:rPr>
        <w:t>月</w:t>
      </w:r>
      <w:r>
        <w:rPr>
          <w:rFonts w:ascii="Times New Roman" w:eastAsia="標楷體" w:hAnsi="Times New Roman" w:hint="eastAsia"/>
        </w:rPr>
        <w:t xml:space="preserve"> </w:t>
      </w:r>
      <w:r>
        <w:rPr>
          <w:rFonts w:ascii="Times New Roman" w:eastAsia="標楷體" w:hAnsi="Times New Roman"/>
        </w:rPr>
        <w:t>01</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第二版撰寫</w:t>
      </w:r>
    </w:p>
    <w:p w14:paraId="27F28AC1" w14:textId="4B6C4837" w:rsidR="003C1AF1" w:rsidRDefault="003C1AF1"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04 </w:t>
      </w:r>
      <w:r>
        <w:rPr>
          <w:rFonts w:ascii="Times New Roman" w:eastAsia="標楷體" w:hAnsi="Times New Roman" w:hint="eastAsia"/>
        </w:rPr>
        <w:t>月</w:t>
      </w:r>
      <w:r>
        <w:rPr>
          <w:rFonts w:ascii="Times New Roman" w:eastAsia="標楷體" w:hAnsi="Times New Roman" w:hint="eastAsia"/>
        </w:rPr>
        <w:t xml:space="preserve"> 20</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第三版撰寫</w:t>
      </w:r>
    </w:p>
    <w:p w14:paraId="141B357B" w14:textId="77777777" w:rsidR="00652009" w:rsidRPr="00DE5202" w:rsidRDefault="00652009" w:rsidP="00991013">
      <w:pPr>
        <w:rPr>
          <w:rFonts w:ascii="Times New Roman" w:eastAsia="標楷體" w:hAnsi="Times New Roman"/>
        </w:rPr>
      </w:pPr>
    </w:p>
    <w:p w14:paraId="41B80DF2" w14:textId="472793E9"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2</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專案範圍</w:t>
      </w:r>
    </w:p>
    <w:p w14:paraId="3A097EED" w14:textId="27436CF2" w:rsidR="00A151A8" w:rsidRDefault="00586983" w:rsidP="00586983">
      <w:pPr>
        <w:overflowPunct w:val="0"/>
        <w:spacing w:line="360" w:lineRule="exact"/>
        <w:rPr>
          <w:rFonts w:ascii="標楷體" w:eastAsia="標楷體" w:hAnsi="標楷體"/>
          <w:b/>
          <w:sz w:val="28"/>
          <w:szCs w:val="28"/>
        </w:rPr>
      </w:pPr>
      <w:r w:rsidRPr="00B6275C">
        <w:rPr>
          <w:rFonts w:ascii="標楷體" w:eastAsia="標楷體" w:hAnsi="標楷體"/>
          <w:b/>
          <w:sz w:val="28"/>
          <w:szCs w:val="28"/>
        </w:rPr>
        <w:t xml:space="preserve">2.1 </w:t>
      </w:r>
      <w:r w:rsidRPr="00B6275C">
        <w:rPr>
          <w:rFonts w:ascii="標楷體" w:eastAsia="標楷體" w:hAnsi="標楷體" w:hint="eastAsia"/>
          <w:b/>
          <w:sz w:val="28"/>
          <w:szCs w:val="28"/>
        </w:rPr>
        <w:t>技術方法</w:t>
      </w:r>
    </w:p>
    <w:p w14:paraId="60B74E10" w14:textId="77777777" w:rsidR="00A151A8" w:rsidRDefault="00A151A8">
      <w:pPr>
        <w:widowControl/>
        <w:rPr>
          <w:rFonts w:ascii="標楷體" w:eastAsia="標楷體" w:hAnsi="標楷體"/>
          <w:b/>
          <w:sz w:val="28"/>
          <w:szCs w:val="28"/>
        </w:rPr>
      </w:pPr>
      <w:r>
        <w:rPr>
          <w:rFonts w:ascii="標楷體" w:eastAsia="標楷體" w:hAnsi="標楷體"/>
          <w:b/>
          <w:sz w:val="28"/>
          <w:szCs w:val="28"/>
        </w:rPr>
        <w:br w:type="page"/>
      </w:r>
    </w:p>
    <w:p w14:paraId="6440DBF7" w14:textId="77777777" w:rsidR="00586983" w:rsidRDefault="00586983" w:rsidP="00586983">
      <w:pPr>
        <w:overflowPunct w:val="0"/>
        <w:spacing w:line="360" w:lineRule="exact"/>
        <w:rPr>
          <w:rFonts w:ascii="標楷體" w:eastAsia="標楷體" w:hAnsi="標楷體"/>
          <w:b/>
          <w:sz w:val="28"/>
          <w:szCs w:val="28"/>
        </w:rPr>
      </w:pPr>
    </w:p>
    <w:p w14:paraId="7BB98257" w14:textId="4418FD04" w:rsidR="00AD6864" w:rsidRPr="00AD6864" w:rsidRDefault="00AD6864" w:rsidP="00AD6864">
      <w:pPr>
        <w:overflowPunct w:val="0"/>
        <w:spacing w:line="360" w:lineRule="exact"/>
        <w:jc w:val="center"/>
        <w:rPr>
          <w:rFonts w:ascii="標楷體" w:eastAsia="標楷體" w:hAnsi="標楷體"/>
          <w:bCs/>
        </w:rPr>
      </w:pPr>
      <w:r w:rsidRPr="00AD6864">
        <w:rPr>
          <w:rFonts w:ascii="標楷體" w:eastAsia="標楷體" w:hAnsi="標楷體" w:hint="eastAsia"/>
          <w:bCs/>
        </w:rPr>
        <w:t>表1</w:t>
      </w:r>
      <w:r w:rsidRPr="00AD6864">
        <w:rPr>
          <w:rFonts w:ascii="標楷體" w:eastAsia="標楷體" w:hAnsi="標楷體"/>
          <w:bCs/>
        </w:rPr>
        <w:t>.</w:t>
      </w:r>
      <w:r w:rsidRPr="00AD6864">
        <w:rPr>
          <w:rFonts w:ascii="標楷體" w:eastAsia="標楷體" w:hAnsi="標楷體" w:hint="eastAsia"/>
          <w:bCs/>
        </w:rPr>
        <w:t>技術方法表</w:t>
      </w:r>
    </w:p>
    <w:tbl>
      <w:tblPr>
        <w:tblW w:w="8637" w:type="dxa"/>
        <w:tblCellMar>
          <w:left w:w="28" w:type="dxa"/>
          <w:right w:w="28" w:type="dxa"/>
        </w:tblCellMar>
        <w:tblLook w:val="04A0" w:firstRow="1" w:lastRow="0" w:firstColumn="1" w:lastColumn="0" w:noHBand="0" w:noVBand="1"/>
      </w:tblPr>
      <w:tblGrid>
        <w:gridCol w:w="2880"/>
        <w:gridCol w:w="5757"/>
      </w:tblGrid>
      <w:tr w:rsidR="00F763A8" w:rsidRPr="00F763A8" w14:paraId="7C2F6D17" w14:textId="77777777" w:rsidTr="00C41AE4">
        <w:trPr>
          <w:trHeight w:val="336"/>
        </w:trPr>
        <w:tc>
          <w:tcPr>
            <w:tcW w:w="2880" w:type="dxa"/>
            <w:tcBorders>
              <w:top w:val="single" w:sz="12" w:space="0" w:color="auto"/>
              <w:bottom w:val="single" w:sz="4" w:space="0" w:color="auto"/>
            </w:tcBorders>
            <w:shd w:val="clear" w:color="auto" w:fill="auto"/>
            <w:noWrap/>
            <w:vAlign w:val="center"/>
            <w:hideMark/>
          </w:tcPr>
          <w:p w14:paraId="2990567D"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模型名稱</w:t>
            </w:r>
          </w:p>
        </w:tc>
        <w:tc>
          <w:tcPr>
            <w:tcW w:w="5757" w:type="dxa"/>
            <w:tcBorders>
              <w:top w:val="single" w:sz="12" w:space="0" w:color="auto"/>
              <w:bottom w:val="single" w:sz="4" w:space="0" w:color="auto"/>
            </w:tcBorders>
            <w:shd w:val="clear" w:color="auto" w:fill="auto"/>
            <w:noWrap/>
            <w:vAlign w:val="center"/>
            <w:hideMark/>
          </w:tcPr>
          <w:p w14:paraId="2152AFCF"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參考論文</w:t>
            </w:r>
          </w:p>
        </w:tc>
      </w:tr>
      <w:tr w:rsidR="00F763A8" w:rsidRPr="00F763A8" w14:paraId="70C39869"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27903D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w:t>
            </w:r>
          </w:p>
        </w:tc>
        <w:tc>
          <w:tcPr>
            <w:tcW w:w="5757" w:type="dxa"/>
            <w:vMerge w:val="restart"/>
            <w:tcBorders>
              <w:top w:val="single" w:sz="4" w:space="0" w:color="auto"/>
              <w:bottom w:val="single" w:sz="8" w:space="0" w:color="000000"/>
            </w:tcBorders>
            <w:shd w:val="clear" w:color="auto" w:fill="auto"/>
            <w:noWrap/>
            <w:vAlign w:val="center"/>
            <w:hideMark/>
          </w:tcPr>
          <w:p w14:paraId="37952BF1" w14:textId="7D4D5821"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 </w:instrText>
            </w:r>
            <w:r w:rsidR="00B84232">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EN.CITE.DATA </w:instrText>
            </w:r>
            <w:r w:rsidR="00B84232">
              <w:rPr>
                <w:rFonts w:ascii="標楷體" w:eastAsia="標楷體" w:hAnsi="標楷體" w:cs="新細明體"/>
                <w:color w:val="000000"/>
                <w:kern w:val="0"/>
              </w:rPr>
            </w:r>
            <w:r w:rsidR="00B84232">
              <w:rPr>
                <w:rFonts w:ascii="標楷體" w:eastAsia="標楷體" w:hAnsi="標楷體" w:cs="新細明體"/>
                <w:color w:val="000000"/>
                <w:kern w:val="0"/>
              </w:rPr>
              <w:fldChar w:fldCharType="end"/>
            </w:r>
            <w:r>
              <w:rPr>
                <w:rFonts w:ascii="標楷體" w:eastAsia="標楷體" w:hAnsi="標楷體" w:cs="新細明體"/>
                <w:color w:val="000000"/>
                <w:kern w:val="0"/>
              </w:rPr>
            </w:r>
            <w:r>
              <w:rPr>
                <w:rFonts w:ascii="標楷體" w:eastAsia="標楷體" w:hAnsi="標楷體" w:cs="新細明體"/>
                <w:color w:val="000000"/>
                <w:kern w:val="0"/>
              </w:rPr>
              <w:fldChar w:fldCharType="separate"/>
            </w:r>
            <w:r w:rsidR="00403242">
              <w:rPr>
                <w:rFonts w:ascii="標楷體" w:eastAsia="標楷體" w:hAnsi="標楷體" w:cs="新細明體" w:hint="eastAsia"/>
                <w:noProof/>
                <w:color w:val="000000"/>
                <w:kern w:val="0"/>
              </w:rPr>
              <w:t>郭合閔</w:t>
            </w:r>
            <w:r w:rsidR="00403242">
              <w:rPr>
                <w:rFonts w:ascii="標楷體" w:eastAsia="標楷體" w:hAnsi="標楷體" w:cs="新細明體"/>
                <w:noProof/>
                <w:color w:val="000000"/>
                <w:kern w:val="0"/>
              </w:rPr>
              <w:t xml:space="preserve"> [1]</w:t>
            </w:r>
            <w:r>
              <w:rPr>
                <w:rFonts w:ascii="標楷體" w:eastAsia="標楷體" w:hAnsi="標楷體" w:cs="新細明體"/>
                <w:color w:val="000000"/>
                <w:kern w:val="0"/>
              </w:rPr>
              <w:fldChar w:fldCharType="end"/>
            </w:r>
          </w:p>
        </w:tc>
      </w:tr>
      <w:tr w:rsidR="00F763A8" w:rsidRPr="00F763A8" w14:paraId="54F8A0E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ABAE883"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ARMA</w:t>
            </w:r>
          </w:p>
        </w:tc>
        <w:tc>
          <w:tcPr>
            <w:tcW w:w="5757" w:type="dxa"/>
            <w:vMerge/>
            <w:tcBorders>
              <w:top w:val="single" w:sz="8" w:space="0" w:color="000000"/>
              <w:bottom w:val="single" w:sz="8" w:space="0" w:color="000000"/>
            </w:tcBorders>
            <w:vAlign w:val="center"/>
            <w:hideMark/>
          </w:tcPr>
          <w:p w14:paraId="0F76A084"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6CE3138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6141733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ARIMA</w:t>
            </w:r>
          </w:p>
        </w:tc>
        <w:tc>
          <w:tcPr>
            <w:tcW w:w="5757" w:type="dxa"/>
            <w:vMerge/>
            <w:tcBorders>
              <w:top w:val="single" w:sz="8" w:space="0" w:color="000000"/>
              <w:bottom w:val="single" w:sz="8" w:space="0" w:color="000000"/>
            </w:tcBorders>
            <w:vAlign w:val="center"/>
            <w:hideMark/>
          </w:tcPr>
          <w:p w14:paraId="26ECFE4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7746143"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E71DF70"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SARIMAX</w:t>
            </w:r>
          </w:p>
        </w:tc>
        <w:tc>
          <w:tcPr>
            <w:tcW w:w="5757" w:type="dxa"/>
            <w:vMerge/>
            <w:tcBorders>
              <w:top w:val="single" w:sz="8" w:space="0" w:color="000000"/>
              <w:bottom w:val="single" w:sz="8" w:space="0" w:color="000000"/>
            </w:tcBorders>
            <w:vAlign w:val="center"/>
            <w:hideMark/>
          </w:tcPr>
          <w:p w14:paraId="5195B60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3FB5B7F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6C42ED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Bayes Ridge Regression</w:t>
            </w:r>
          </w:p>
        </w:tc>
        <w:tc>
          <w:tcPr>
            <w:tcW w:w="5757" w:type="dxa"/>
            <w:vMerge/>
            <w:tcBorders>
              <w:top w:val="single" w:sz="8" w:space="0" w:color="000000"/>
              <w:bottom w:val="single" w:sz="8" w:space="0" w:color="000000"/>
            </w:tcBorders>
            <w:vAlign w:val="center"/>
            <w:hideMark/>
          </w:tcPr>
          <w:p w14:paraId="6F44DBEB"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E4DCEF"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395F404B"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Elastic net Regression</w:t>
            </w:r>
          </w:p>
        </w:tc>
        <w:tc>
          <w:tcPr>
            <w:tcW w:w="5757" w:type="dxa"/>
            <w:vMerge/>
            <w:tcBorders>
              <w:top w:val="single" w:sz="8" w:space="0" w:color="000000"/>
              <w:bottom w:val="single" w:sz="8" w:space="0" w:color="000000"/>
            </w:tcBorders>
            <w:vAlign w:val="center"/>
            <w:hideMark/>
          </w:tcPr>
          <w:p w14:paraId="1632549E"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7B7E7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DFC84C2"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Polynomial Regression</w:t>
            </w:r>
          </w:p>
        </w:tc>
        <w:tc>
          <w:tcPr>
            <w:tcW w:w="5757" w:type="dxa"/>
            <w:vMerge/>
            <w:tcBorders>
              <w:top w:val="single" w:sz="8" w:space="0" w:color="000000"/>
              <w:bottom w:val="single" w:sz="4" w:space="0" w:color="auto"/>
            </w:tcBorders>
            <w:vAlign w:val="center"/>
            <w:hideMark/>
          </w:tcPr>
          <w:p w14:paraId="7B7DC856"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578A587"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3B01C9C" w14:textId="77777777" w:rsidR="00F763A8" w:rsidRPr="00F763A8" w:rsidRDefault="00F763A8" w:rsidP="00F763A8">
            <w:pPr>
              <w:widowControl/>
              <w:jc w:val="center"/>
              <w:rPr>
                <w:rFonts w:ascii="Times New Roman" w:eastAsia="新細明體" w:hAnsi="Times New Roman" w:cs="Times New Roman"/>
                <w:color w:val="000000"/>
                <w:kern w:val="0"/>
              </w:rPr>
            </w:pPr>
            <w:proofErr w:type="spellStart"/>
            <w:r w:rsidRPr="00F763A8">
              <w:rPr>
                <w:rFonts w:ascii="Times New Roman" w:eastAsia="新細明體" w:hAnsi="Times New Roman" w:cs="Times New Roman"/>
                <w:color w:val="000000"/>
                <w:kern w:val="0"/>
              </w:rPr>
              <w:t>RandomForest</w:t>
            </w:r>
            <w:proofErr w:type="spellEnd"/>
            <w:r w:rsidRPr="00F763A8">
              <w:rPr>
                <w:rFonts w:ascii="Times New Roman" w:eastAsia="新細明體" w:hAnsi="Times New Roman" w:cs="Times New Roman"/>
                <w:color w:val="000000"/>
                <w:kern w:val="0"/>
              </w:rPr>
              <w:t xml:space="preserve"> Regression</w:t>
            </w:r>
          </w:p>
        </w:tc>
        <w:tc>
          <w:tcPr>
            <w:tcW w:w="5757" w:type="dxa"/>
            <w:vMerge w:val="restart"/>
            <w:tcBorders>
              <w:top w:val="single" w:sz="4" w:space="0" w:color="auto"/>
            </w:tcBorders>
            <w:shd w:val="clear" w:color="auto" w:fill="auto"/>
            <w:noWrap/>
            <w:vAlign w:val="center"/>
            <w:hideMark/>
          </w:tcPr>
          <w:p w14:paraId="2646640A" w14:textId="7B9A2056"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r>
            <w:r w:rsidR="00B84232">
              <w:rPr>
                <w:rFonts w:ascii="標楷體" w:eastAsia="標楷體" w:hAnsi="標楷體" w:cs="新細明體"/>
                <w:color w:val="000000"/>
                <w:kern w:val="0"/>
              </w:rPr>
              <w:instrText xml:space="preserve"> ADDIN EN.CITE &lt;EndNote&gt;&lt;Cite AuthorYear="1"&gt;&lt;Author&gt;ellemcfarlane&lt;/Author&gt;&lt;Year&gt;2019&lt;/Year&gt;&lt;RecNum&gt;7&lt;/RecNum&gt;&lt;DisplayText&gt;ellemcfarlane [2]&lt;/DisplayText&gt;&lt;record&gt;&lt;rec-number&gt;7&lt;/rec-number&gt;&lt;foreign-keys&gt;&lt;key app="EN" db-id="ttfefrt2zv9rthev0snpeve9x5pvxprvxa2a" timestamp="1673071887"&gt;7&lt;/key&gt;&lt;/foreign-keys&gt;&lt;ref-type name="Journal Article"&gt;17&lt;/ref-type&gt;&lt;contributors&gt;&lt;authors&gt;&lt;author&gt;ellemcfarlane&lt;/author&gt;&lt;/authors&gt;&lt;/contributors&gt;&lt;titles&gt;&lt;title&gt;Random Forest BTC&lt;/title&gt;&lt;/titles&gt;&lt;dates&gt;&lt;year&gt;2019&lt;/year&gt;&lt;/dates&gt;&lt;urls&gt;&lt;related-urls&gt;&lt;url&gt;https://github.com/ellemcfarlane/randomforestbtc&lt;/url&gt;&lt;/related-urls&gt;&lt;/urls&gt;&lt;/record&gt;&lt;/Cite&gt;&lt;/EndNote&gt;</w:instrText>
            </w:r>
            <w:r>
              <w:rPr>
                <w:rFonts w:ascii="標楷體" w:eastAsia="標楷體" w:hAnsi="標楷體" w:cs="新細明體"/>
                <w:color w:val="000000"/>
                <w:kern w:val="0"/>
              </w:rPr>
              <w:fldChar w:fldCharType="separate"/>
            </w:r>
            <w:r w:rsidR="00B84232">
              <w:rPr>
                <w:rFonts w:ascii="標楷體" w:eastAsia="標楷體" w:hAnsi="標楷體" w:cs="新細明體"/>
                <w:noProof/>
                <w:color w:val="000000"/>
                <w:kern w:val="0"/>
              </w:rPr>
              <w:t>ellemcfarlane [2]</w:t>
            </w:r>
            <w:r>
              <w:rPr>
                <w:rFonts w:ascii="標楷體" w:eastAsia="標楷體" w:hAnsi="標楷體" w:cs="新細明體"/>
                <w:color w:val="000000"/>
                <w:kern w:val="0"/>
              </w:rPr>
              <w:fldChar w:fldCharType="end"/>
            </w:r>
          </w:p>
        </w:tc>
      </w:tr>
      <w:tr w:rsidR="00F763A8" w:rsidRPr="00F763A8" w14:paraId="3230F179" w14:textId="77777777" w:rsidTr="00C41AE4">
        <w:trPr>
          <w:trHeight w:val="336"/>
        </w:trPr>
        <w:tc>
          <w:tcPr>
            <w:tcW w:w="2880" w:type="dxa"/>
            <w:tcBorders>
              <w:top w:val="single" w:sz="4" w:space="0" w:color="auto"/>
              <w:bottom w:val="single" w:sz="12" w:space="0" w:color="auto"/>
            </w:tcBorders>
            <w:shd w:val="clear" w:color="auto" w:fill="auto"/>
            <w:noWrap/>
            <w:vAlign w:val="center"/>
            <w:hideMark/>
          </w:tcPr>
          <w:p w14:paraId="30731A5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Support Vector Regression</w:t>
            </w:r>
          </w:p>
        </w:tc>
        <w:tc>
          <w:tcPr>
            <w:tcW w:w="5757" w:type="dxa"/>
            <w:vMerge/>
            <w:tcBorders>
              <w:bottom w:val="single" w:sz="12" w:space="0" w:color="auto"/>
            </w:tcBorders>
            <w:vAlign w:val="center"/>
            <w:hideMark/>
          </w:tcPr>
          <w:p w14:paraId="4AC63D78" w14:textId="77777777" w:rsidR="00F763A8" w:rsidRPr="00F763A8" w:rsidRDefault="00F763A8" w:rsidP="00F763A8">
            <w:pPr>
              <w:widowControl/>
              <w:rPr>
                <w:rFonts w:ascii="標楷體" w:eastAsia="標楷體" w:hAnsi="標楷體" w:cs="新細明體"/>
                <w:color w:val="000000"/>
                <w:kern w:val="0"/>
              </w:rPr>
            </w:pPr>
          </w:p>
        </w:tc>
      </w:tr>
    </w:tbl>
    <w:p w14:paraId="01E146A2" w14:textId="77777777" w:rsidR="00A151A8" w:rsidRDefault="00A151A8" w:rsidP="00A151A8">
      <w:pPr>
        <w:ind w:firstLine="480"/>
        <w:rPr>
          <w:rFonts w:ascii="Times New Roman" w:eastAsia="標楷體" w:hAnsi="Times New Roman" w:cs="Times New Roman"/>
          <w:bCs/>
        </w:rPr>
      </w:pPr>
    </w:p>
    <w:p w14:paraId="010B8AE2" w14:textId="74DA9DB6" w:rsidR="007566B6" w:rsidRPr="00A151A8" w:rsidRDefault="00A151A8" w:rsidP="00A151A8">
      <w:pPr>
        <w:ind w:firstLine="480"/>
        <w:rPr>
          <w:rFonts w:ascii="Times New Roman" w:eastAsia="標楷體" w:hAnsi="Times New Roman" w:cs="Times New Roman"/>
          <w:bCs/>
        </w:rPr>
      </w:pPr>
      <w:r w:rsidRPr="00A151A8">
        <w:rPr>
          <w:rFonts w:ascii="Times New Roman" w:eastAsia="標楷體" w:hAnsi="Times New Roman" w:cs="Times New Roman" w:hint="eastAsia"/>
          <w:bCs/>
        </w:rPr>
        <w:t>表</w:t>
      </w:r>
      <w:r w:rsidRPr="00A151A8">
        <w:rPr>
          <w:rFonts w:ascii="Times New Roman" w:eastAsia="標楷體" w:hAnsi="Times New Roman" w:cs="Times New Roman" w:hint="eastAsia"/>
          <w:bCs/>
        </w:rPr>
        <w:t>1</w:t>
      </w:r>
      <w:r w:rsidRPr="00A151A8">
        <w:rPr>
          <w:rFonts w:ascii="Times New Roman" w:eastAsia="標楷體" w:hAnsi="Times New Roman" w:cs="Times New Roman" w:hint="eastAsia"/>
          <w:bCs/>
        </w:rPr>
        <w:t>為本專題使用的模型名稱與對應的參考論文，本專題使用</w:t>
      </w:r>
      <w:r w:rsidRPr="00A151A8">
        <w:rPr>
          <w:rFonts w:ascii="Times New Roman" w:eastAsia="標楷體" w:hAnsi="Times New Roman" w:cs="Times New Roman" w:hint="eastAsia"/>
          <w:bCs/>
        </w:rPr>
        <w:t>A</w:t>
      </w:r>
      <w:r w:rsidRPr="00A151A8">
        <w:rPr>
          <w:rFonts w:ascii="Times New Roman" w:eastAsia="標楷體" w:hAnsi="Times New Roman" w:cs="Times New Roman"/>
          <w:bCs/>
        </w:rPr>
        <w:t>RIMA</w:t>
      </w:r>
      <w:r w:rsidRPr="00A151A8">
        <w:rPr>
          <w:rFonts w:ascii="Times New Roman" w:eastAsia="標楷體" w:hAnsi="Times New Roman" w:cs="Times New Roman" w:hint="eastAsia"/>
          <w:bCs/>
        </w:rPr>
        <w:t>系列傳統時間模型與</w:t>
      </w:r>
      <w:r w:rsidRPr="00A151A8">
        <w:rPr>
          <w:rFonts w:ascii="Times New Roman" w:eastAsia="標楷體" w:hAnsi="Times New Roman" w:cs="Times New Roman" w:hint="eastAsia"/>
          <w:bCs/>
        </w:rPr>
        <w:t>5</w:t>
      </w:r>
      <w:r w:rsidRPr="00A151A8">
        <w:rPr>
          <w:rFonts w:ascii="Times New Roman" w:eastAsia="標楷體" w:hAnsi="Times New Roman" w:cs="Times New Roman" w:hint="eastAsia"/>
          <w:bCs/>
        </w:rPr>
        <w:t>種機器學習模型對經濟項目進行預測。</w:t>
      </w:r>
    </w:p>
    <w:p w14:paraId="3B7774F2" w14:textId="7D6372F1" w:rsidR="00C916A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2.2 </w:t>
      </w:r>
      <w:r w:rsidRPr="00B6275C">
        <w:rPr>
          <w:rFonts w:ascii="Times New Roman" w:eastAsia="標楷體" w:hAnsi="Times New Roman"/>
          <w:b/>
          <w:bCs/>
          <w:sz w:val="28"/>
          <w:szCs w:val="28"/>
        </w:rPr>
        <w:t>工作項目總表</w:t>
      </w:r>
    </w:p>
    <w:p w14:paraId="6B3D7757" w14:textId="48C837FF" w:rsidR="00AD6864" w:rsidRPr="00AD6864" w:rsidRDefault="00AD6864" w:rsidP="00AD6864">
      <w:pPr>
        <w:jc w:val="center"/>
        <w:rPr>
          <w:rFonts w:ascii="Times New Roman" w:eastAsia="標楷體" w:hAnsi="Times New Roman"/>
        </w:rPr>
      </w:pPr>
      <w:r w:rsidRPr="00AD6864">
        <w:rPr>
          <w:rFonts w:ascii="Times New Roman" w:eastAsia="標楷體" w:hAnsi="Times New Roman" w:hint="eastAsia"/>
        </w:rPr>
        <w:t>表</w:t>
      </w:r>
      <w:r w:rsidRPr="00AD6864">
        <w:rPr>
          <w:rFonts w:ascii="Times New Roman" w:eastAsia="標楷體" w:hAnsi="Times New Roman" w:hint="eastAsia"/>
        </w:rPr>
        <w:t>2</w:t>
      </w:r>
      <w:r w:rsidRPr="00AD6864">
        <w:rPr>
          <w:rFonts w:ascii="Times New Roman" w:eastAsia="標楷體" w:hAnsi="Times New Roman"/>
        </w:rPr>
        <w:t>.</w:t>
      </w:r>
      <w:r w:rsidRPr="00AD6864">
        <w:rPr>
          <w:rFonts w:ascii="Times New Roman" w:eastAsia="標楷體" w:hAnsi="Times New Roman" w:hint="eastAsia"/>
        </w:rPr>
        <w:t>工作項目總表</w:t>
      </w:r>
    </w:p>
    <w:tbl>
      <w:tblPr>
        <w:tblW w:w="7508" w:type="dxa"/>
        <w:tblCellMar>
          <w:left w:w="28" w:type="dxa"/>
          <w:right w:w="28" w:type="dxa"/>
        </w:tblCellMar>
        <w:tblLook w:val="04A0" w:firstRow="1" w:lastRow="0" w:firstColumn="1" w:lastColumn="0" w:noHBand="0" w:noVBand="1"/>
      </w:tblPr>
      <w:tblGrid>
        <w:gridCol w:w="4673"/>
        <w:gridCol w:w="2835"/>
      </w:tblGrid>
      <w:tr w:rsidR="00421148" w:rsidRPr="00421148" w14:paraId="4F33F898" w14:textId="77777777" w:rsidTr="00267619">
        <w:trPr>
          <w:trHeight w:val="324"/>
        </w:trPr>
        <w:tc>
          <w:tcPr>
            <w:tcW w:w="4673" w:type="dxa"/>
            <w:tcBorders>
              <w:top w:val="single" w:sz="12" w:space="0" w:color="auto"/>
              <w:bottom w:val="single" w:sz="4" w:space="0" w:color="auto"/>
            </w:tcBorders>
            <w:shd w:val="clear" w:color="auto" w:fill="auto"/>
            <w:noWrap/>
            <w:vAlign w:val="center"/>
            <w:hideMark/>
          </w:tcPr>
          <w:p w14:paraId="05C1E715"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工作項目</w:t>
            </w:r>
          </w:p>
        </w:tc>
        <w:tc>
          <w:tcPr>
            <w:tcW w:w="2835" w:type="dxa"/>
            <w:tcBorders>
              <w:top w:val="single" w:sz="12" w:space="0" w:color="auto"/>
              <w:bottom w:val="single" w:sz="4" w:space="0" w:color="auto"/>
            </w:tcBorders>
            <w:shd w:val="clear" w:color="auto" w:fill="auto"/>
            <w:noWrap/>
            <w:vAlign w:val="center"/>
            <w:hideMark/>
          </w:tcPr>
          <w:p w14:paraId="7ACABFFB"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工作內容</w:t>
            </w:r>
          </w:p>
        </w:tc>
      </w:tr>
      <w:tr w:rsidR="00421148" w:rsidRPr="00421148" w14:paraId="0F5D6A57" w14:textId="77777777" w:rsidTr="006608C9">
        <w:trPr>
          <w:trHeight w:val="324"/>
        </w:trPr>
        <w:tc>
          <w:tcPr>
            <w:tcW w:w="4673" w:type="dxa"/>
            <w:vMerge w:val="restart"/>
            <w:tcBorders>
              <w:top w:val="single" w:sz="4" w:space="0" w:color="auto"/>
              <w:bottom w:val="single" w:sz="4" w:space="0" w:color="000000"/>
            </w:tcBorders>
            <w:shd w:val="clear" w:color="auto" w:fill="auto"/>
            <w:noWrap/>
            <w:vAlign w:val="center"/>
            <w:hideMark/>
          </w:tcPr>
          <w:p w14:paraId="17D4B52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後端框架</w:t>
            </w:r>
          </w:p>
        </w:tc>
        <w:tc>
          <w:tcPr>
            <w:tcW w:w="2835" w:type="dxa"/>
            <w:tcBorders>
              <w:top w:val="single" w:sz="4" w:space="0" w:color="auto"/>
              <w:bottom w:val="single" w:sz="4" w:space="0" w:color="auto"/>
            </w:tcBorders>
            <w:shd w:val="clear" w:color="auto" w:fill="auto"/>
            <w:noWrap/>
            <w:vAlign w:val="center"/>
            <w:hideMark/>
          </w:tcPr>
          <w:p w14:paraId="5636CCD8"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MariaDB</w:t>
            </w:r>
          </w:p>
        </w:tc>
      </w:tr>
      <w:tr w:rsidR="00421148" w:rsidRPr="00421148" w14:paraId="079EB4C3" w14:textId="77777777" w:rsidTr="006608C9">
        <w:trPr>
          <w:trHeight w:val="324"/>
        </w:trPr>
        <w:tc>
          <w:tcPr>
            <w:tcW w:w="4673" w:type="dxa"/>
            <w:vMerge/>
            <w:tcBorders>
              <w:top w:val="single" w:sz="4" w:space="0" w:color="000000"/>
              <w:bottom w:val="single" w:sz="4" w:space="0" w:color="000000"/>
            </w:tcBorders>
            <w:vAlign w:val="center"/>
            <w:hideMark/>
          </w:tcPr>
          <w:p w14:paraId="0DC5465A"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6428ADC1" w14:textId="04B65A96" w:rsidR="00421148" w:rsidRPr="00202245" w:rsidRDefault="00C74D7C" w:rsidP="0042114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p>
        </w:tc>
      </w:tr>
      <w:tr w:rsidR="00421148" w:rsidRPr="00421148" w14:paraId="1B502160" w14:textId="77777777" w:rsidTr="006608C9">
        <w:trPr>
          <w:trHeight w:val="324"/>
        </w:trPr>
        <w:tc>
          <w:tcPr>
            <w:tcW w:w="4673" w:type="dxa"/>
            <w:vMerge/>
            <w:tcBorders>
              <w:top w:val="single" w:sz="4" w:space="0" w:color="000000"/>
              <w:bottom w:val="single" w:sz="4" w:space="0" w:color="000000"/>
            </w:tcBorders>
            <w:vAlign w:val="center"/>
            <w:hideMark/>
          </w:tcPr>
          <w:p w14:paraId="6E8942AD"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22CFDCA3" w14:textId="012DDBE3"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w:t>
            </w:r>
            <w:r w:rsidR="00872758">
              <w:rPr>
                <w:rFonts w:ascii="Times New Roman" w:eastAsia="標楷體" w:hAnsi="Times New Roman" w:cs="Times New Roman" w:hint="eastAsia"/>
                <w:color w:val="000000"/>
                <w:kern w:val="0"/>
              </w:rPr>
              <w:t xml:space="preserve">EST </w:t>
            </w:r>
            <w:r w:rsidRPr="00202245">
              <w:rPr>
                <w:rFonts w:ascii="Times New Roman" w:eastAsia="標楷體" w:hAnsi="Times New Roman" w:cs="Times New Roman"/>
                <w:color w:val="000000"/>
                <w:kern w:val="0"/>
              </w:rPr>
              <w:t>API</w:t>
            </w:r>
          </w:p>
        </w:tc>
      </w:tr>
      <w:tr w:rsidR="00421148" w:rsidRPr="00421148" w14:paraId="38D13B19" w14:textId="77777777" w:rsidTr="006608C9">
        <w:trPr>
          <w:trHeight w:val="324"/>
        </w:trPr>
        <w:tc>
          <w:tcPr>
            <w:tcW w:w="4673" w:type="dxa"/>
            <w:tcBorders>
              <w:top w:val="single" w:sz="4" w:space="0" w:color="000000"/>
              <w:bottom w:val="single" w:sz="4" w:space="0" w:color="auto"/>
            </w:tcBorders>
            <w:shd w:val="clear" w:color="auto" w:fill="auto"/>
            <w:noWrap/>
            <w:vAlign w:val="center"/>
            <w:hideMark/>
          </w:tcPr>
          <w:p w14:paraId="6C1D1047"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BayesianRidge</w:t>
            </w:r>
            <w:proofErr w:type="spellEnd"/>
            <w:r w:rsidRPr="00202245">
              <w:rPr>
                <w:rFonts w:ascii="Times New Roman" w:eastAsia="標楷體" w:hAnsi="Times New Roman" w:cs="Times New Roman"/>
                <w:color w:val="000000"/>
                <w:kern w:val="0"/>
              </w:rPr>
              <w:t>算法</w:t>
            </w:r>
          </w:p>
        </w:tc>
        <w:tc>
          <w:tcPr>
            <w:tcW w:w="2835" w:type="dxa"/>
            <w:vMerge w:val="restart"/>
            <w:tcBorders>
              <w:top w:val="single" w:sz="4" w:space="0" w:color="auto"/>
              <w:bottom w:val="single" w:sz="4" w:space="0" w:color="auto"/>
            </w:tcBorders>
            <w:shd w:val="clear" w:color="auto" w:fill="auto"/>
            <w:noWrap/>
            <w:vAlign w:val="center"/>
            <w:hideMark/>
          </w:tcPr>
          <w:p w14:paraId="32065AAC"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Sklearn</w:t>
            </w:r>
            <w:proofErr w:type="spellEnd"/>
          </w:p>
        </w:tc>
      </w:tr>
      <w:tr w:rsidR="00421148" w:rsidRPr="00421148" w14:paraId="3A94905D"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4DD4F3E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Polynomial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7D9E3CEF"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05B2A66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70731D38" w14:textId="1A3F3AD5"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Elastic Net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0B34DA98"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3415A0C"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31A68533"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Support Vector Regression</w:t>
            </w:r>
          </w:p>
        </w:tc>
        <w:tc>
          <w:tcPr>
            <w:tcW w:w="2835" w:type="dxa"/>
            <w:vMerge/>
            <w:tcBorders>
              <w:top w:val="single" w:sz="4" w:space="0" w:color="auto"/>
              <w:bottom w:val="single" w:sz="4" w:space="0" w:color="auto"/>
            </w:tcBorders>
            <w:vAlign w:val="center"/>
            <w:hideMark/>
          </w:tcPr>
          <w:p w14:paraId="5C50CFD1"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144178A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1D283F06"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Random Forest Regression</w:t>
            </w:r>
          </w:p>
        </w:tc>
        <w:tc>
          <w:tcPr>
            <w:tcW w:w="2835" w:type="dxa"/>
            <w:vMerge/>
            <w:tcBorders>
              <w:top w:val="single" w:sz="4" w:space="0" w:color="auto"/>
              <w:bottom w:val="single" w:sz="4" w:space="0" w:color="auto"/>
            </w:tcBorders>
            <w:vAlign w:val="center"/>
            <w:hideMark/>
          </w:tcPr>
          <w:p w14:paraId="2C0699A7"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5BED3FA7" w14:textId="77777777" w:rsidTr="00267619">
        <w:trPr>
          <w:trHeight w:val="324"/>
        </w:trPr>
        <w:tc>
          <w:tcPr>
            <w:tcW w:w="4673" w:type="dxa"/>
            <w:tcBorders>
              <w:top w:val="single" w:sz="4" w:space="0" w:color="auto"/>
              <w:bottom w:val="single" w:sz="4" w:space="0" w:color="auto"/>
            </w:tcBorders>
            <w:shd w:val="clear" w:color="auto" w:fill="auto"/>
            <w:noWrap/>
            <w:vAlign w:val="center"/>
            <w:hideMark/>
          </w:tcPr>
          <w:p w14:paraId="2EBE8878" w14:textId="45E10AFB"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Grid</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vMerge/>
            <w:tcBorders>
              <w:top w:val="single" w:sz="4" w:space="0" w:color="auto"/>
              <w:bottom w:val="single" w:sz="4" w:space="0" w:color="auto"/>
            </w:tcBorders>
            <w:vAlign w:val="center"/>
            <w:hideMark/>
          </w:tcPr>
          <w:p w14:paraId="5E86295A"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BA2A86E" w14:textId="77777777" w:rsidTr="00267619">
        <w:trPr>
          <w:trHeight w:val="324"/>
        </w:trPr>
        <w:tc>
          <w:tcPr>
            <w:tcW w:w="4673" w:type="dxa"/>
            <w:tcBorders>
              <w:top w:val="single" w:sz="4" w:space="0" w:color="auto"/>
              <w:bottom w:val="single" w:sz="12" w:space="0" w:color="auto"/>
            </w:tcBorders>
            <w:shd w:val="clear" w:color="auto" w:fill="auto"/>
            <w:noWrap/>
            <w:vAlign w:val="center"/>
            <w:hideMark/>
          </w:tcPr>
          <w:p w14:paraId="37AFE154" w14:textId="656F131A"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Bayes</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tcBorders>
              <w:top w:val="single" w:sz="4" w:space="0" w:color="auto"/>
              <w:bottom w:val="single" w:sz="12" w:space="0" w:color="auto"/>
            </w:tcBorders>
            <w:shd w:val="clear" w:color="auto" w:fill="auto"/>
            <w:noWrap/>
            <w:vAlign w:val="center"/>
            <w:hideMark/>
          </w:tcPr>
          <w:p w14:paraId="7164306D"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Skopt</w:t>
            </w:r>
            <w:proofErr w:type="spellEnd"/>
          </w:p>
        </w:tc>
      </w:tr>
    </w:tbl>
    <w:p w14:paraId="779442CF" w14:textId="77777777" w:rsidR="00A151A8" w:rsidRDefault="00A151A8" w:rsidP="00A151A8">
      <w:pPr>
        <w:ind w:firstLine="480"/>
        <w:jc w:val="both"/>
        <w:rPr>
          <w:rFonts w:ascii="Times New Roman" w:eastAsia="標楷體" w:hAnsi="Times New Roman" w:cs="Times New Roman"/>
        </w:rPr>
      </w:pPr>
    </w:p>
    <w:p w14:paraId="0FB26FCF" w14:textId="3A5F5D8A" w:rsidR="00026B47" w:rsidRPr="00A7443E" w:rsidRDefault="00026B47" w:rsidP="00A151A8">
      <w:pPr>
        <w:ind w:firstLine="480"/>
        <w:jc w:val="both"/>
        <w:rPr>
          <w:rFonts w:ascii="Times New Roman" w:eastAsia="標楷體" w:hAnsi="Times New Roman" w:cs="Times New Roman"/>
        </w:rPr>
      </w:pPr>
      <w:r w:rsidRPr="00A7443E">
        <w:rPr>
          <w:rFonts w:ascii="Times New Roman" w:eastAsia="標楷體" w:hAnsi="Times New Roman" w:cs="Times New Roman"/>
        </w:rPr>
        <w:t>表</w:t>
      </w:r>
      <w:r w:rsidRPr="00A7443E">
        <w:rPr>
          <w:rFonts w:ascii="Times New Roman" w:eastAsia="標楷體" w:hAnsi="Times New Roman" w:cs="Times New Roman"/>
        </w:rPr>
        <w:t>2</w:t>
      </w:r>
      <w:r w:rsidRPr="00A7443E">
        <w:rPr>
          <w:rFonts w:ascii="Times New Roman" w:eastAsia="標楷體" w:hAnsi="Times New Roman" w:cs="Times New Roman"/>
        </w:rPr>
        <w:t>為本項目之工作項目總表，分為後端</w:t>
      </w:r>
      <w:proofErr w:type="gramStart"/>
      <w:r w:rsidRPr="00A7443E">
        <w:rPr>
          <w:rFonts w:ascii="Times New Roman" w:eastAsia="標楷體" w:hAnsi="Times New Roman" w:cs="Times New Roman"/>
        </w:rPr>
        <w:t>框架與算法</w:t>
      </w:r>
      <w:proofErr w:type="gramEnd"/>
      <w:r w:rsidRPr="00A7443E">
        <w:rPr>
          <w:rFonts w:ascii="Times New Roman" w:eastAsia="標楷體" w:hAnsi="Times New Roman" w:cs="Times New Roman"/>
        </w:rPr>
        <w:t>。</w:t>
      </w:r>
    </w:p>
    <w:p w14:paraId="79D18112" w14:textId="1833A0F4" w:rsidR="007A10F7" w:rsidRPr="00A7443E" w:rsidRDefault="00F763A8" w:rsidP="00DE70CC">
      <w:pPr>
        <w:rPr>
          <w:rFonts w:ascii="Times New Roman" w:eastAsia="標楷體" w:hAnsi="Times New Roman" w:cs="Times New Roman"/>
          <w:bCs/>
        </w:rPr>
      </w:pPr>
      <w:r w:rsidRPr="00A7443E">
        <w:rPr>
          <w:rFonts w:ascii="Times New Roman" w:eastAsia="標楷體" w:hAnsi="Times New Roman" w:cs="Times New Roman"/>
          <w:bCs/>
        </w:rPr>
        <w:t>後端架構</w:t>
      </w:r>
      <w:r w:rsidRPr="00A7443E">
        <w:rPr>
          <w:rFonts w:ascii="Times New Roman" w:eastAsia="標楷體" w:hAnsi="Times New Roman" w:cs="Times New Roman"/>
          <w:bCs/>
        </w:rPr>
        <w:t>:</w:t>
      </w:r>
    </w:p>
    <w:p w14:paraId="041B65A3" w14:textId="7B5551E3" w:rsidR="00DE70CC" w:rsidRPr="00A7443E" w:rsidRDefault="00F763A8" w:rsidP="003B3413">
      <w:pPr>
        <w:ind w:firstLineChars="200" w:firstLine="480"/>
        <w:jc w:val="both"/>
        <w:rPr>
          <w:rFonts w:ascii="Times New Roman" w:eastAsia="標楷體" w:hAnsi="Times New Roman" w:cs="Times New Roman"/>
          <w:bCs/>
        </w:rPr>
      </w:pPr>
      <w:r w:rsidRPr="00A7443E">
        <w:rPr>
          <w:rFonts w:ascii="Times New Roman" w:eastAsia="標楷體" w:hAnsi="Times New Roman" w:cs="Times New Roman"/>
          <w:bCs/>
        </w:rPr>
        <w:t>本專題預計使用</w:t>
      </w:r>
      <w:r w:rsidR="00947814">
        <w:rPr>
          <w:rFonts w:ascii="Times New Roman" w:eastAsia="標楷體" w:hAnsi="Times New Roman" w:cs="Times New Roman"/>
          <w:bCs/>
        </w:rPr>
        <w:t>FLASK</w:t>
      </w:r>
      <w:r w:rsidR="007A10F7" w:rsidRPr="00A7443E">
        <w:rPr>
          <w:rFonts w:ascii="Times New Roman" w:eastAsia="標楷體" w:hAnsi="Times New Roman" w:cs="Times New Roman"/>
          <w:bCs/>
        </w:rPr>
        <w:t xml:space="preserve"> + MariaDB</w:t>
      </w:r>
      <w:r w:rsidR="007A10F7" w:rsidRPr="00A7443E">
        <w:rPr>
          <w:rFonts w:ascii="Times New Roman" w:eastAsia="標楷體" w:hAnsi="Times New Roman" w:cs="Times New Roman"/>
          <w:bCs/>
        </w:rPr>
        <w:t>搭建資料庫系統並且透過</w:t>
      </w:r>
      <w:r w:rsidR="007A10F7" w:rsidRPr="00A7443E">
        <w:rPr>
          <w:rFonts w:ascii="Times New Roman" w:eastAsia="標楷體" w:hAnsi="Times New Roman" w:cs="Times New Roman"/>
          <w:bCs/>
        </w:rPr>
        <w:t>R</w:t>
      </w:r>
      <w:r w:rsidR="00872758">
        <w:rPr>
          <w:rFonts w:ascii="Times New Roman" w:eastAsia="標楷體" w:hAnsi="Times New Roman" w:cs="Times New Roman" w:hint="eastAsia"/>
          <w:bCs/>
        </w:rPr>
        <w:t xml:space="preserve">EST </w:t>
      </w:r>
      <w:r w:rsidR="007A10F7" w:rsidRPr="00A7443E">
        <w:rPr>
          <w:rFonts w:ascii="Times New Roman" w:eastAsia="標楷體" w:hAnsi="Times New Roman" w:cs="Times New Roman"/>
          <w:bCs/>
        </w:rPr>
        <w:t>API</w:t>
      </w:r>
      <w:r w:rsidR="007A10F7" w:rsidRPr="00A7443E">
        <w:rPr>
          <w:rFonts w:ascii="Times New Roman" w:eastAsia="標楷體" w:hAnsi="Times New Roman" w:cs="Times New Roman"/>
          <w:bCs/>
        </w:rPr>
        <w:t>與主機進行連結，達到傳送數據之功能</w:t>
      </w:r>
      <w:r w:rsidR="003B3413">
        <w:rPr>
          <w:rFonts w:ascii="Times New Roman" w:eastAsia="標楷體" w:hAnsi="Times New Roman" w:cs="Times New Roman" w:hint="eastAsia"/>
          <w:bCs/>
        </w:rPr>
        <w:t>。</w:t>
      </w:r>
    </w:p>
    <w:p w14:paraId="1889ED8D" w14:textId="77777777" w:rsidR="003B3413" w:rsidRDefault="007A10F7" w:rsidP="003B3413">
      <w:pPr>
        <w:rPr>
          <w:rFonts w:ascii="Times New Roman" w:eastAsia="標楷體" w:hAnsi="Times New Roman" w:cs="Times New Roman"/>
          <w:bCs/>
        </w:rPr>
      </w:pPr>
      <w:r w:rsidRPr="00A7443E">
        <w:rPr>
          <w:rFonts w:ascii="Times New Roman" w:eastAsia="標楷體" w:hAnsi="Times New Roman" w:cs="Times New Roman"/>
          <w:bCs/>
        </w:rPr>
        <w:t>算法</w:t>
      </w:r>
      <w:r w:rsidRPr="00A7443E">
        <w:rPr>
          <w:rFonts w:ascii="Times New Roman" w:eastAsia="標楷體" w:hAnsi="Times New Roman" w:cs="Times New Roman"/>
          <w:bCs/>
        </w:rPr>
        <w:t>:</w:t>
      </w:r>
    </w:p>
    <w:p w14:paraId="4A07F2DF" w14:textId="3C5D288D" w:rsidR="007A10F7" w:rsidRPr="00A7443E" w:rsidRDefault="007A10F7" w:rsidP="003B3413">
      <w:pPr>
        <w:ind w:firstLineChars="200" w:firstLine="480"/>
        <w:jc w:val="both"/>
        <w:rPr>
          <w:rFonts w:ascii="Times New Roman" w:eastAsia="標楷體" w:hAnsi="Times New Roman" w:cs="Times New Roman"/>
          <w:bCs/>
        </w:rPr>
      </w:pPr>
      <w:r w:rsidRPr="00A7443E">
        <w:rPr>
          <w:rFonts w:ascii="Times New Roman" w:eastAsia="標楷體" w:hAnsi="Times New Roman" w:cs="Times New Roman"/>
          <w:bCs/>
        </w:rPr>
        <w:t>本專題於此學期加入</w:t>
      </w:r>
      <w:r w:rsidRPr="00A7443E">
        <w:rPr>
          <w:rFonts w:ascii="Times New Roman" w:eastAsia="標楷體" w:hAnsi="Times New Roman" w:cs="Times New Roman"/>
          <w:bCs/>
        </w:rPr>
        <w:t>5</w:t>
      </w:r>
      <w:r w:rsidRPr="00A7443E">
        <w:rPr>
          <w:rFonts w:ascii="Times New Roman" w:eastAsia="標楷體" w:hAnsi="Times New Roman" w:cs="Times New Roman"/>
          <w:bCs/>
        </w:rPr>
        <w:t>種機器學習算法進行預測及新增</w:t>
      </w:r>
      <w:r w:rsidRPr="00A7443E">
        <w:rPr>
          <w:rFonts w:ascii="Times New Roman" w:eastAsia="標楷體" w:hAnsi="Times New Roman" w:cs="Times New Roman"/>
          <w:bCs/>
        </w:rPr>
        <w:t>2</w:t>
      </w:r>
      <w:r w:rsidRPr="00A7443E">
        <w:rPr>
          <w:rFonts w:ascii="Times New Roman" w:eastAsia="標楷體" w:hAnsi="Times New Roman" w:cs="Times New Roman"/>
          <w:bCs/>
        </w:rPr>
        <w:t>種參數優化算法，進而探討每種模型之特性與優劣，參數優化方法能夠使模型的預測更</w:t>
      </w:r>
      <w:r w:rsidR="003B3413">
        <w:rPr>
          <w:rFonts w:ascii="Times New Roman" w:eastAsia="標楷體" w:hAnsi="Times New Roman" w:cs="Times New Roman" w:hint="eastAsia"/>
          <w:bCs/>
        </w:rPr>
        <w:t>加</w:t>
      </w:r>
      <w:r w:rsidRPr="00A7443E">
        <w:rPr>
          <w:rFonts w:ascii="Times New Roman" w:eastAsia="標楷體" w:hAnsi="Times New Roman" w:cs="Times New Roman"/>
          <w:bCs/>
        </w:rPr>
        <w:t>精</w:t>
      </w:r>
      <w:proofErr w:type="gramStart"/>
      <w:r w:rsidRPr="00A7443E">
        <w:rPr>
          <w:rFonts w:ascii="Times New Roman" w:eastAsia="標楷體" w:hAnsi="Times New Roman" w:cs="Times New Roman"/>
          <w:bCs/>
        </w:rPr>
        <w:t>準</w:t>
      </w:r>
      <w:proofErr w:type="gramEnd"/>
      <w:r w:rsidRPr="00A7443E">
        <w:rPr>
          <w:rFonts w:ascii="Times New Roman" w:eastAsia="標楷體" w:hAnsi="Times New Roman" w:cs="Times New Roman"/>
          <w:bCs/>
        </w:rPr>
        <w:t>，本</w:t>
      </w:r>
      <w:r w:rsidRPr="00A7443E">
        <w:rPr>
          <w:rFonts w:ascii="Times New Roman" w:eastAsia="標楷體" w:hAnsi="Times New Roman" w:cs="Times New Roman"/>
          <w:bCs/>
        </w:rPr>
        <w:lastRenderedPageBreak/>
        <w:t>專題目前使用兩種參數優化算法，分別為</w:t>
      </w:r>
      <w:r w:rsidRPr="00A7443E">
        <w:rPr>
          <w:rFonts w:ascii="Times New Roman" w:eastAsia="標楷體" w:hAnsi="Times New Roman" w:cs="Times New Roman"/>
          <w:bCs/>
        </w:rPr>
        <w:t>:</w:t>
      </w:r>
    </w:p>
    <w:p w14:paraId="63EDC702" w14:textId="004AA8DA"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Grid Search CV</w:t>
      </w:r>
    </w:p>
    <w:p w14:paraId="7ED2F5EC" w14:textId="240D97FE"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Bayes Search CV</w:t>
      </w:r>
    </w:p>
    <w:p w14:paraId="58889B7C" w14:textId="34345534" w:rsidR="006B1096" w:rsidRPr="00DE5202" w:rsidRDefault="006B1096" w:rsidP="00991013">
      <w:pPr>
        <w:rPr>
          <w:rFonts w:ascii="Times New Roman" w:eastAsia="標楷體" w:hAnsi="Times New Roman"/>
          <w:b/>
          <w:bCs/>
        </w:rPr>
      </w:pPr>
    </w:p>
    <w:p w14:paraId="59489FD2" w14:textId="5EDB5FA3" w:rsidR="00715B21" w:rsidRPr="00B6275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2.3 </w:t>
      </w:r>
      <w:r w:rsidRPr="00B6275C">
        <w:rPr>
          <w:rFonts w:ascii="Times New Roman" w:eastAsia="標楷體" w:hAnsi="Times New Roman"/>
          <w:b/>
          <w:bCs/>
          <w:sz w:val="28"/>
          <w:szCs w:val="28"/>
        </w:rPr>
        <w:t>專案製作動機與構想</w:t>
      </w:r>
    </w:p>
    <w:p w14:paraId="20F0E987" w14:textId="77777777" w:rsidR="00D5395B" w:rsidRPr="00A7443E" w:rsidRDefault="009449E7" w:rsidP="009F1F03">
      <w:pPr>
        <w:ind w:firstLineChars="200" w:firstLine="480"/>
        <w:jc w:val="both"/>
        <w:rPr>
          <w:rFonts w:ascii="Times New Roman" w:eastAsia="標楷體" w:hAnsi="Times New Roman" w:cs="Times New Roman"/>
          <w:b/>
          <w:bCs/>
        </w:rPr>
      </w:pPr>
      <w:r w:rsidRPr="00A7443E">
        <w:rPr>
          <w:rFonts w:ascii="Times New Roman" w:eastAsia="標楷體" w:hAnsi="Times New Roman" w:cs="Times New Roman"/>
          <w:color w:val="000000"/>
        </w:rPr>
        <w:t>加密貨幣是基於</w:t>
      </w:r>
      <w:proofErr w:type="gramStart"/>
      <w:r w:rsidRPr="00A7443E">
        <w:rPr>
          <w:rFonts w:ascii="Times New Roman" w:eastAsia="標楷體" w:hAnsi="Times New Roman" w:cs="Times New Roman"/>
          <w:color w:val="000000"/>
        </w:rPr>
        <w:t>區塊鏈技術</w:t>
      </w:r>
      <w:proofErr w:type="gramEnd"/>
      <w:r w:rsidRPr="00A7443E">
        <w:rPr>
          <w:rFonts w:ascii="Times New Roman" w:eastAsia="標楷體" w:hAnsi="Times New Roman" w:cs="Times New Roman"/>
          <w:color w:val="000000"/>
        </w:rPr>
        <w:t>的新型交易媒介，近年以比</w:t>
      </w:r>
      <w:proofErr w:type="gramStart"/>
      <w:r w:rsidRPr="00A7443E">
        <w:rPr>
          <w:rFonts w:ascii="Times New Roman" w:eastAsia="標楷體" w:hAnsi="Times New Roman" w:cs="Times New Roman"/>
          <w:color w:val="000000"/>
        </w:rPr>
        <w:t>特</w:t>
      </w:r>
      <w:proofErr w:type="gramEnd"/>
      <w:r w:rsidRPr="00A7443E">
        <w:rPr>
          <w:rFonts w:ascii="Times New Roman" w:eastAsia="標楷體" w:hAnsi="Times New Roman" w:cs="Times New Roman"/>
          <w:color w:val="000000"/>
        </w:rPr>
        <w:t>幣及以太幣等主流加密貨幣，對全球商業經濟的影響力逐漸增長，受到政府部會及產業界的重視。分析金融經濟議題的典型方法為整合移動平均自回歸模型（</w:t>
      </w:r>
      <w:r w:rsidRPr="00A7443E">
        <w:rPr>
          <w:rFonts w:ascii="Times New Roman" w:eastAsia="標楷體" w:hAnsi="Times New Roman" w:cs="Times New Roman"/>
          <w:color w:val="000000"/>
        </w:rPr>
        <w:t>Autoregressive Integrated Moving Average model</w:t>
      </w:r>
      <w:r w:rsidRPr="00A7443E">
        <w:rPr>
          <w:rFonts w:ascii="Times New Roman" w:eastAsia="標楷體" w:hAnsi="Times New Roman" w:cs="Times New Roman"/>
          <w:color w:val="000000"/>
        </w:rPr>
        <w:t>）時間序列分析方法，然而，對於近年快速變化的複雜金融商業環境，時間序列分析方法的預測能力仍有提昇空間。</w:t>
      </w:r>
      <w:r w:rsidR="00D5395B" w:rsidRPr="00A7443E">
        <w:rPr>
          <w:rFonts w:ascii="Times New Roman" w:eastAsia="標楷體" w:hAnsi="Times New Roman" w:cs="Times New Roman"/>
          <w:color w:val="000000"/>
        </w:rPr>
        <w:t>本專題將探討</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種時間序列分析方法、</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種機器學習方法，並整合建構為一經濟時空分析平台，進行油價、匯率和股價等</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經濟指標對於加密貨幣的趨勢預測效能分析。本專題成果將提供一種經濟時空分析的解決方案，能夠進一步理解經濟指標和加密貨幣的影響及交互關係，並探討經濟指標在時間與空間上的不同效果，以供政府部會及產業擬定政策參考。</w:t>
      </w:r>
    </w:p>
    <w:p w14:paraId="3F26F2EF" w14:textId="4C920858" w:rsidR="00970A54" w:rsidRDefault="00970A54">
      <w:pPr>
        <w:widowControl/>
        <w:rPr>
          <w:rFonts w:ascii="Times New Roman" w:eastAsia="標楷體" w:hAnsi="Times New Roman"/>
          <w:b/>
          <w:bCs/>
          <w:sz w:val="28"/>
          <w:szCs w:val="28"/>
        </w:rPr>
      </w:pPr>
    </w:p>
    <w:p w14:paraId="1AE4F4E1" w14:textId="75BFDF84" w:rsidR="00026098" w:rsidRPr="00E24C3F" w:rsidRDefault="003B5A24" w:rsidP="00E24C3F">
      <w:pPr>
        <w:pStyle w:val="a3"/>
        <w:numPr>
          <w:ilvl w:val="1"/>
          <w:numId w:val="7"/>
        </w:numPr>
        <w:ind w:leftChars="0"/>
        <w:rPr>
          <w:rFonts w:ascii="Times New Roman" w:eastAsia="標楷體" w:hAnsi="Times New Roman"/>
          <w:b/>
          <w:bCs/>
          <w:sz w:val="28"/>
          <w:szCs w:val="28"/>
        </w:rPr>
      </w:pPr>
      <w:r>
        <w:rPr>
          <w:rFonts w:ascii="Times New Roman" w:eastAsia="標楷體" w:hAnsi="Times New Roman" w:hint="eastAsia"/>
          <w:b/>
          <w:bCs/>
          <w:sz w:val="28"/>
          <w:szCs w:val="28"/>
        </w:rPr>
        <w:t>使用情境</w:t>
      </w:r>
    </w:p>
    <w:p w14:paraId="313D1B72" w14:textId="77777777" w:rsidR="00E24C3F" w:rsidRDefault="00E24C3F" w:rsidP="003B5A24">
      <w:pPr>
        <w:rPr>
          <w:rFonts w:ascii="Times New Roman" w:eastAsia="標楷體" w:hAnsi="Times New Roman"/>
          <w:b/>
          <w:bCs/>
          <w:sz w:val="28"/>
          <w:szCs w:val="28"/>
        </w:rPr>
      </w:pPr>
    </w:p>
    <w:p w14:paraId="4DB91F0F" w14:textId="10F9B984" w:rsidR="00E24C3F" w:rsidRDefault="00E24C3F" w:rsidP="00E24C3F">
      <w:pPr>
        <w:jc w:val="center"/>
        <w:rPr>
          <w:rFonts w:ascii="Times New Roman" w:eastAsia="標楷體" w:hAnsi="Times New Roman"/>
          <w:b/>
          <w:bCs/>
          <w:sz w:val="28"/>
          <w:szCs w:val="28"/>
        </w:rPr>
      </w:pPr>
      <w:r w:rsidRPr="00E24C3F">
        <w:rPr>
          <w:rFonts w:ascii="Times New Roman" w:eastAsia="標楷體" w:hAnsi="Times New Roman"/>
          <w:b/>
          <w:bCs/>
          <w:noProof/>
          <w:sz w:val="28"/>
          <w:szCs w:val="28"/>
        </w:rPr>
        <w:drawing>
          <wp:inline distT="0" distB="0" distL="0" distR="0" wp14:anchorId="574EBC44" wp14:editId="3C939DCF">
            <wp:extent cx="5278120" cy="3691890"/>
            <wp:effectExtent l="0" t="0" r="0" b="3810"/>
            <wp:docPr id="197859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016" name=""/>
                    <pic:cNvPicPr/>
                  </pic:nvPicPr>
                  <pic:blipFill>
                    <a:blip r:embed="rId8"/>
                    <a:stretch>
                      <a:fillRect/>
                    </a:stretch>
                  </pic:blipFill>
                  <pic:spPr>
                    <a:xfrm>
                      <a:off x="0" y="0"/>
                      <a:ext cx="5278120" cy="3691890"/>
                    </a:xfrm>
                    <a:prstGeom prst="rect">
                      <a:avLst/>
                    </a:prstGeom>
                  </pic:spPr>
                </pic:pic>
              </a:graphicData>
            </a:graphic>
          </wp:inline>
        </w:drawing>
      </w:r>
    </w:p>
    <w:p w14:paraId="19E7CCC4" w14:textId="63B007C7"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1</w:t>
      </w:r>
      <w:r w:rsidRPr="00A7443E">
        <w:rPr>
          <w:rFonts w:ascii="Times New Roman" w:eastAsia="標楷體" w:hAnsi="Times New Roman"/>
        </w:rPr>
        <w:t>.</w:t>
      </w:r>
      <w:r w:rsidRPr="00A7443E">
        <w:rPr>
          <w:rFonts w:ascii="Times New Roman" w:eastAsia="標楷體" w:hAnsi="Times New Roman" w:hint="eastAsia"/>
        </w:rPr>
        <w:t>系統功能圖</w:t>
      </w:r>
    </w:p>
    <w:p w14:paraId="6BED7850" w14:textId="3CAA9AB0" w:rsidR="00026098" w:rsidRDefault="0095408C" w:rsidP="00A27E59">
      <w:pPr>
        <w:ind w:firstLineChars="200" w:firstLine="480"/>
        <w:jc w:val="both"/>
        <w:rPr>
          <w:rFonts w:ascii="Times New Roman" w:eastAsia="標楷體" w:hAnsi="Times New Roman"/>
          <w:bCs/>
        </w:rPr>
      </w:pPr>
      <w:r w:rsidRPr="0095408C">
        <w:rPr>
          <w:rFonts w:ascii="Times New Roman" w:eastAsia="標楷體" w:hAnsi="Times New Roman" w:hint="eastAsia"/>
          <w:bCs/>
        </w:rPr>
        <w:lastRenderedPageBreak/>
        <w:t>圖</w:t>
      </w:r>
      <w:r w:rsidRPr="0095408C">
        <w:rPr>
          <w:rFonts w:ascii="Times New Roman" w:eastAsia="標楷體" w:hAnsi="Times New Roman" w:hint="eastAsia"/>
          <w:bCs/>
        </w:rPr>
        <w:t>1</w:t>
      </w:r>
      <w:r w:rsidRPr="0095408C">
        <w:rPr>
          <w:rFonts w:ascii="Times New Roman" w:eastAsia="標楷體" w:hAnsi="Times New Roman" w:hint="eastAsia"/>
          <w:bCs/>
        </w:rPr>
        <w:t>為本專使用情境圖，其內容敘述為</w:t>
      </w:r>
      <w:r w:rsidRPr="0095408C">
        <w:rPr>
          <w:rFonts w:ascii="Times New Roman" w:eastAsia="標楷體" w:hAnsi="Times New Roman" w:hint="eastAsia"/>
          <w:bCs/>
        </w:rPr>
        <w:t>:</w:t>
      </w:r>
      <w:r w:rsidRPr="0095408C">
        <w:rPr>
          <w:rFonts w:ascii="Times New Roman" w:eastAsia="標楷體" w:hAnsi="Times New Roman" w:hint="eastAsia"/>
          <w:bCs/>
        </w:rPr>
        <w:t>對加密貨幣有興趣的投資者可以使用本平台價格趨勢圖與分析圖表，也</w:t>
      </w:r>
      <w:r w:rsidRPr="00A27E59">
        <w:rPr>
          <w:rFonts w:ascii="Times New Roman" w:eastAsia="標楷體" w:hAnsi="Times New Roman" w:cs="Times New Roman" w:hint="eastAsia"/>
          <w:bCs/>
        </w:rPr>
        <w:t>可以</w:t>
      </w:r>
      <w:r w:rsidRPr="0095408C">
        <w:rPr>
          <w:rFonts w:ascii="Times New Roman" w:eastAsia="標楷體" w:hAnsi="Times New Roman" w:hint="eastAsia"/>
          <w:bCs/>
        </w:rPr>
        <w:t>自由選擇加密貨幣或經濟項目，並得到價格預測結果。</w:t>
      </w:r>
    </w:p>
    <w:p w14:paraId="77FD2C73" w14:textId="77777777" w:rsidR="00E20043" w:rsidRPr="00E24C3F" w:rsidRDefault="00E20043" w:rsidP="00A27E59">
      <w:pPr>
        <w:ind w:firstLineChars="200" w:firstLine="561"/>
        <w:jc w:val="both"/>
        <w:rPr>
          <w:rFonts w:ascii="Times New Roman" w:eastAsia="標楷體" w:hAnsi="Times New Roman"/>
          <w:b/>
          <w:bCs/>
          <w:sz w:val="28"/>
          <w:szCs w:val="28"/>
        </w:rPr>
      </w:pPr>
    </w:p>
    <w:p w14:paraId="12600EDF" w14:textId="202EF22D" w:rsidR="002D6ABD" w:rsidRDefault="00E33B6F" w:rsidP="002D6ABD">
      <w:pPr>
        <w:pStyle w:val="a3"/>
        <w:numPr>
          <w:ilvl w:val="1"/>
          <w:numId w:val="7"/>
        </w:numPr>
        <w:ind w:leftChars="0"/>
        <w:rPr>
          <w:rFonts w:ascii="Times New Roman" w:eastAsia="標楷體" w:hAnsi="Times New Roman"/>
          <w:b/>
          <w:bCs/>
          <w:sz w:val="28"/>
          <w:szCs w:val="28"/>
        </w:rPr>
      </w:pPr>
      <w:r w:rsidRPr="002D6ABD">
        <w:rPr>
          <w:rFonts w:ascii="Times New Roman" w:eastAsia="標楷體" w:hAnsi="Times New Roman" w:hint="eastAsia"/>
          <w:b/>
          <w:bCs/>
          <w:sz w:val="28"/>
          <w:szCs w:val="28"/>
        </w:rPr>
        <w:t>資料集</w:t>
      </w:r>
    </w:p>
    <w:p w14:paraId="243261C1" w14:textId="580FBB69" w:rsidR="002D6ABD" w:rsidRPr="002D6ABD" w:rsidRDefault="002D6ABD" w:rsidP="002D6ABD">
      <w:pPr>
        <w:jc w:val="center"/>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3</w:t>
      </w:r>
      <w:r>
        <w:rPr>
          <w:rFonts w:ascii="Times New Roman" w:eastAsia="標楷體" w:hAnsi="Times New Roman" w:hint="eastAsia"/>
        </w:rPr>
        <w:t>資料集資訊表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2533"/>
        <w:gridCol w:w="1859"/>
        <w:gridCol w:w="2027"/>
      </w:tblGrid>
      <w:tr w:rsidR="008B516F" w14:paraId="44A7FEC0" w14:textId="77777777" w:rsidTr="00F14445">
        <w:tc>
          <w:tcPr>
            <w:tcW w:w="2075" w:type="dxa"/>
            <w:tcBorders>
              <w:top w:val="single" w:sz="8" w:space="0" w:color="auto"/>
              <w:bottom w:val="single" w:sz="8" w:space="0" w:color="auto"/>
            </w:tcBorders>
          </w:tcPr>
          <w:p w14:paraId="2383C540" w14:textId="77777777" w:rsidR="008B516F" w:rsidRDefault="008B516F" w:rsidP="008B516F">
            <w:pPr>
              <w:jc w:val="both"/>
              <w:rPr>
                <w:rFonts w:ascii="Times New Roman" w:eastAsia="標楷體" w:hAnsi="Times New Roman"/>
              </w:rPr>
            </w:pPr>
          </w:p>
        </w:tc>
        <w:tc>
          <w:tcPr>
            <w:tcW w:w="2075" w:type="dxa"/>
            <w:tcBorders>
              <w:top w:val="single" w:sz="8" w:space="0" w:color="auto"/>
              <w:bottom w:val="single" w:sz="8" w:space="0" w:color="auto"/>
            </w:tcBorders>
          </w:tcPr>
          <w:p w14:paraId="1132DEE0" w14:textId="708B9F44" w:rsidR="008B516F" w:rsidRDefault="008B516F" w:rsidP="008B516F">
            <w:pPr>
              <w:jc w:val="both"/>
              <w:rPr>
                <w:rFonts w:ascii="Times New Roman" w:eastAsia="標楷體" w:hAnsi="Times New Roman"/>
              </w:rPr>
            </w:pPr>
            <w:r>
              <w:rPr>
                <w:rFonts w:ascii="Times New Roman" w:eastAsia="標楷體" w:hAnsi="Times New Roman" w:hint="eastAsia"/>
              </w:rPr>
              <w:t>日期</w:t>
            </w:r>
          </w:p>
        </w:tc>
        <w:tc>
          <w:tcPr>
            <w:tcW w:w="2076" w:type="dxa"/>
            <w:tcBorders>
              <w:top w:val="single" w:sz="8" w:space="0" w:color="auto"/>
              <w:bottom w:val="single" w:sz="8" w:space="0" w:color="auto"/>
            </w:tcBorders>
          </w:tcPr>
          <w:p w14:paraId="679CFACF" w14:textId="112431C2" w:rsidR="008B516F" w:rsidRDefault="008B516F" w:rsidP="008B516F">
            <w:pPr>
              <w:jc w:val="both"/>
              <w:rPr>
                <w:rFonts w:ascii="Times New Roman" w:eastAsia="標楷體" w:hAnsi="Times New Roman"/>
              </w:rPr>
            </w:pPr>
            <w:r>
              <w:rPr>
                <w:rFonts w:ascii="Times New Roman" w:eastAsia="標楷體" w:hAnsi="Times New Roman" w:hint="eastAsia"/>
              </w:rPr>
              <w:t>筆數</w:t>
            </w:r>
          </w:p>
        </w:tc>
        <w:tc>
          <w:tcPr>
            <w:tcW w:w="2076" w:type="dxa"/>
            <w:tcBorders>
              <w:top w:val="single" w:sz="8" w:space="0" w:color="auto"/>
              <w:bottom w:val="single" w:sz="8" w:space="0" w:color="auto"/>
            </w:tcBorders>
          </w:tcPr>
          <w:p w14:paraId="0C4EC353" w14:textId="089CCD3D" w:rsidR="008B516F" w:rsidRDefault="008B516F" w:rsidP="008B516F">
            <w:pPr>
              <w:jc w:val="both"/>
              <w:rPr>
                <w:rFonts w:ascii="Times New Roman" w:eastAsia="標楷體" w:hAnsi="Times New Roman"/>
              </w:rPr>
            </w:pPr>
            <w:r>
              <w:rPr>
                <w:rFonts w:ascii="Times New Roman" w:eastAsia="標楷體" w:hAnsi="Times New Roman" w:hint="eastAsia"/>
              </w:rPr>
              <w:t>來源</w:t>
            </w:r>
          </w:p>
        </w:tc>
      </w:tr>
      <w:tr w:rsidR="008B516F" w14:paraId="115397EA" w14:textId="77777777" w:rsidTr="00E9478F">
        <w:tc>
          <w:tcPr>
            <w:tcW w:w="2075" w:type="dxa"/>
            <w:tcBorders>
              <w:top w:val="single" w:sz="8" w:space="0" w:color="auto"/>
            </w:tcBorders>
          </w:tcPr>
          <w:p w14:paraId="7BE4DD0B" w14:textId="6B671767"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itcoin</w:t>
            </w:r>
          </w:p>
        </w:tc>
        <w:tc>
          <w:tcPr>
            <w:tcW w:w="2075" w:type="dxa"/>
            <w:tcBorders>
              <w:top w:val="single" w:sz="8" w:space="0" w:color="auto"/>
            </w:tcBorders>
          </w:tcPr>
          <w:p w14:paraId="1600F246" w14:textId="125D0345" w:rsidR="008B516F" w:rsidRDefault="008B516F" w:rsidP="008B516F">
            <w:pPr>
              <w:jc w:val="both"/>
              <w:rPr>
                <w:rFonts w:ascii="Times New Roman" w:eastAsia="標楷體" w:hAnsi="Times New Roman"/>
              </w:rPr>
            </w:pPr>
            <w:r w:rsidRPr="008B516F">
              <w:rPr>
                <w:rFonts w:ascii="Times New Roman" w:eastAsia="標楷體" w:hAnsi="Times New Roman"/>
              </w:rPr>
              <w:t>2013/</w:t>
            </w:r>
            <w:r w:rsidR="00E24C3F">
              <w:rPr>
                <w:rFonts w:ascii="Times New Roman" w:eastAsia="標楷體" w:hAnsi="Times New Roman" w:hint="eastAsia"/>
              </w:rPr>
              <w:t>0</w:t>
            </w:r>
            <w:r w:rsidRPr="008B516F">
              <w:rPr>
                <w:rFonts w:ascii="Times New Roman" w:eastAsia="標楷體" w:hAnsi="Times New Roman"/>
              </w:rPr>
              <w:t>4/29~2023/</w:t>
            </w:r>
            <w:r w:rsidR="00E24C3F">
              <w:rPr>
                <w:rFonts w:ascii="Times New Roman" w:eastAsia="標楷體" w:hAnsi="Times New Roman" w:hint="eastAsia"/>
              </w:rPr>
              <w:t>0</w:t>
            </w:r>
            <w:r w:rsidRPr="008B516F">
              <w:rPr>
                <w:rFonts w:ascii="Times New Roman" w:eastAsia="標楷體" w:hAnsi="Times New Roman"/>
              </w:rPr>
              <w:t>3/26</w:t>
            </w:r>
          </w:p>
        </w:tc>
        <w:tc>
          <w:tcPr>
            <w:tcW w:w="2076" w:type="dxa"/>
            <w:tcBorders>
              <w:top w:val="single" w:sz="8" w:space="0" w:color="auto"/>
            </w:tcBorders>
          </w:tcPr>
          <w:p w14:paraId="3D5B23E6" w14:textId="68BA926F" w:rsidR="008B516F" w:rsidRDefault="008B516F" w:rsidP="008B516F">
            <w:pPr>
              <w:jc w:val="both"/>
              <w:rPr>
                <w:rFonts w:ascii="Times New Roman" w:eastAsia="標楷體" w:hAnsi="Times New Roman"/>
              </w:rPr>
            </w:pPr>
            <w:r>
              <w:rPr>
                <w:rFonts w:ascii="Times New Roman" w:eastAsia="標楷體" w:hAnsi="Times New Roman" w:hint="eastAsia"/>
              </w:rPr>
              <w:t>3</w:t>
            </w:r>
            <w:r>
              <w:rPr>
                <w:rFonts w:ascii="Times New Roman" w:eastAsia="標楷體" w:hAnsi="Times New Roman"/>
              </w:rPr>
              <w:t>619</w:t>
            </w:r>
          </w:p>
        </w:tc>
        <w:tc>
          <w:tcPr>
            <w:tcW w:w="2076" w:type="dxa"/>
            <w:tcBorders>
              <w:top w:val="single" w:sz="8" w:space="0" w:color="auto"/>
            </w:tcBorders>
          </w:tcPr>
          <w:p w14:paraId="6C7CF86E" w14:textId="1DA4497A" w:rsidR="008B516F" w:rsidRDefault="008B516F" w:rsidP="008B516F">
            <w:pPr>
              <w:jc w:val="both"/>
              <w:rPr>
                <w:rFonts w:ascii="Times New Roman" w:eastAsia="標楷體" w:hAnsi="Times New Roman"/>
              </w:rPr>
            </w:pPr>
            <w:proofErr w:type="spellStart"/>
            <w:r>
              <w:rPr>
                <w:rFonts w:ascii="Times New Roman" w:eastAsia="標楷體" w:hAnsi="Times New Roman" w:hint="eastAsia"/>
              </w:rPr>
              <w:t>C</w:t>
            </w:r>
            <w:r>
              <w:rPr>
                <w:rFonts w:ascii="Times New Roman" w:eastAsia="標楷體" w:hAnsi="Times New Roman"/>
              </w:rPr>
              <w:t>oinMarketCap</w:t>
            </w:r>
            <w:proofErr w:type="spellEnd"/>
          </w:p>
        </w:tc>
      </w:tr>
      <w:tr w:rsidR="008B516F" w14:paraId="51B0E094" w14:textId="77777777" w:rsidTr="008B516F">
        <w:tc>
          <w:tcPr>
            <w:tcW w:w="2075" w:type="dxa"/>
          </w:tcPr>
          <w:p w14:paraId="4EF79A8A" w14:textId="5D9F22D6"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rent</w:t>
            </w:r>
          </w:p>
        </w:tc>
        <w:tc>
          <w:tcPr>
            <w:tcW w:w="2075" w:type="dxa"/>
          </w:tcPr>
          <w:p w14:paraId="0BF07242" w14:textId="77532899" w:rsidR="008B516F" w:rsidRDefault="008B516F" w:rsidP="008B516F">
            <w:pPr>
              <w:jc w:val="both"/>
              <w:rPr>
                <w:rFonts w:ascii="Times New Roman" w:eastAsia="標楷體" w:hAnsi="Times New Roman"/>
              </w:rPr>
            </w:pPr>
            <w:r w:rsidRPr="008B516F">
              <w:rPr>
                <w:rFonts w:ascii="Times New Roman" w:eastAsia="標楷體" w:hAnsi="Times New Roman"/>
              </w:rPr>
              <w:t>1987/05/20~2023/01/23</w:t>
            </w:r>
          </w:p>
        </w:tc>
        <w:tc>
          <w:tcPr>
            <w:tcW w:w="2076" w:type="dxa"/>
          </w:tcPr>
          <w:p w14:paraId="225C0474" w14:textId="2FB7DBEA"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056</w:t>
            </w:r>
          </w:p>
        </w:tc>
        <w:tc>
          <w:tcPr>
            <w:tcW w:w="2076" w:type="dxa"/>
          </w:tcPr>
          <w:p w14:paraId="3F238BA4" w14:textId="44982DF0"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8621CEC" w14:textId="77777777" w:rsidTr="008B516F">
        <w:tc>
          <w:tcPr>
            <w:tcW w:w="2075" w:type="dxa"/>
          </w:tcPr>
          <w:p w14:paraId="09A46AFB" w14:textId="06963A59" w:rsidR="008B516F" w:rsidRDefault="008B516F" w:rsidP="008B516F">
            <w:pPr>
              <w:jc w:val="both"/>
              <w:rPr>
                <w:rFonts w:ascii="Times New Roman" w:eastAsia="標楷體" w:hAnsi="Times New Roman"/>
              </w:rPr>
            </w:pPr>
            <w:r>
              <w:rPr>
                <w:rFonts w:ascii="Times New Roman" w:eastAsia="標楷體" w:hAnsi="Times New Roman" w:hint="eastAsia"/>
              </w:rPr>
              <w:t>W</w:t>
            </w:r>
            <w:r>
              <w:rPr>
                <w:rFonts w:ascii="Times New Roman" w:eastAsia="標楷體" w:hAnsi="Times New Roman"/>
              </w:rPr>
              <w:t>TI</w:t>
            </w:r>
          </w:p>
        </w:tc>
        <w:tc>
          <w:tcPr>
            <w:tcW w:w="2075" w:type="dxa"/>
          </w:tcPr>
          <w:p w14:paraId="03A8D12A" w14:textId="4C497A0E" w:rsidR="008B516F" w:rsidRDefault="008B516F" w:rsidP="008B516F">
            <w:pPr>
              <w:jc w:val="both"/>
              <w:rPr>
                <w:rFonts w:ascii="Times New Roman" w:eastAsia="標楷體" w:hAnsi="Times New Roman"/>
              </w:rPr>
            </w:pPr>
            <w:r w:rsidRPr="008B516F">
              <w:rPr>
                <w:rFonts w:ascii="Times New Roman" w:eastAsia="標楷體" w:hAnsi="Times New Roman"/>
              </w:rPr>
              <w:t>1986/01/02~2023/01/23</w:t>
            </w:r>
          </w:p>
        </w:tc>
        <w:tc>
          <w:tcPr>
            <w:tcW w:w="2076" w:type="dxa"/>
          </w:tcPr>
          <w:p w14:paraId="7E6CF1A6" w14:textId="3AF95304"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337</w:t>
            </w:r>
          </w:p>
        </w:tc>
        <w:tc>
          <w:tcPr>
            <w:tcW w:w="2076" w:type="dxa"/>
          </w:tcPr>
          <w:p w14:paraId="347F72C1" w14:textId="00705825"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41DB27A9" w14:textId="77777777" w:rsidTr="00E9478F">
        <w:tc>
          <w:tcPr>
            <w:tcW w:w="2075" w:type="dxa"/>
          </w:tcPr>
          <w:p w14:paraId="06FC562A" w14:textId="7F977F21" w:rsidR="008B516F" w:rsidRDefault="008B516F" w:rsidP="008B516F">
            <w:pPr>
              <w:jc w:val="both"/>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ubai</w:t>
            </w:r>
          </w:p>
        </w:tc>
        <w:tc>
          <w:tcPr>
            <w:tcW w:w="2075" w:type="dxa"/>
          </w:tcPr>
          <w:p w14:paraId="1982473A" w14:textId="39DC4A52" w:rsidR="008B516F" w:rsidRDefault="008B516F" w:rsidP="008B516F">
            <w:pPr>
              <w:jc w:val="both"/>
              <w:rPr>
                <w:rFonts w:ascii="Times New Roman" w:eastAsia="標楷體" w:hAnsi="Times New Roman"/>
              </w:rPr>
            </w:pPr>
            <w:r w:rsidRPr="008B516F">
              <w:rPr>
                <w:rFonts w:ascii="Times New Roman" w:eastAsia="標楷體" w:hAnsi="Times New Roman"/>
              </w:rPr>
              <w:t>2014/04/28~2022/06/03</w:t>
            </w:r>
          </w:p>
        </w:tc>
        <w:tc>
          <w:tcPr>
            <w:tcW w:w="2076" w:type="dxa"/>
          </w:tcPr>
          <w:p w14:paraId="35F337DD" w14:textId="2EB30EE6"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038</w:t>
            </w:r>
          </w:p>
        </w:tc>
        <w:tc>
          <w:tcPr>
            <w:tcW w:w="2076" w:type="dxa"/>
          </w:tcPr>
          <w:p w14:paraId="4EB2F12D" w14:textId="1665903B"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05B425C" w14:textId="77777777" w:rsidTr="00E9478F">
        <w:tc>
          <w:tcPr>
            <w:tcW w:w="2075" w:type="dxa"/>
            <w:tcBorders>
              <w:bottom w:val="single" w:sz="8" w:space="0" w:color="auto"/>
            </w:tcBorders>
          </w:tcPr>
          <w:p w14:paraId="0F8D4FD8" w14:textId="00186E36"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old</w:t>
            </w:r>
          </w:p>
        </w:tc>
        <w:tc>
          <w:tcPr>
            <w:tcW w:w="2075" w:type="dxa"/>
            <w:tcBorders>
              <w:bottom w:val="single" w:sz="8" w:space="0" w:color="auto"/>
            </w:tcBorders>
          </w:tcPr>
          <w:p w14:paraId="3B3CD5F4" w14:textId="744A6C15" w:rsidR="008B516F" w:rsidRDefault="008B516F" w:rsidP="008B516F">
            <w:pPr>
              <w:jc w:val="both"/>
              <w:rPr>
                <w:rFonts w:ascii="Times New Roman" w:eastAsia="標楷體" w:hAnsi="Times New Roman"/>
              </w:rPr>
            </w:pPr>
            <w:r w:rsidRPr="008B516F">
              <w:rPr>
                <w:rFonts w:ascii="Times New Roman" w:eastAsia="標楷體" w:hAnsi="Times New Roman"/>
              </w:rPr>
              <w:t>2014/01/01~2022/08/05</w:t>
            </w:r>
          </w:p>
        </w:tc>
        <w:tc>
          <w:tcPr>
            <w:tcW w:w="2076" w:type="dxa"/>
            <w:tcBorders>
              <w:bottom w:val="single" w:sz="8" w:space="0" w:color="auto"/>
            </w:tcBorders>
          </w:tcPr>
          <w:p w14:paraId="27E8CC3B" w14:textId="78FDDEDB"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227</w:t>
            </w:r>
          </w:p>
        </w:tc>
        <w:tc>
          <w:tcPr>
            <w:tcW w:w="2076" w:type="dxa"/>
            <w:tcBorders>
              <w:bottom w:val="single" w:sz="8" w:space="0" w:color="auto"/>
            </w:tcBorders>
          </w:tcPr>
          <w:p w14:paraId="28EFBE10" w14:textId="79D2C0A3" w:rsidR="008B516F" w:rsidRDefault="008B516F" w:rsidP="008B516F">
            <w:pPr>
              <w:jc w:val="both"/>
              <w:rPr>
                <w:rFonts w:ascii="Times New Roman" w:eastAsia="標楷體" w:hAnsi="Times New Roman"/>
              </w:rPr>
            </w:pPr>
            <w:r>
              <w:rPr>
                <w:rFonts w:ascii="Times New Roman" w:eastAsia="標楷體" w:hAnsi="Times New Roman" w:hint="eastAsia"/>
              </w:rPr>
              <w:t>K</w:t>
            </w:r>
            <w:r>
              <w:rPr>
                <w:rFonts w:ascii="Times New Roman" w:eastAsia="標楷體" w:hAnsi="Times New Roman"/>
              </w:rPr>
              <w:t>aggle</w:t>
            </w:r>
          </w:p>
        </w:tc>
      </w:tr>
    </w:tbl>
    <w:p w14:paraId="626F95E1" w14:textId="77777777" w:rsidR="008B516F" w:rsidRDefault="008B516F" w:rsidP="008B516F">
      <w:pPr>
        <w:jc w:val="both"/>
        <w:rPr>
          <w:rFonts w:ascii="Times New Roman" w:eastAsia="標楷體" w:hAnsi="Times New Roman"/>
        </w:rPr>
      </w:pPr>
    </w:p>
    <w:p w14:paraId="1E299612" w14:textId="455E0B62" w:rsidR="00E24C3F" w:rsidRPr="00E24C3F" w:rsidRDefault="003D5F64" w:rsidP="008B516F">
      <w:pPr>
        <w:jc w:val="both"/>
        <w:rPr>
          <w:rFonts w:ascii="Times New Roman" w:eastAsia="標楷體" w:hAnsi="Times New Roman"/>
        </w:rPr>
      </w:pPr>
      <w:r w:rsidRPr="003D5F64">
        <w:rPr>
          <w:rFonts w:ascii="Times New Roman" w:eastAsia="標楷體" w:hAnsi="Times New Roman" w:hint="eastAsia"/>
        </w:rPr>
        <w:t>表</w:t>
      </w:r>
      <w:r w:rsidRPr="003D5F64">
        <w:rPr>
          <w:rFonts w:ascii="Times New Roman" w:eastAsia="標楷體" w:hAnsi="Times New Roman" w:hint="eastAsia"/>
        </w:rPr>
        <w:t>3</w:t>
      </w:r>
      <w:r>
        <w:rPr>
          <w:rFonts w:ascii="Times New Roman" w:eastAsia="標楷體" w:hAnsi="Times New Roman"/>
        </w:rPr>
        <w:t xml:space="preserve"> </w:t>
      </w:r>
      <w:r w:rsidR="00E24C3F">
        <w:rPr>
          <w:rFonts w:ascii="Times New Roman" w:eastAsia="標楷體" w:hAnsi="Times New Roman" w:hint="eastAsia"/>
        </w:rPr>
        <w:t>為本專題之資料集資訊表，列出</w:t>
      </w:r>
      <w:r w:rsidR="00E24C3F">
        <w:rPr>
          <w:rFonts w:ascii="Times New Roman" w:eastAsia="標楷體" w:hAnsi="Times New Roman" w:hint="eastAsia"/>
        </w:rPr>
        <w:t>5</w:t>
      </w:r>
      <w:r w:rsidR="00E24C3F">
        <w:rPr>
          <w:rFonts w:ascii="Times New Roman" w:eastAsia="標楷體" w:hAnsi="Times New Roman" w:hint="eastAsia"/>
        </w:rPr>
        <w:t>種經濟項目的日期、筆數與來源</w:t>
      </w:r>
      <w:r w:rsidR="002D6ABD">
        <w:rPr>
          <w:rFonts w:ascii="Times New Roman" w:eastAsia="標楷體" w:hAnsi="Times New Roman" w:hint="eastAsia"/>
        </w:rPr>
        <w:t>。</w:t>
      </w:r>
    </w:p>
    <w:p w14:paraId="503F17DE" w14:textId="20E49E01" w:rsidR="00772FAA" w:rsidRDefault="00772FAA">
      <w:pPr>
        <w:widowControl/>
        <w:rPr>
          <w:rFonts w:ascii="Times New Roman" w:eastAsia="標楷體" w:hAnsi="Times New Roman"/>
          <w:b/>
          <w:bCs/>
          <w:sz w:val="28"/>
          <w:szCs w:val="28"/>
        </w:rPr>
      </w:pPr>
      <w:bookmarkStart w:id="0" w:name="_Hlk123817318"/>
    </w:p>
    <w:p w14:paraId="561D5F44" w14:textId="0A5DEC4E" w:rsidR="00E33B6F" w:rsidRDefault="00E33B6F" w:rsidP="00E33B6F">
      <w:pPr>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6</w:t>
      </w:r>
      <w:r>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演算法</w:t>
      </w:r>
    </w:p>
    <w:bookmarkEnd w:id="0"/>
    <w:p w14:paraId="02876A0D"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rPr>
      </w:pPr>
      <w:r w:rsidRPr="00A7443E">
        <w:rPr>
          <w:rFonts w:ascii="Times New Roman" w:eastAsia="標楷體" w:hAnsi="Times New Roman" w:cs="Times New Roman"/>
        </w:rPr>
        <w:t>Bayesian Ridge Regression</w:t>
      </w:r>
    </w:p>
    <w:p w14:paraId="595D903F" w14:textId="16C2B84D" w:rsidR="00403242" w:rsidRPr="00403242" w:rsidRDefault="00403242" w:rsidP="00403242">
      <w:pPr>
        <w:pStyle w:val="a3"/>
        <w:ind w:leftChars="0" w:left="360"/>
        <w:jc w:val="both"/>
        <w:rPr>
          <w:rFonts w:ascii="Times New Roman" w:eastAsia="標楷體" w:hAnsi="Times New Roman" w:cs="Times New Roman"/>
        </w:rPr>
      </w:pPr>
      <w:proofErr w:type="gramStart"/>
      <w:r w:rsidRPr="00403242">
        <w:rPr>
          <w:rFonts w:ascii="Times New Roman" w:eastAsia="標楷體" w:hAnsi="Times New Roman" w:cs="Times New Roman" w:hint="eastAsia"/>
        </w:rPr>
        <w:t>使用貝葉斯</w:t>
      </w:r>
      <w:proofErr w:type="gramEnd"/>
      <w:r w:rsidRPr="00403242">
        <w:rPr>
          <w:rFonts w:ascii="Times New Roman" w:eastAsia="標楷體" w:hAnsi="Times New Roman" w:cs="Times New Roman" w:hint="eastAsia"/>
        </w:rPr>
        <w:t>公式將觀測</w:t>
      </w:r>
      <w:r w:rsidR="00B24A53">
        <w:rPr>
          <w:rFonts w:ascii="Times New Roman" w:eastAsia="標楷體" w:hAnsi="Times New Roman" w:cs="Times New Roman" w:hint="eastAsia"/>
        </w:rPr>
        <w:t>數據與先驗概率結合起來計算</w:t>
      </w:r>
      <w:proofErr w:type="gramStart"/>
      <w:r w:rsidR="00B24A53">
        <w:rPr>
          <w:rFonts w:ascii="Times New Roman" w:eastAsia="標楷體" w:hAnsi="Times New Roman" w:cs="Times New Roman" w:hint="eastAsia"/>
        </w:rPr>
        <w:t>后</w:t>
      </w:r>
      <w:proofErr w:type="gramEnd"/>
      <w:r w:rsidR="00B24A53">
        <w:rPr>
          <w:rFonts w:ascii="Times New Roman" w:eastAsia="標楷體" w:hAnsi="Times New Roman" w:cs="Times New Roman" w:hint="eastAsia"/>
        </w:rPr>
        <w:t>驗概率分佈，從而得出最終的模型參數。</w:t>
      </w:r>
      <w:r w:rsidRPr="00403242">
        <w:rPr>
          <w:rFonts w:ascii="Times New Roman" w:eastAsia="標楷體" w:hAnsi="Times New Roman" w:cs="Times New Roman" w:hint="eastAsia"/>
        </w:rPr>
        <w:t>與傳統的嶺回歸模型相比，</w:t>
      </w:r>
      <w:r w:rsidRPr="00403242">
        <w:rPr>
          <w:rFonts w:ascii="Times New Roman" w:eastAsia="標楷體" w:hAnsi="Times New Roman" w:cs="Times New Roman" w:hint="eastAsia"/>
        </w:rPr>
        <w:t>Bayesian Ridge Regression</w:t>
      </w:r>
      <w:r w:rsidRPr="00403242">
        <w:rPr>
          <w:rFonts w:ascii="Times New Roman" w:eastAsia="標楷體" w:hAnsi="Times New Roman" w:cs="Times New Roman" w:hint="eastAsia"/>
        </w:rPr>
        <w:t>模型在建模過程中引入了額外的超參數來控制模型的複雜度。這些超參數可以通過交叉驗證等技術進行調整，從而提高模型的預測性能。</w:t>
      </w:r>
    </w:p>
    <w:p w14:paraId="6D306076"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73F17764"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Polynomial Regression</w:t>
      </w:r>
    </w:p>
    <w:p w14:paraId="2DFF9474" w14:textId="15276CB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多項式回歸使用多項式函數（如二次、三次、四次等）來建立自變數和因變數之間的關係</w:t>
      </w:r>
      <w:r>
        <w:rPr>
          <w:rFonts w:ascii="Times New Roman" w:eastAsia="標楷體" w:hAnsi="Times New Roman" w:cs="Times New Roman" w:hint="eastAsia"/>
        </w:rPr>
        <w:t>。</w:t>
      </w:r>
      <w:r w:rsidRPr="00403242">
        <w:rPr>
          <w:rFonts w:ascii="Times New Roman" w:eastAsia="標楷體" w:hAnsi="Times New Roman" w:cs="Times New Roman" w:hint="eastAsia"/>
        </w:rPr>
        <w:t>多項式回歸模型可以通過最小二乘法等方法來估計模型參數，從而擬合出一個曲線，使得該曲線能夠最好地擬合數據。在實際應用中，多項式回歸模型通常需要通過交叉驗證等技術來確定多項式的次數，以避免</w:t>
      </w:r>
      <w:proofErr w:type="gramStart"/>
      <w:r w:rsidRPr="00403242">
        <w:rPr>
          <w:rFonts w:ascii="Times New Roman" w:eastAsia="標楷體" w:hAnsi="Times New Roman" w:cs="Times New Roman" w:hint="eastAsia"/>
        </w:rPr>
        <w:t>過擬合或欠擬</w:t>
      </w:r>
      <w:proofErr w:type="gramEnd"/>
      <w:r w:rsidRPr="00403242">
        <w:rPr>
          <w:rFonts w:ascii="Times New Roman" w:eastAsia="標楷體" w:hAnsi="Times New Roman" w:cs="Times New Roman" w:hint="eastAsia"/>
        </w:rPr>
        <w:t>合的問題。</w:t>
      </w:r>
    </w:p>
    <w:p w14:paraId="57633BE2" w14:textId="178BC46B" w:rsidR="00C37731" w:rsidRPr="00A7443E" w:rsidRDefault="00C37731" w:rsidP="00A7443E">
      <w:pPr>
        <w:jc w:val="both"/>
        <w:rPr>
          <w:rFonts w:ascii="Times New Roman" w:eastAsia="標楷體" w:hAnsi="Times New Roman" w:cs="Times New Roman"/>
          <w:sz w:val="28"/>
          <w:szCs w:val="28"/>
        </w:rPr>
      </w:pPr>
    </w:p>
    <w:p w14:paraId="14FD31E2"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Elastic Net Regression</w:t>
      </w:r>
    </w:p>
    <w:p w14:paraId="5AABE35C" w14:textId="497053E9"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是一種線性回歸模型，它是</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正則化和</w:t>
      </w:r>
      <w:proofErr w:type="gramEnd"/>
      <w:r w:rsidRPr="00403242">
        <w:rPr>
          <w:rFonts w:ascii="Times New Roman" w:eastAsia="標楷體" w:hAnsi="Times New Roman" w:cs="Times New Roman" w:hint="eastAsia"/>
        </w:rPr>
        <w:t>L2</w:t>
      </w:r>
      <w:proofErr w:type="gramStart"/>
      <w:r w:rsidRPr="00403242">
        <w:rPr>
          <w:rFonts w:ascii="Times New Roman" w:eastAsia="標楷體" w:hAnsi="Times New Roman" w:cs="Times New Roman" w:hint="eastAsia"/>
        </w:rPr>
        <w:t>正則化的</w:t>
      </w:r>
      <w:proofErr w:type="gramEnd"/>
      <w:r w:rsidRPr="00403242">
        <w:rPr>
          <w:rFonts w:ascii="Times New Roman" w:eastAsia="標楷體" w:hAnsi="Times New Roman" w:cs="Times New Roman" w:hint="eastAsia"/>
        </w:rPr>
        <w:t>組合。</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正則化可以</w:t>
      </w:r>
      <w:proofErr w:type="gramEnd"/>
      <w:r w:rsidRPr="00403242">
        <w:rPr>
          <w:rFonts w:ascii="Times New Roman" w:eastAsia="標楷體" w:hAnsi="Times New Roman" w:cs="Times New Roman" w:hint="eastAsia"/>
        </w:rPr>
        <w:t>讓模型參數中的某些特徵值稀疏化，而</w:t>
      </w:r>
      <w:r w:rsidRPr="00403242">
        <w:rPr>
          <w:rFonts w:ascii="Times New Roman" w:eastAsia="標楷體" w:hAnsi="Times New Roman" w:cs="Times New Roman" w:hint="eastAsia"/>
        </w:rPr>
        <w:t>L2</w:t>
      </w:r>
      <w:proofErr w:type="gramStart"/>
      <w:r w:rsidRPr="00403242">
        <w:rPr>
          <w:rFonts w:ascii="Times New Roman" w:eastAsia="標楷體" w:hAnsi="Times New Roman" w:cs="Times New Roman" w:hint="eastAsia"/>
        </w:rPr>
        <w:t>正則化可以</w:t>
      </w:r>
      <w:proofErr w:type="gramEnd"/>
      <w:r w:rsidRPr="00403242">
        <w:rPr>
          <w:rFonts w:ascii="Times New Roman" w:eastAsia="標楷體" w:hAnsi="Times New Roman" w:cs="Times New Roman" w:hint="eastAsia"/>
        </w:rPr>
        <w:t>讓模型參數更加平滑，從而可以有效地</w:t>
      </w:r>
      <w:proofErr w:type="gramStart"/>
      <w:r w:rsidRPr="00403242">
        <w:rPr>
          <w:rFonts w:ascii="Times New Roman" w:eastAsia="標楷體" w:hAnsi="Times New Roman" w:cs="Times New Roman" w:hint="eastAsia"/>
        </w:rPr>
        <w:t>防止過擬合</w:t>
      </w:r>
      <w:proofErr w:type="gramEnd"/>
      <w:r w:rsidRPr="00403242">
        <w:rPr>
          <w:rFonts w:ascii="Times New Roman" w:eastAsia="標楷體" w:hAnsi="Times New Roman" w:cs="Times New Roman" w:hint="eastAsia"/>
        </w:rPr>
        <w:t>。相對於</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正則化和</w:t>
      </w:r>
      <w:proofErr w:type="gramEnd"/>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正則化分別使用的</w:t>
      </w:r>
      <w:r w:rsidRPr="00403242">
        <w:rPr>
          <w:rFonts w:ascii="Times New Roman" w:eastAsia="標楷體" w:hAnsi="Times New Roman" w:cs="Times New Roman" w:hint="eastAsia"/>
        </w:rPr>
        <w:t>Lasso</w:t>
      </w:r>
      <w:r w:rsidRPr="00403242">
        <w:rPr>
          <w:rFonts w:ascii="Times New Roman" w:eastAsia="標楷體" w:hAnsi="Times New Roman" w:cs="Times New Roman" w:hint="eastAsia"/>
        </w:rPr>
        <w:t>和</w:t>
      </w:r>
      <w:r w:rsidRPr="00403242">
        <w:rPr>
          <w:rFonts w:ascii="Times New Roman" w:eastAsia="標楷體" w:hAnsi="Times New Roman" w:cs="Times New Roman" w:hint="eastAsia"/>
        </w:rPr>
        <w:t>Ridge Regression</w:t>
      </w:r>
      <w:r w:rsidRPr="00403242">
        <w:rPr>
          <w:rFonts w:ascii="Times New Roman" w:eastAsia="標楷體" w:hAnsi="Times New Roman" w:cs="Times New Roman" w:hint="eastAsia"/>
        </w:rPr>
        <w:t>，</w:t>
      </w: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的優點在於能夠選擇較多的相關特徵，並且</w:t>
      </w:r>
      <w:proofErr w:type="gramStart"/>
      <w:r w:rsidRPr="00403242">
        <w:rPr>
          <w:rFonts w:ascii="Times New Roman" w:eastAsia="標楷體" w:hAnsi="Times New Roman" w:cs="Times New Roman" w:hint="eastAsia"/>
        </w:rPr>
        <w:t>在高維數據</w:t>
      </w:r>
      <w:proofErr w:type="gramEnd"/>
      <w:r w:rsidRPr="00403242">
        <w:rPr>
          <w:rFonts w:ascii="Times New Roman" w:eastAsia="標楷體" w:hAnsi="Times New Roman" w:cs="Times New Roman" w:hint="eastAsia"/>
        </w:rPr>
        <w:t>中不</w:t>
      </w:r>
      <w:proofErr w:type="gramStart"/>
      <w:r w:rsidRPr="00403242">
        <w:rPr>
          <w:rFonts w:ascii="Times New Roman" w:eastAsia="標楷體" w:hAnsi="Times New Roman" w:cs="Times New Roman" w:hint="eastAsia"/>
        </w:rPr>
        <w:t>容易過擬合</w:t>
      </w:r>
      <w:proofErr w:type="gramEnd"/>
      <w:r w:rsidRPr="00403242">
        <w:rPr>
          <w:rFonts w:ascii="Times New Roman" w:eastAsia="標楷體" w:hAnsi="Times New Roman" w:cs="Times New Roman" w:hint="eastAsia"/>
        </w:rPr>
        <w:t>，同時也能保持模型參數的稀疏性。</w:t>
      </w:r>
    </w:p>
    <w:p w14:paraId="4BB403E9"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5406E453"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lastRenderedPageBreak/>
        <w:t>Random Forest Regression</w:t>
      </w:r>
    </w:p>
    <w:p w14:paraId="0098386C" w14:textId="2694662D" w:rsid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隨機森林是一種基於決策樹的集成學習方法，它通過組合多個</w:t>
      </w:r>
      <w:proofErr w:type="gramStart"/>
      <w:r w:rsidRPr="00403242">
        <w:rPr>
          <w:rFonts w:ascii="Times New Roman" w:eastAsia="標楷體" w:hAnsi="Times New Roman" w:cs="Times New Roman" w:hint="eastAsia"/>
        </w:rPr>
        <w:t>決策樹來提高</w:t>
      </w:r>
      <w:proofErr w:type="gramEnd"/>
      <w:r w:rsidRPr="00403242">
        <w:rPr>
          <w:rFonts w:ascii="Times New Roman" w:eastAsia="標楷體" w:hAnsi="Times New Roman" w:cs="Times New Roman" w:hint="eastAsia"/>
        </w:rPr>
        <w:t>模型的準確性和穩定性。隨機森林中的每</w:t>
      </w:r>
      <w:proofErr w:type="gramStart"/>
      <w:r w:rsidRPr="00403242">
        <w:rPr>
          <w:rFonts w:ascii="Times New Roman" w:eastAsia="標楷體" w:hAnsi="Times New Roman" w:cs="Times New Roman" w:hint="eastAsia"/>
        </w:rPr>
        <w:t>個</w:t>
      </w:r>
      <w:proofErr w:type="gramEnd"/>
      <w:r w:rsidRPr="00403242">
        <w:rPr>
          <w:rFonts w:ascii="Times New Roman" w:eastAsia="標楷體" w:hAnsi="Times New Roman" w:cs="Times New Roman" w:hint="eastAsia"/>
        </w:rPr>
        <w:t>決策樹都是在隨機子集上訓練的，這樣可以避免模型對特定的數據</w:t>
      </w:r>
      <w:proofErr w:type="gramStart"/>
      <w:r w:rsidRPr="00403242">
        <w:rPr>
          <w:rFonts w:ascii="Times New Roman" w:eastAsia="標楷體" w:hAnsi="Times New Roman" w:cs="Times New Roman" w:hint="eastAsia"/>
        </w:rPr>
        <w:t>集過擬</w:t>
      </w:r>
      <w:proofErr w:type="gramEnd"/>
      <w:r w:rsidRPr="00403242">
        <w:rPr>
          <w:rFonts w:ascii="Times New Roman" w:eastAsia="標楷體" w:hAnsi="Times New Roman" w:cs="Times New Roman" w:hint="eastAsia"/>
        </w:rPr>
        <w:t>合。</w:t>
      </w:r>
    </w:p>
    <w:p w14:paraId="4E33D39E" w14:textId="77777777" w:rsidR="00A7443E" w:rsidRPr="00A7443E" w:rsidRDefault="00A7443E" w:rsidP="00A7443E">
      <w:pPr>
        <w:pStyle w:val="a3"/>
        <w:ind w:leftChars="0" w:left="360"/>
        <w:jc w:val="both"/>
        <w:rPr>
          <w:rFonts w:ascii="Times New Roman" w:eastAsia="標楷體" w:hAnsi="Times New Roman" w:cs="Times New Roman"/>
        </w:rPr>
      </w:pPr>
    </w:p>
    <w:p w14:paraId="12295CF4" w14:textId="77777777" w:rsidR="00C37731" w:rsidRPr="00A7443E" w:rsidRDefault="00C37731" w:rsidP="004D61A6">
      <w:pPr>
        <w:pStyle w:val="a3"/>
        <w:widowControl/>
        <w:numPr>
          <w:ilvl w:val="0"/>
          <w:numId w:val="6"/>
        </w:numPr>
        <w:tabs>
          <w:tab w:val="left" w:pos="7938"/>
        </w:tabs>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Support Vector Machine</w:t>
      </w:r>
    </w:p>
    <w:p w14:paraId="1F24B809" w14:textId="55BB83A4" w:rsidR="005441E0" w:rsidRPr="008B516F" w:rsidRDefault="00403242" w:rsidP="008B516F">
      <w:pPr>
        <w:ind w:left="360"/>
        <w:jc w:val="both"/>
        <w:rPr>
          <w:rFonts w:ascii="Times New Roman" w:eastAsia="標楷體" w:hAnsi="Times New Roman" w:cs="Times New Roman"/>
        </w:rPr>
      </w:pPr>
      <w:r>
        <w:rPr>
          <w:rFonts w:ascii="Times New Roman" w:eastAsia="標楷體" w:hAnsi="Times New Roman" w:cs="Times New Roman" w:hint="eastAsia"/>
        </w:rPr>
        <w:t>SVR</w:t>
      </w:r>
      <w:r w:rsidRPr="00403242">
        <w:rPr>
          <w:rFonts w:ascii="Times New Roman" w:eastAsia="標楷體" w:hAnsi="Times New Roman" w:cs="Times New Roman" w:hint="eastAsia"/>
        </w:rPr>
        <w:t>基於支援向量機（</w:t>
      </w:r>
      <w:r w:rsidRPr="00403242">
        <w:rPr>
          <w:rFonts w:ascii="Times New Roman" w:eastAsia="標楷體" w:hAnsi="Times New Roman" w:cs="Times New Roman" w:hint="eastAsia"/>
        </w:rPr>
        <w:t>SVM</w:t>
      </w:r>
      <w:r w:rsidRPr="00403242">
        <w:rPr>
          <w:rFonts w:ascii="Times New Roman" w:eastAsia="標楷體" w:hAnsi="Times New Roman" w:cs="Times New Roman" w:hint="eastAsia"/>
        </w:rPr>
        <w:t>）演算法。與傳統的線性回歸模型不同，</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通過最小化預測誤差和模型複雜度之間的權衡來尋找最優解</w:t>
      </w:r>
      <w:r>
        <w:rPr>
          <w:rFonts w:ascii="Times New Roman" w:eastAsia="標楷體" w:hAnsi="Times New Roman" w:cs="Times New Roman" w:hint="eastAsia"/>
        </w:rPr>
        <w:t>。</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使用一個核函數將輸入映射到</w:t>
      </w:r>
      <w:proofErr w:type="gramStart"/>
      <w:r w:rsidRPr="00403242">
        <w:rPr>
          <w:rFonts w:ascii="Times New Roman" w:eastAsia="標楷體" w:hAnsi="Times New Roman" w:cs="Times New Roman" w:hint="eastAsia"/>
        </w:rPr>
        <w:t>一個高維空間</w:t>
      </w:r>
      <w:proofErr w:type="gramEnd"/>
      <w:r w:rsidRPr="00403242">
        <w:rPr>
          <w:rFonts w:ascii="Times New Roman" w:eastAsia="標楷體" w:hAnsi="Times New Roman" w:cs="Times New Roman" w:hint="eastAsia"/>
        </w:rPr>
        <w:t>中，使得在新的空間中的線性函數能夠更好地適應數據。</w:t>
      </w:r>
    </w:p>
    <w:p w14:paraId="14E93EC7" w14:textId="7D8E4F92" w:rsidR="00772FAA" w:rsidRDefault="00772FAA">
      <w:pPr>
        <w:widowControl/>
        <w:rPr>
          <w:rFonts w:ascii="Times New Roman" w:eastAsia="標楷體" w:hAnsi="Times New Roman"/>
          <w:b/>
          <w:bCs/>
          <w:sz w:val="28"/>
          <w:szCs w:val="28"/>
        </w:rPr>
      </w:pPr>
    </w:p>
    <w:p w14:paraId="27B05CDA" w14:textId="1F838DF2" w:rsidR="00E33B6F" w:rsidRDefault="00E33B6F" w:rsidP="004D61A6">
      <w:pPr>
        <w:tabs>
          <w:tab w:val="left" w:pos="7797"/>
        </w:tabs>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7</w:t>
      </w:r>
      <w:r>
        <w:rPr>
          <w:rFonts w:ascii="Times New Roman" w:eastAsia="標楷體" w:hAnsi="Times New Roman" w:hint="eastAsia"/>
          <w:b/>
          <w:bCs/>
          <w:sz w:val="28"/>
          <w:szCs w:val="28"/>
        </w:rPr>
        <w:t>研究結果</w:t>
      </w:r>
    </w:p>
    <w:p w14:paraId="5C5D52E5" w14:textId="5428A550" w:rsidR="00217E17" w:rsidRPr="00217E17" w:rsidRDefault="00AD6864" w:rsidP="00217E17">
      <w:pPr>
        <w:jc w:val="center"/>
        <w:rPr>
          <w:rFonts w:ascii="Times New Roman" w:eastAsia="標楷體" w:hAnsi="Times New Roman"/>
        </w:rPr>
      </w:pPr>
      <w:r w:rsidRPr="00A7443E">
        <w:rPr>
          <w:rFonts w:ascii="Times New Roman" w:eastAsia="標楷體" w:hAnsi="Times New Roman" w:hint="eastAsia"/>
        </w:rPr>
        <w:t>表</w:t>
      </w:r>
      <w:r w:rsidRPr="00A7443E">
        <w:rPr>
          <w:rFonts w:ascii="Times New Roman" w:eastAsia="標楷體" w:hAnsi="Times New Roman" w:hint="eastAsia"/>
        </w:rPr>
        <w:t>4</w:t>
      </w:r>
      <w:r w:rsidRPr="00A7443E">
        <w:rPr>
          <w:rFonts w:ascii="Times New Roman" w:eastAsia="標楷體" w:hAnsi="Times New Roman"/>
        </w:rPr>
        <w:t>.</w:t>
      </w:r>
      <w:r w:rsidR="005E5C4A">
        <w:rPr>
          <w:rFonts w:ascii="Times New Roman" w:eastAsia="標楷體" w:hAnsi="Times New Roman"/>
        </w:rPr>
        <w:t xml:space="preserve"> </w:t>
      </w:r>
      <w:proofErr w:type="spellStart"/>
      <w:r w:rsidRPr="00A7443E">
        <w:rPr>
          <w:rFonts w:ascii="Times New Roman" w:eastAsia="標楷體" w:hAnsi="Times New Roman" w:hint="eastAsia"/>
        </w:rPr>
        <w:t>Gr</w:t>
      </w:r>
      <w:r w:rsidRPr="00A7443E">
        <w:rPr>
          <w:rFonts w:ascii="Times New Roman" w:eastAsia="標楷體" w:hAnsi="Times New Roman"/>
        </w:rPr>
        <w:t>idSearch</w:t>
      </w:r>
      <w:proofErr w:type="spellEnd"/>
      <w:r w:rsidRPr="00A7443E">
        <w:rPr>
          <w:rFonts w:ascii="Times New Roman" w:eastAsia="標楷體" w:hAnsi="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4EA9CE0A" w14:textId="77777777" w:rsidTr="00E63256">
        <w:tc>
          <w:tcPr>
            <w:tcW w:w="8302" w:type="dxa"/>
            <w:gridSpan w:val="6"/>
            <w:tcBorders>
              <w:top w:val="single" w:sz="8" w:space="0" w:color="auto"/>
              <w:bottom w:val="single" w:sz="4" w:space="0" w:color="auto"/>
            </w:tcBorders>
          </w:tcPr>
          <w:p w14:paraId="028BF7B0" w14:textId="1EC3FF84"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rPr>
              <w:t>Grid</w:t>
            </w:r>
            <w:r>
              <w:rPr>
                <w:rFonts w:ascii="Times New Roman" w:eastAsia="標楷體" w:hAnsi="Times New Roman" w:cs="Times New Roman"/>
              </w:rPr>
              <w:t xml:space="preserve">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2B360DDA" w14:textId="77777777" w:rsidTr="00E63256">
        <w:tc>
          <w:tcPr>
            <w:tcW w:w="1383" w:type="dxa"/>
            <w:tcBorders>
              <w:top w:val="single" w:sz="4" w:space="0" w:color="auto"/>
              <w:bottom w:val="single" w:sz="4" w:space="0" w:color="auto"/>
            </w:tcBorders>
          </w:tcPr>
          <w:p w14:paraId="5AF65F41" w14:textId="77777777" w:rsidR="00217E17" w:rsidRDefault="00217E17" w:rsidP="00217E17">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8B128FE" w14:textId="53BE37F7"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7F7E582F" w14:textId="002662B0"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2D0A00F5" w14:textId="6C2EBD62"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73D37079" w14:textId="6CC4ADD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118EB803" w14:textId="2D90912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EE4ADC3" w14:textId="77777777" w:rsidTr="00E63256">
        <w:tc>
          <w:tcPr>
            <w:tcW w:w="1383" w:type="dxa"/>
            <w:tcBorders>
              <w:top w:val="single" w:sz="4" w:space="0" w:color="auto"/>
              <w:bottom w:val="single" w:sz="4" w:space="0" w:color="auto"/>
            </w:tcBorders>
          </w:tcPr>
          <w:p w14:paraId="63522AD4" w14:textId="59EB31D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6241E5A6" w14:textId="257BAE14"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1513FAF5" w14:textId="1433A88D" w:rsidR="00217E17" w:rsidRDefault="00217E17" w:rsidP="004F4B85">
            <w:pPr>
              <w:tabs>
                <w:tab w:val="decimal" w:pos="388"/>
                <w:tab w:val="decimal" w:pos="664"/>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677.68</w:t>
            </w:r>
          </w:p>
        </w:tc>
        <w:tc>
          <w:tcPr>
            <w:tcW w:w="1384" w:type="dxa"/>
            <w:tcBorders>
              <w:top w:val="single" w:sz="4" w:space="0" w:color="auto"/>
              <w:bottom w:val="single" w:sz="4" w:space="0" w:color="auto"/>
            </w:tcBorders>
          </w:tcPr>
          <w:p w14:paraId="3A8F40D3" w14:textId="45E0CEAE" w:rsidR="00217E17" w:rsidRDefault="00217E17" w:rsidP="004F4B85">
            <w:pPr>
              <w:tabs>
                <w:tab w:val="decimal" w:pos="421"/>
              </w:tabs>
              <w:ind w:leftChars="-60" w:left="276" w:hangingChars="175" w:hanging="420"/>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3.27</w:t>
            </w:r>
          </w:p>
        </w:tc>
        <w:tc>
          <w:tcPr>
            <w:tcW w:w="1384" w:type="dxa"/>
            <w:tcBorders>
              <w:top w:val="single" w:sz="4" w:space="0" w:color="auto"/>
              <w:bottom w:val="single" w:sz="4" w:space="0" w:color="auto"/>
            </w:tcBorders>
          </w:tcPr>
          <w:p w14:paraId="24B6C4DB" w14:textId="053A86BF"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2AAD61C" w14:textId="09DAC541"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25.62</w:t>
            </w:r>
          </w:p>
        </w:tc>
      </w:tr>
      <w:tr w:rsidR="00217E17" w14:paraId="4DE70113" w14:textId="77777777" w:rsidTr="00E63256">
        <w:tc>
          <w:tcPr>
            <w:tcW w:w="1383" w:type="dxa"/>
            <w:tcBorders>
              <w:top w:val="single" w:sz="4" w:space="0" w:color="auto"/>
              <w:bottom w:val="single" w:sz="4" w:space="0" w:color="auto"/>
            </w:tcBorders>
          </w:tcPr>
          <w:p w14:paraId="65EAF784" w14:textId="526582F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02266F74" w14:textId="49A0E873"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hint="eastAsia"/>
              </w:rPr>
              <w:t>0</w:t>
            </w:r>
          </w:p>
        </w:tc>
        <w:tc>
          <w:tcPr>
            <w:tcW w:w="1384" w:type="dxa"/>
            <w:tcBorders>
              <w:top w:val="single" w:sz="4" w:space="0" w:color="auto"/>
              <w:bottom w:val="single" w:sz="4" w:space="0" w:color="auto"/>
            </w:tcBorders>
          </w:tcPr>
          <w:p w14:paraId="178E6938" w14:textId="6BFCFB03"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0.73</w:t>
            </w:r>
          </w:p>
        </w:tc>
        <w:tc>
          <w:tcPr>
            <w:tcW w:w="1384" w:type="dxa"/>
            <w:tcBorders>
              <w:top w:val="single" w:sz="4" w:space="0" w:color="auto"/>
              <w:bottom w:val="single" w:sz="4" w:space="0" w:color="auto"/>
            </w:tcBorders>
          </w:tcPr>
          <w:p w14:paraId="4D67460A" w14:textId="5576981B"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DF6BD0F" w14:textId="6589506A"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4DBFB09B" w14:textId="70A79728"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2F1B04FA" w14:textId="77777777" w:rsidTr="00217E17">
        <w:tc>
          <w:tcPr>
            <w:tcW w:w="1383" w:type="dxa"/>
            <w:tcBorders>
              <w:top w:val="single" w:sz="4" w:space="0" w:color="auto"/>
              <w:bottom w:val="single" w:sz="4" w:space="0" w:color="auto"/>
            </w:tcBorders>
          </w:tcPr>
          <w:p w14:paraId="32211CC8" w14:textId="46C440D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3B59E731" w14:textId="3D0255AD"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rPr>
              <w:t>0</w:t>
            </w:r>
          </w:p>
        </w:tc>
        <w:tc>
          <w:tcPr>
            <w:tcW w:w="1384" w:type="dxa"/>
            <w:tcBorders>
              <w:top w:val="single" w:sz="4" w:space="0" w:color="auto"/>
              <w:bottom w:val="single" w:sz="4" w:space="0" w:color="auto"/>
            </w:tcBorders>
          </w:tcPr>
          <w:p w14:paraId="03072808" w14:textId="1C54F8F6"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3.28</w:t>
            </w:r>
          </w:p>
        </w:tc>
        <w:tc>
          <w:tcPr>
            <w:tcW w:w="1384" w:type="dxa"/>
            <w:tcBorders>
              <w:top w:val="single" w:sz="4" w:space="0" w:color="auto"/>
              <w:bottom w:val="single" w:sz="4" w:space="0" w:color="auto"/>
            </w:tcBorders>
          </w:tcPr>
          <w:p w14:paraId="44977D98" w14:textId="6A07B3C0"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2B9FD07" w14:textId="10007462"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342CA0A1" w14:textId="7C6AA927"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3BB82EB5" w14:textId="77777777" w:rsidTr="00217E17">
        <w:tc>
          <w:tcPr>
            <w:tcW w:w="1383" w:type="dxa"/>
            <w:tcBorders>
              <w:top w:val="single" w:sz="4" w:space="0" w:color="auto"/>
              <w:bottom w:val="single" w:sz="4" w:space="0" w:color="auto"/>
            </w:tcBorders>
          </w:tcPr>
          <w:p w14:paraId="3A9AB60D" w14:textId="51E1AE0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5C46D249" w14:textId="23CF1175"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23FE11E3" w14:textId="65EEF3F2"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444.22</w:t>
            </w:r>
          </w:p>
        </w:tc>
        <w:tc>
          <w:tcPr>
            <w:tcW w:w="1384" w:type="dxa"/>
            <w:tcBorders>
              <w:top w:val="single" w:sz="4" w:space="0" w:color="auto"/>
              <w:bottom w:val="single" w:sz="4" w:space="0" w:color="auto"/>
            </w:tcBorders>
          </w:tcPr>
          <w:p w14:paraId="6501035C" w14:textId="30334611"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1.75</w:t>
            </w:r>
          </w:p>
        </w:tc>
        <w:tc>
          <w:tcPr>
            <w:tcW w:w="1384" w:type="dxa"/>
            <w:tcBorders>
              <w:top w:val="single" w:sz="4" w:space="0" w:color="auto"/>
              <w:bottom w:val="single" w:sz="4" w:space="0" w:color="auto"/>
            </w:tcBorders>
          </w:tcPr>
          <w:p w14:paraId="72EACEB7" w14:textId="76ADF63E"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5092AB5" w14:textId="1C98E41D"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38.45</w:t>
            </w:r>
          </w:p>
        </w:tc>
      </w:tr>
      <w:tr w:rsidR="00217E17" w14:paraId="3E2F33FE" w14:textId="77777777" w:rsidTr="00E63256">
        <w:tc>
          <w:tcPr>
            <w:tcW w:w="1383" w:type="dxa"/>
            <w:tcBorders>
              <w:top w:val="single" w:sz="4" w:space="0" w:color="auto"/>
              <w:bottom w:val="single" w:sz="4" w:space="0" w:color="auto"/>
            </w:tcBorders>
          </w:tcPr>
          <w:p w14:paraId="23E49E23" w14:textId="6099849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14936A07" w14:textId="1516EBDC"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65742B1" w14:textId="314ADCA9"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.61</w:t>
            </w:r>
          </w:p>
        </w:tc>
        <w:tc>
          <w:tcPr>
            <w:tcW w:w="1384" w:type="dxa"/>
            <w:tcBorders>
              <w:top w:val="single" w:sz="4" w:space="0" w:color="auto"/>
              <w:bottom w:val="single" w:sz="4" w:space="0" w:color="auto"/>
            </w:tcBorders>
          </w:tcPr>
          <w:p w14:paraId="0CA66A54" w14:textId="2815FBA5"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6749CCE3" w14:textId="69841A75"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15461F65" w14:textId="3203E458"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6CFD5567" w14:textId="77777777" w:rsidTr="00E63256">
        <w:tc>
          <w:tcPr>
            <w:tcW w:w="1383" w:type="dxa"/>
            <w:tcBorders>
              <w:top w:val="single" w:sz="4" w:space="0" w:color="auto"/>
              <w:bottom w:val="single" w:sz="8" w:space="0" w:color="auto"/>
            </w:tcBorders>
          </w:tcPr>
          <w:p w14:paraId="33EA69FF" w14:textId="55FA391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8" w:space="0" w:color="auto"/>
            </w:tcBorders>
          </w:tcPr>
          <w:p w14:paraId="42F1237E" w14:textId="7B72D6F4"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2.15</w:t>
            </w:r>
          </w:p>
        </w:tc>
        <w:tc>
          <w:tcPr>
            <w:tcW w:w="1384" w:type="dxa"/>
            <w:tcBorders>
              <w:top w:val="single" w:sz="4" w:space="0" w:color="auto"/>
              <w:bottom w:val="single" w:sz="8" w:space="0" w:color="auto"/>
            </w:tcBorders>
          </w:tcPr>
          <w:p w14:paraId="37EB7A08" w14:textId="31F14FFF"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.04</w:t>
            </w:r>
          </w:p>
        </w:tc>
        <w:tc>
          <w:tcPr>
            <w:tcW w:w="1384" w:type="dxa"/>
            <w:tcBorders>
              <w:top w:val="single" w:sz="4" w:space="0" w:color="auto"/>
              <w:bottom w:val="single" w:sz="8" w:space="0" w:color="auto"/>
            </w:tcBorders>
          </w:tcPr>
          <w:p w14:paraId="5FB555E7" w14:textId="5227B77C"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073.49</w:t>
            </w:r>
          </w:p>
        </w:tc>
        <w:tc>
          <w:tcPr>
            <w:tcW w:w="1384" w:type="dxa"/>
            <w:tcBorders>
              <w:top w:val="single" w:sz="4" w:space="0" w:color="auto"/>
              <w:bottom w:val="single" w:sz="8" w:space="0" w:color="auto"/>
            </w:tcBorders>
          </w:tcPr>
          <w:p w14:paraId="4AAD6652" w14:textId="07D6A140"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45.89</w:t>
            </w:r>
          </w:p>
        </w:tc>
        <w:tc>
          <w:tcPr>
            <w:tcW w:w="1384" w:type="dxa"/>
            <w:tcBorders>
              <w:top w:val="single" w:sz="4" w:space="0" w:color="auto"/>
              <w:bottom w:val="single" w:sz="8" w:space="0" w:color="auto"/>
            </w:tcBorders>
          </w:tcPr>
          <w:p w14:paraId="793B24BD" w14:textId="3BF45360"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31.48</w:t>
            </w:r>
          </w:p>
        </w:tc>
      </w:tr>
    </w:tbl>
    <w:p w14:paraId="13B2C479" w14:textId="77777777" w:rsidR="00217E17" w:rsidRDefault="00217E17" w:rsidP="00A7443E">
      <w:pPr>
        <w:jc w:val="center"/>
        <w:rPr>
          <w:rFonts w:ascii="Times New Roman" w:eastAsia="標楷體" w:hAnsi="Times New Roman" w:cs="Times New Roman"/>
        </w:rPr>
      </w:pPr>
    </w:p>
    <w:p w14:paraId="37B5AAA5" w14:textId="494C2B96" w:rsidR="00F5579A" w:rsidRDefault="00F5579A" w:rsidP="00F5579A">
      <w:pPr>
        <w:jc w:val="center"/>
        <w:rPr>
          <w:rFonts w:ascii="Times New Roman" w:eastAsia="標楷體" w:hAnsi="Times New Roman" w:cs="Times New Roman"/>
        </w:rPr>
      </w:pPr>
      <w:r>
        <w:rPr>
          <w:rFonts w:ascii="Times New Roman" w:eastAsia="標楷體" w:hAnsi="Times New Roman" w:cs="Times New Roman" w:hint="eastAsia"/>
        </w:rPr>
        <w:t>表</w:t>
      </w:r>
      <w:r>
        <w:rPr>
          <w:rFonts w:ascii="Times New Roman" w:eastAsia="標楷體" w:hAnsi="Times New Roman" w:cs="Times New Roman" w:hint="eastAsia"/>
        </w:rPr>
        <w:t>5</w:t>
      </w:r>
      <w:r w:rsidR="00C67350">
        <w:rPr>
          <w:rFonts w:ascii="Times New Roman" w:eastAsia="標楷體" w:hAnsi="Times New Roman" w:cs="Times New Roman"/>
        </w:rPr>
        <w:t xml:space="preserve"> </w:t>
      </w: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Pr>
          <w:rFonts w:ascii="Times New Roman" w:eastAsia="標楷體" w:hAnsi="Times New Roman" w:cs="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7EF123B3" w14:textId="77777777" w:rsidTr="00E63256">
        <w:tc>
          <w:tcPr>
            <w:tcW w:w="8302" w:type="dxa"/>
            <w:gridSpan w:val="6"/>
            <w:tcBorders>
              <w:top w:val="single" w:sz="8" w:space="0" w:color="auto"/>
              <w:bottom w:val="single" w:sz="4" w:space="0" w:color="auto"/>
            </w:tcBorders>
          </w:tcPr>
          <w:p w14:paraId="51BDF1C6" w14:textId="275AA7E8"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5BD82B30" w14:textId="77777777" w:rsidTr="00E90CA8">
        <w:tc>
          <w:tcPr>
            <w:tcW w:w="1383" w:type="dxa"/>
            <w:tcBorders>
              <w:top w:val="single" w:sz="4" w:space="0" w:color="auto"/>
              <w:bottom w:val="single" w:sz="4" w:space="0" w:color="auto"/>
            </w:tcBorders>
          </w:tcPr>
          <w:p w14:paraId="03F38404" w14:textId="77777777" w:rsidR="00217E17" w:rsidRDefault="00217E17" w:rsidP="00E90CA8">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01C35D7"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454A4F46"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4ED005EC"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1D80123E"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55489064"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40CD5C8" w14:textId="77777777" w:rsidTr="00E90CA8">
        <w:tc>
          <w:tcPr>
            <w:tcW w:w="1383" w:type="dxa"/>
            <w:tcBorders>
              <w:top w:val="single" w:sz="4" w:space="0" w:color="auto"/>
              <w:bottom w:val="single" w:sz="4" w:space="0" w:color="auto"/>
            </w:tcBorders>
          </w:tcPr>
          <w:p w14:paraId="0EFDA8A2"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343AFA50"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55A19006" w14:textId="4700B454"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476.12</w:t>
            </w:r>
          </w:p>
        </w:tc>
        <w:tc>
          <w:tcPr>
            <w:tcW w:w="1384" w:type="dxa"/>
            <w:tcBorders>
              <w:top w:val="single" w:sz="4" w:space="0" w:color="auto"/>
              <w:bottom w:val="single" w:sz="4" w:space="0" w:color="auto"/>
            </w:tcBorders>
          </w:tcPr>
          <w:p w14:paraId="321F2287" w14:textId="27558857"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57.13</w:t>
            </w:r>
          </w:p>
        </w:tc>
        <w:tc>
          <w:tcPr>
            <w:tcW w:w="1384" w:type="dxa"/>
            <w:tcBorders>
              <w:top w:val="single" w:sz="4" w:space="0" w:color="auto"/>
              <w:bottom w:val="single" w:sz="4" w:space="0" w:color="auto"/>
            </w:tcBorders>
          </w:tcPr>
          <w:p w14:paraId="6F7C618B"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1B6FCCC" w14:textId="5E505956"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5</w:t>
            </w:r>
            <w:r w:rsidR="00F5579A">
              <w:rPr>
                <w:rFonts w:ascii="Times New Roman" w:eastAsia="標楷體" w:hAnsi="Times New Roman" w:cs="Times New Roman"/>
              </w:rPr>
              <w:t>05.11</w:t>
            </w:r>
          </w:p>
        </w:tc>
      </w:tr>
      <w:tr w:rsidR="00217E17" w14:paraId="56B953C6" w14:textId="77777777" w:rsidTr="00E90CA8">
        <w:tc>
          <w:tcPr>
            <w:tcW w:w="1383" w:type="dxa"/>
            <w:tcBorders>
              <w:top w:val="single" w:sz="4" w:space="0" w:color="auto"/>
              <w:bottom w:val="single" w:sz="4" w:space="0" w:color="auto"/>
            </w:tcBorders>
          </w:tcPr>
          <w:p w14:paraId="6B7231E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16F20387" w14:textId="6FF468BF"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5D7E0EF5" w14:textId="1C52A44F"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0.16</w:t>
            </w:r>
          </w:p>
        </w:tc>
        <w:tc>
          <w:tcPr>
            <w:tcW w:w="1384" w:type="dxa"/>
            <w:tcBorders>
              <w:top w:val="single" w:sz="4" w:space="0" w:color="auto"/>
              <w:bottom w:val="single" w:sz="4" w:space="0" w:color="auto"/>
            </w:tcBorders>
          </w:tcPr>
          <w:p w14:paraId="4810C0B1" w14:textId="2720A484"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rPr>
              <w:t>0.74</w:t>
            </w:r>
          </w:p>
        </w:tc>
        <w:tc>
          <w:tcPr>
            <w:tcW w:w="1384" w:type="dxa"/>
            <w:tcBorders>
              <w:top w:val="single" w:sz="4" w:space="0" w:color="auto"/>
              <w:bottom w:val="single" w:sz="4" w:space="0" w:color="auto"/>
            </w:tcBorders>
          </w:tcPr>
          <w:p w14:paraId="45BD3186"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0621B8C0" w14:textId="6DF88022"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0649B48E" w14:textId="77777777" w:rsidTr="00E90CA8">
        <w:tc>
          <w:tcPr>
            <w:tcW w:w="1383" w:type="dxa"/>
            <w:tcBorders>
              <w:top w:val="single" w:sz="4" w:space="0" w:color="auto"/>
              <w:bottom w:val="single" w:sz="4" w:space="0" w:color="auto"/>
            </w:tcBorders>
          </w:tcPr>
          <w:p w14:paraId="1ECFAB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1FED35B3" w14:textId="0E636233"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6A31C8A0" w14:textId="0F55BE9E"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2.57</w:t>
            </w:r>
          </w:p>
        </w:tc>
        <w:tc>
          <w:tcPr>
            <w:tcW w:w="1384" w:type="dxa"/>
            <w:tcBorders>
              <w:top w:val="single" w:sz="4" w:space="0" w:color="auto"/>
              <w:bottom w:val="single" w:sz="4" w:space="0" w:color="auto"/>
            </w:tcBorders>
          </w:tcPr>
          <w:p w14:paraId="12EA8F99" w14:textId="76621ACF"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.74</w:t>
            </w:r>
          </w:p>
        </w:tc>
        <w:tc>
          <w:tcPr>
            <w:tcW w:w="1384" w:type="dxa"/>
            <w:tcBorders>
              <w:top w:val="single" w:sz="4" w:space="0" w:color="auto"/>
              <w:bottom w:val="single" w:sz="4" w:space="0" w:color="auto"/>
            </w:tcBorders>
          </w:tcPr>
          <w:p w14:paraId="4B93A285"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79CE9C28" w14:textId="423F190F"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72DA300F" w14:textId="77777777" w:rsidTr="00E90CA8">
        <w:tc>
          <w:tcPr>
            <w:tcW w:w="1383" w:type="dxa"/>
            <w:tcBorders>
              <w:top w:val="single" w:sz="4" w:space="0" w:color="auto"/>
              <w:bottom w:val="single" w:sz="4" w:space="0" w:color="auto"/>
            </w:tcBorders>
          </w:tcPr>
          <w:p w14:paraId="54A04F2D"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250A55E7"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188E4F9E" w14:textId="166515B0"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256.87</w:t>
            </w:r>
          </w:p>
        </w:tc>
        <w:tc>
          <w:tcPr>
            <w:tcW w:w="1384" w:type="dxa"/>
            <w:tcBorders>
              <w:top w:val="single" w:sz="4" w:space="0" w:color="auto"/>
              <w:bottom w:val="single" w:sz="4" w:space="0" w:color="auto"/>
            </w:tcBorders>
          </w:tcPr>
          <w:p w14:paraId="26912BEE" w14:textId="1D1D14F8" w:rsidR="00217E17" w:rsidRDefault="00F5579A"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25.37</w:t>
            </w:r>
          </w:p>
        </w:tc>
        <w:tc>
          <w:tcPr>
            <w:tcW w:w="1384" w:type="dxa"/>
            <w:tcBorders>
              <w:top w:val="single" w:sz="4" w:space="0" w:color="auto"/>
              <w:bottom w:val="single" w:sz="4" w:space="0" w:color="auto"/>
            </w:tcBorders>
          </w:tcPr>
          <w:p w14:paraId="2A4F0089"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3D44EA7" w14:textId="73AF880E" w:rsidR="00217E17" w:rsidRDefault="00F5579A"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11.95</w:t>
            </w:r>
          </w:p>
        </w:tc>
      </w:tr>
      <w:tr w:rsidR="00217E17" w14:paraId="66AB1692" w14:textId="77777777" w:rsidTr="00E63256">
        <w:tc>
          <w:tcPr>
            <w:tcW w:w="1383" w:type="dxa"/>
            <w:tcBorders>
              <w:top w:val="single" w:sz="4" w:space="0" w:color="auto"/>
              <w:bottom w:val="single" w:sz="4" w:space="0" w:color="auto"/>
            </w:tcBorders>
          </w:tcPr>
          <w:p w14:paraId="3772B60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46BDC059"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888EAB3" w14:textId="227C8546"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.63</w:t>
            </w:r>
          </w:p>
        </w:tc>
        <w:tc>
          <w:tcPr>
            <w:tcW w:w="1384" w:type="dxa"/>
            <w:tcBorders>
              <w:top w:val="single" w:sz="4" w:space="0" w:color="auto"/>
              <w:bottom w:val="single" w:sz="4" w:space="0" w:color="auto"/>
            </w:tcBorders>
          </w:tcPr>
          <w:p w14:paraId="37A0C319" w14:textId="77777777"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2D69697B"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40004D87" w14:textId="77777777"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38CDE253" w14:textId="77777777" w:rsidTr="00E63256">
        <w:tc>
          <w:tcPr>
            <w:tcW w:w="1383" w:type="dxa"/>
            <w:tcBorders>
              <w:top w:val="single" w:sz="4" w:space="0" w:color="auto"/>
              <w:bottom w:val="single" w:sz="12" w:space="0" w:color="auto"/>
            </w:tcBorders>
          </w:tcPr>
          <w:p w14:paraId="4C8DD9C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12" w:space="0" w:color="auto"/>
            </w:tcBorders>
          </w:tcPr>
          <w:p w14:paraId="78E848A2" w14:textId="4CD149C9" w:rsidR="00217E17" w:rsidRDefault="00217E17" w:rsidP="004F4B85">
            <w:pPr>
              <w:jc w:val="center"/>
              <w:rPr>
                <w:rFonts w:ascii="Times New Roman" w:eastAsia="標楷體" w:hAnsi="Times New Roman" w:cs="Times New Roman"/>
              </w:rPr>
            </w:pPr>
            <w:r>
              <w:rPr>
                <w:rFonts w:ascii="Times New Roman" w:eastAsia="標楷體" w:hAnsi="Times New Roman" w:cs="Times New Roman"/>
              </w:rPr>
              <w:t>63.37</w:t>
            </w:r>
          </w:p>
        </w:tc>
        <w:tc>
          <w:tcPr>
            <w:tcW w:w="1384" w:type="dxa"/>
            <w:tcBorders>
              <w:top w:val="single" w:sz="4" w:space="0" w:color="auto"/>
              <w:bottom w:val="single" w:sz="12" w:space="0" w:color="auto"/>
            </w:tcBorders>
          </w:tcPr>
          <w:p w14:paraId="0237688A" w14:textId="1CCD6C84"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rPr>
              <w:t>45.38</w:t>
            </w:r>
          </w:p>
        </w:tc>
        <w:tc>
          <w:tcPr>
            <w:tcW w:w="1384" w:type="dxa"/>
            <w:tcBorders>
              <w:top w:val="single" w:sz="4" w:space="0" w:color="auto"/>
              <w:bottom w:val="single" w:sz="12" w:space="0" w:color="auto"/>
            </w:tcBorders>
          </w:tcPr>
          <w:p w14:paraId="22B22903" w14:textId="43F94957" w:rsidR="00217E17" w:rsidRDefault="00F5579A"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73.68</w:t>
            </w:r>
          </w:p>
        </w:tc>
        <w:tc>
          <w:tcPr>
            <w:tcW w:w="1384" w:type="dxa"/>
            <w:tcBorders>
              <w:top w:val="single" w:sz="4" w:space="0" w:color="auto"/>
              <w:bottom w:val="single" w:sz="12" w:space="0" w:color="auto"/>
            </w:tcBorders>
          </w:tcPr>
          <w:p w14:paraId="27DC1862" w14:textId="05D32069"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w:t>
            </w:r>
            <w:r w:rsidR="00F5579A">
              <w:rPr>
                <w:rFonts w:ascii="Times New Roman" w:eastAsia="標楷體" w:hAnsi="Times New Roman" w:cs="Times New Roman"/>
              </w:rPr>
              <w:t>05</w:t>
            </w:r>
          </w:p>
        </w:tc>
        <w:tc>
          <w:tcPr>
            <w:tcW w:w="1384" w:type="dxa"/>
            <w:tcBorders>
              <w:top w:val="single" w:sz="4" w:space="0" w:color="auto"/>
              <w:bottom w:val="single" w:sz="12" w:space="0" w:color="auto"/>
            </w:tcBorders>
          </w:tcPr>
          <w:p w14:paraId="41A02C3C" w14:textId="6263B26A" w:rsidR="00217E17" w:rsidRDefault="00F5579A"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02.47</w:t>
            </w:r>
          </w:p>
        </w:tc>
      </w:tr>
    </w:tbl>
    <w:p w14:paraId="4B79974B" w14:textId="77777777" w:rsidR="00217E17" w:rsidRDefault="00217E17" w:rsidP="00A7443E">
      <w:pPr>
        <w:jc w:val="center"/>
        <w:rPr>
          <w:rFonts w:ascii="Times New Roman" w:eastAsia="標楷體" w:hAnsi="Times New Roman" w:cs="Times New Roman"/>
        </w:rPr>
      </w:pPr>
    </w:p>
    <w:p w14:paraId="412158BA" w14:textId="0962F1EC" w:rsidR="00AD6864" w:rsidRPr="00A7443E" w:rsidRDefault="00AD6864" w:rsidP="00947814">
      <w:pPr>
        <w:rPr>
          <w:rFonts w:ascii="Times New Roman" w:eastAsia="標楷體" w:hAnsi="Times New Roman"/>
        </w:rPr>
      </w:pPr>
    </w:p>
    <w:p w14:paraId="150C877E" w14:textId="6682CA46" w:rsidR="00E33B6F" w:rsidRPr="005441E0" w:rsidRDefault="00C41E26" w:rsidP="00A7443E">
      <w:pPr>
        <w:jc w:val="both"/>
        <w:rPr>
          <w:rFonts w:ascii="Times New Roman" w:eastAsia="標楷體" w:hAnsi="Times New Roman"/>
          <w:bCs/>
        </w:rPr>
      </w:pPr>
      <w:r w:rsidRPr="005441E0">
        <w:rPr>
          <w:rFonts w:ascii="Times New Roman" w:eastAsia="標楷體" w:hAnsi="Times New Roman" w:hint="eastAsia"/>
          <w:bCs/>
        </w:rPr>
        <w:t>表</w:t>
      </w:r>
      <w:r w:rsidRPr="005441E0">
        <w:rPr>
          <w:rFonts w:ascii="Times New Roman" w:eastAsia="標楷體" w:hAnsi="Times New Roman" w:hint="eastAsia"/>
          <w:bCs/>
        </w:rPr>
        <w:t>4</w:t>
      </w:r>
      <w:r w:rsidR="00F5579A">
        <w:rPr>
          <w:rFonts w:ascii="Times New Roman" w:eastAsia="標楷體" w:hAnsi="Times New Roman" w:hint="eastAsia"/>
          <w:bCs/>
        </w:rPr>
        <w:t>與表</w:t>
      </w:r>
      <w:r w:rsidR="00F5579A">
        <w:rPr>
          <w:rFonts w:ascii="Times New Roman" w:eastAsia="標楷體" w:hAnsi="Times New Roman" w:hint="eastAsia"/>
          <w:bCs/>
        </w:rPr>
        <w:t>5</w:t>
      </w:r>
      <w:r w:rsidRPr="005441E0">
        <w:rPr>
          <w:rFonts w:ascii="Times New Roman" w:eastAsia="標楷體" w:hAnsi="Times New Roman" w:hint="eastAsia"/>
          <w:bCs/>
        </w:rPr>
        <w:t>為本專題機器學習算法之</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w:t>
      </w:r>
      <w:r w:rsidRPr="005441E0">
        <w:rPr>
          <w:rFonts w:ascii="Times New Roman" w:eastAsia="標楷體" w:hAnsi="Times New Roman" w:hint="eastAsia"/>
          <w:bCs/>
        </w:rPr>
        <w:t>結果表，本專題採用</w:t>
      </w:r>
      <w:r w:rsidRPr="005441E0">
        <w:rPr>
          <w:rFonts w:ascii="Times New Roman" w:eastAsia="標楷體" w:hAnsi="Times New Roman" w:hint="eastAsia"/>
          <w:bCs/>
        </w:rPr>
        <w:t>5</w:t>
      </w:r>
      <w:r w:rsidRPr="005441E0">
        <w:rPr>
          <w:rFonts w:ascii="Times New Roman" w:eastAsia="標楷體" w:hAnsi="Times New Roman" w:hint="eastAsia"/>
          <w:bCs/>
        </w:rPr>
        <w:t>種機器學習方法</w:t>
      </w:r>
      <w:r w:rsidRPr="005441E0">
        <w:rPr>
          <w:rFonts w:ascii="Times New Roman" w:eastAsia="標楷體" w:hAnsi="Times New Roman" w:hint="eastAsia"/>
          <w:bCs/>
        </w:rPr>
        <w:t>:</w:t>
      </w:r>
    </w:p>
    <w:p w14:paraId="7B55707E" w14:textId="49FB272E"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Bayesian</w:t>
      </w:r>
      <w:r w:rsidRPr="005441E0">
        <w:rPr>
          <w:rFonts w:ascii="Times New Roman" w:eastAsia="標楷體" w:hAnsi="Times New Roman" w:hint="eastAsia"/>
          <w:bCs/>
        </w:rPr>
        <w:t xml:space="preserve"> </w:t>
      </w:r>
      <w:r w:rsidRPr="005441E0">
        <w:rPr>
          <w:rFonts w:ascii="Times New Roman" w:eastAsia="標楷體" w:hAnsi="Times New Roman"/>
          <w:bCs/>
        </w:rPr>
        <w:t>Ridge</w:t>
      </w:r>
      <w:r w:rsidRPr="005441E0">
        <w:rPr>
          <w:rFonts w:ascii="Times New Roman" w:eastAsia="標楷體" w:hAnsi="Times New Roman" w:hint="eastAsia"/>
          <w:bCs/>
        </w:rPr>
        <w:t xml:space="preserve"> Re</w:t>
      </w:r>
      <w:r w:rsidRPr="005441E0">
        <w:rPr>
          <w:rFonts w:ascii="Times New Roman" w:eastAsia="標楷體" w:hAnsi="Times New Roman"/>
          <w:bCs/>
        </w:rPr>
        <w:t>gression</w:t>
      </w:r>
    </w:p>
    <w:p w14:paraId="78ACECD8" w14:textId="77777777" w:rsidR="004F4B85" w:rsidRPr="004F4B85" w:rsidRDefault="004F4B85" w:rsidP="004F4B85">
      <w:pPr>
        <w:pStyle w:val="a3"/>
        <w:ind w:leftChars="0" w:left="0" w:firstLine="360"/>
        <w:rPr>
          <w:rFonts w:ascii="Times New Roman" w:eastAsia="標楷體" w:hAnsi="Times New Roman"/>
          <w:bCs/>
        </w:rPr>
      </w:pPr>
      <w:r w:rsidRPr="004F4B85">
        <w:rPr>
          <w:rFonts w:ascii="Times New Roman" w:eastAsia="標楷體" w:hAnsi="Times New Roman"/>
          <w:bCs/>
        </w:rPr>
        <w:t>Bayesian Ridge Regression</w:t>
      </w:r>
      <w:r w:rsidRPr="004F4B85">
        <w:rPr>
          <w:rFonts w:ascii="Times New Roman" w:eastAsia="標楷體" w:hAnsi="Times New Roman" w:hint="eastAsia"/>
          <w:bCs/>
        </w:rPr>
        <w:t>是一種基於貝葉斯統計的線性回歸模型，</w:t>
      </w:r>
      <w:r w:rsidRPr="004F4B85">
        <w:rPr>
          <w:rFonts w:ascii="Times New Roman" w:eastAsia="標楷體" w:hAnsi="Times New Roman" w:hint="eastAsia"/>
          <w:bCs/>
        </w:rPr>
        <w:t>Ba</w:t>
      </w:r>
      <w:r w:rsidRPr="004F4B85">
        <w:rPr>
          <w:rFonts w:ascii="Times New Roman" w:eastAsia="標楷體" w:hAnsi="Times New Roman"/>
          <w:bCs/>
        </w:rPr>
        <w:t xml:space="preserve">yesian Ridge </w:t>
      </w:r>
      <w:r w:rsidRPr="004F4B85">
        <w:rPr>
          <w:rFonts w:ascii="Times New Roman" w:eastAsia="標楷體" w:hAnsi="Times New Roman" w:hint="eastAsia"/>
          <w:bCs/>
        </w:rPr>
        <w:t>Re</w:t>
      </w:r>
      <w:r w:rsidRPr="004F4B85">
        <w:rPr>
          <w:rFonts w:ascii="Times New Roman" w:eastAsia="標楷體" w:hAnsi="Times New Roman"/>
          <w:bCs/>
        </w:rPr>
        <w:t>gression</w:t>
      </w:r>
      <w:r w:rsidRPr="004F4B85">
        <w:rPr>
          <w:rFonts w:ascii="Times New Roman" w:eastAsia="標楷體" w:hAnsi="Times New Roman" w:hint="eastAsia"/>
          <w:bCs/>
        </w:rPr>
        <w:t>與傳統線性回歸的不同之處在於</w:t>
      </w:r>
      <w:r w:rsidRPr="004F4B85">
        <w:rPr>
          <w:rFonts w:ascii="Times New Roman" w:eastAsia="標楷體" w:hAnsi="Times New Roman" w:hint="eastAsia"/>
          <w:bCs/>
        </w:rPr>
        <w:t>B</w:t>
      </w:r>
      <w:r w:rsidRPr="004F4B85">
        <w:rPr>
          <w:rFonts w:ascii="Times New Roman" w:eastAsia="標楷體" w:hAnsi="Times New Roman"/>
          <w:bCs/>
        </w:rPr>
        <w:t>ayesian Ridge Regression</w:t>
      </w:r>
      <w:r w:rsidRPr="004F4B85">
        <w:rPr>
          <w:rFonts w:ascii="Times New Roman" w:eastAsia="標楷體" w:hAnsi="Times New Roman" w:hint="eastAsia"/>
          <w:bCs/>
        </w:rPr>
        <w:t>引用了先驗概率分配，對模型進行建模，從而提高模型預測的精確度。</w:t>
      </w:r>
    </w:p>
    <w:p w14:paraId="1D07034C" w14:textId="77777777" w:rsidR="004F4B85" w:rsidRPr="004F4B85" w:rsidRDefault="004F4B85" w:rsidP="004F4B85">
      <w:pPr>
        <w:rPr>
          <w:rFonts w:ascii="Times New Roman" w:eastAsia="標楷體" w:hAnsi="Times New Roman"/>
          <w:bCs/>
        </w:rPr>
      </w:pPr>
      <w:r w:rsidRPr="004F4B85">
        <w:rPr>
          <w:rFonts w:ascii="Times New Roman" w:eastAsia="標楷體" w:hAnsi="Times New Roman" w:hint="eastAsia"/>
          <w:bCs/>
        </w:rPr>
        <w:t>貝葉斯嶺回歸可用以下公式來表達</w:t>
      </w:r>
      <w:r w:rsidRPr="004F4B85">
        <w:rPr>
          <w:rFonts w:ascii="Times New Roman" w:eastAsia="標楷體" w:hAnsi="Times New Roman" w:hint="eastAsia"/>
          <w:bCs/>
        </w:rPr>
        <w:t>:</w:t>
      </w:r>
    </w:p>
    <w:p w14:paraId="31163295" w14:textId="77777777" w:rsidR="004F4B85" w:rsidRPr="000E7DF6" w:rsidRDefault="004F4B85" w:rsidP="004F4B85">
      <w:pPr>
        <w:pStyle w:val="a3"/>
        <w:ind w:leftChars="0" w:left="360"/>
        <w:rPr>
          <w:rFonts w:ascii="Cambria Math" w:eastAsia="標楷體" w:hAnsi="Cambria Math"/>
          <w:i/>
          <w:sz w:val="18"/>
          <w:szCs w:val="18"/>
        </w:rPr>
      </w:pPr>
      <m:oMathPara>
        <m:oMath>
          <m:r>
            <w:rPr>
              <w:rFonts w:ascii="Cambria Math" w:eastAsia="標楷體" w:hAnsi="Cambria Math"/>
              <w:sz w:val="18"/>
              <w:szCs w:val="18"/>
            </w:rPr>
            <m:t>p</m:t>
          </m:r>
          <m:d>
            <m:dPr>
              <m:ctrlPr>
                <w:rPr>
                  <w:rFonts w:ascii="Cambria Math" w:eastAsia="標楷體" w:hAnsi="Cambria Math"/>
                  <w:bCs/>
                  <w:i/>
                  <w:sz w:val="18"/>
                  <w:szCs w:val="18"/>
                </w:rPr>
              </m:ctrlPr>
            </m:dPr>
            <m:e>
              <m:r>
                <w:rPr>
                  <w:rFonts w:ascii="Cambria Math" w:eastAsia="標楷體" w:hAnsi="Cambria Math"/>
                  <w:sz w:val="18"/>
                  <w:szCs w:val="18"/>
                </w:rPr>
                <m:t>y</m:t>
              </m:r>
            </m:e>
            <m:e>
              <m:r>
                <w:rPr>
                  <w:rFonts w:ascii="Cambria Math" w:eastAsia="標楷體" w:hAnsi="Cambria Math"/>
                  <w:sz w:val="18"/>
                  <w:szCs w:val="18"/>
                </w:rPr>
                <m:t>λ</m:t>
              </m:r>
            </m:e>
          </m:d>
          <m:r>
            <w:rPr>
              <w:rFonts w:ascii="Cambria Math" w:eastAsia="標楷體" w:hAnsi="Cambria Math"/>
              <w:sz w:val="18"/>
              <w:szCs w:val="18"/>
            </w:rPr>
            <m:t>=N(w|0,</m:t>
          </m:r>
          <m:sSup>
            <m:sSupPr>
              <m:ctrlPr>
                <w:rPr>
                  <w:rFonts w:ascii="Cambria Math" w:eastAsia="標楷體" w:hAnsi="Cambria Math"/>
                  <w:bCs/>
                  <w:i/>
                  <w:sz w:val="18"/>
                  <w:szCs w:val="18"/>
                </w:rPr>
              </m:ctrlPr>
            </m:sSupPr>
            <m:e>
              <m:r>
                <w:rPr>
                  <w:rFonts w:ascii="Cambria Math" w:eastAsia="標楷體" w:hAnsi="Cambria Math"/>
                  <w:sz w:val="18"/>
                  <w:szCs w:val="18"/>
                </w:rPr>
                <m:t>λ</m:t>
              </m:r>
            </m:e>
            <m:sup>
              <m:r>
                <w:rPr>
                  <w:rFonts w:ascii="Cambria Math" w:eastAsia="標楷體" w:hAnsi="Cambria Math"/>
                  <w:sz w:val="18"/>
                  <w:szCs w:val="18"/>
                </w:rPr>
                <m:t>-1lp</m:t>
              </m:r>
            </m:sup>
          </m:sSup>
          <m:r>
            <w:rPr>
              <w:rFonts w:ascii="Cambria Math" w:eastAsia="標楷體" w:hAnsi="Cambria Math"/>
              <w:sz w:val="18"/>
              <w:szCs w:val="18"/>
            </w:rPr>
            <m:t>)</m:t>
          </m:r>
        </m:oMath>
      </m:oMathPara>
    </w:p>
    <w:p w14:paraId="431ADD69" w14:textId="77777777" w:rsidR="004F4B85" w:rsidRPr="005441E0" w:rsidRDefault="004F4B85" w:rsidP="004F4B85">
      <w:pPr>
        <w:pStyle w:val="a3"/>
        <w:ind w:leftChars="0" w:left="360"/>
        <w:rPr>
          <w:rFonts w:ascii="Times New Roman" w:eastAsia="標楷體" w:hAnsi="Times New Roman" w:hint="eastAsia"/>
          <w:bCs/>
        </w:rPr>
      </w:pPr>
    </w:p>
    <w:p w14:paraId="10E567FA" w14:textId="3FF5AE9E"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Elastic Net</w:t>
      </w:r>
    </w:p>
    <w:p w14:paraId="276CC6AC" w14:textId="77777777" w:rsidR="004F4B85" w:rsidRPr="004931A5" w:rsidRDefault="004F4B8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彈性網路</w:t>
      </w:r>
      <w:r w:rsidRPr="004931A5">
        <w:rPr>
          <w:rFonts w:ascii="Times New Roman" w:eastAsia="標楷體" w:hAnsi="Times New Roman" w:hint="eastAsia"/>
          <w:bCs/>
        </w:rPr>
        <w:t>(</w:t>
      </w:r>
      <w:r w:rsidRPr="004931A5">
        <w:rPr>
          <w:rFonts w:ascii="Times New Roman" w:eastAsia="標楷體" w:hAnsi="Times New Roman"/>
          <w:bCs/>
        </w:rPr>
        <w:t>Elastic Net)</w:t>
      </w:r>
      <w:r w:rsidRPr="004931A5">
        <w:rPr>
          <w:rFonts w:ascii="Times New Roman" w:eastAsia="標楷體" w:hAnsi="Times New Roman" w:hint="eastAsia"/>
          <w:bCs/>
        </w:rPr>
        <w:t>為廣泛用於回歸分析的機器學習模型，它是</w:t>
      </w:r>
      <w:r w:rsidRPr="004931A5">
        <w:rPr>
          <w:rFonts w:ascii="Times New Roman" w:eastAsia="標楷體" w:hAnsi="Times New Roman" w:hint="eastAsia"/>
          <w:bCs/>
        </w:rPr>
        <w:t>Ri</w:t>
      </w:r>
      <w:r w:rsidRPr="004931A5">
        <w:rPr>
          <w:rFonts w:ascii="Times New Roman" w:eastAsia="標楷體" w:hAnsi="Times New Roman"/>
          <w:bCs/>
        </w:rPr>
        <w:t>dge Regression</w:t>
      </w:r>
      <w:r w:rsidRPr="004931A5">
        <w:rPr>
          <w:rFonts w:ascii="Times New Roman" w:eastAsia="標楷體" w:hAnsi="Times New Roman" w:hint="eastAsia"/>
          <w:bCs/>
        </w:rPr>
        <w:t>與</w:t>
      </w:r>
      <w:r w:rsidRPr="004931A5">
        <w:rPr>
          <w:rFonts w:ascii="Times New Roman" w:eastAsia="標楷體" w:hAnsi="Times New Roman" w:hint="eastAsia"/>
          <w:bCs/>
        </w:rPr>
        <w:t xml:space="preserve"> La</w:t>
      </w:r>
      <w:r w:rsidRPr="004931A5">
        <w:rPr>
          <w:rFonts w:ascii="Times New Roman" w:eastAsia="標楷體" w:hAnsi="Times New Roman"/>
          <w:bCs/>
        </w:rPr>
        <w:t>sso</w:t>
      </w:r>
      <w:r w:rsidRPr="004931A5">
        <w:rPr>
          <w:rFonts w:ascii="Times New Roman" w:eastAsia="標楷體" w:hAnsi="Times New Roman" w:hint="eastAsia"/>
          <w:bCs/>
        </w:rPr>
        <w:t xml:space="preserve"> R</w:t>
      </w:r>
      <w:r w:rsidRPr="004931A5">
        <w:rPr>
          <w:rFonts w:ascii="Times New Roman" w:eastAsia="標楷體" w:hAnsi="Times New Roman"/>
          <w:bCs/>
        </w:rPr>
        <w:t>egression</w:t>
      </w:r>
      <w:r w:rsidRPr="004931A5">
        <w:rPr>
          <w:rFonts w:ascii="Times New Roman" w:eastAsia="標楷體" w:hAnsi="Times New Roman" w:hint="eastAsia"/>
          <w:bCs/>
        </w:rPr>
        <w:t>之間的一種折衷方法。</w:t>
      </w:r>
      <w:r w:rsidRPr="004931A5">
        <w:rPr>
          <w:rFonts w:ascii="Times New Roman" w:eastAsia="標楷體" w:hAnsi="Times New Roman" w:hint="eastAsia"/>
          <w:bCs/>
        </w:rPr>
        <w:t>El</w:t>
      </w:r>
      <w:r w:rsidRPr="004931A5">
        <w:rPr>
          <w:rFonts w:ascii="Times New Roman" w:eastAsia="標楷體" w:hAnsi="Times New Roman"/>
          <w:bCs/>
        </w:rPr>
        <w:t>astic Net</w:t>
      </w:r>
      <w:r w:rsidRPr="004931A5">
        <w:rPr>
          <w:rFonts w:ascii="Times New Roman" w:eastAsia="標楷體" w:hAnsi="Times New Roman" w:hint="eastAsia"/>
          <w:bCs/>
        </w:rPr>
        <w:t>同時應用了</w:t>
      </w:r>
      <w:r w:rsidRPr="004931A5">
        <w:rPr>
          <w:rFonts w:ascii="Times New Roman" w:eastAsia="標楷體" w:hAnsi="Times New Roman" w:hint="eastAsia"/>
          <w:bCs/>
        </w:rPr>
        <w:t>L1</w:t>
      </w:r>
      <w:r w:rsidRPr="004931A5">
        <w:rPr>
          <w:rFonts w:ascii="Times New Roman" w:eastAsia="標楷體" w:hAnsi="Times New Roman" w:hint="eastAsia"/>
          <w:bCs/>
        </w:rPr>
        <w:t>及</w:t>
      </w:r>
      <w:r w:rsidRPr="004931A5">
        <w:rPr>
          <w:rFonts w:ascii="Times New Roman" w:eastAsia="標楷體" w:hAnsi="Times New Roman" w:hint="eastAsia"/>
          <w:bCs/>
        </w:rPr>
        <w:t>L</w:t>
      </w:r>
      <w:r w:rsidRPr="004931A5">
        <w:rPr>
          <w:rFonts w:ascii="Times New Roman" w:eastAsia="標楷體" w:hAnsi="Times New Roman"/>
          <w:bCs/>
        </w:rPr>
        <w:t>2</w:t>
      </w:r>
      <w:r w:rsidRPr="004931A5">
        <w:rPr>
          <w:rFonts w:ascii="Times New Roman" w:eastAsia="標楷體" w:hAnsi="Times New Roman" w:hint="eastAsia"/>
          <w:bCs/>
        </w:rPr>
        <w:t>的</w:t>
      </w:r>
      <w:proofErr w:type="gramStart"/>
      <w:r w:rsidRPr="004931A5">
        <w:rPr>
          <w:rFonts w:ascii="Times New Roman" w:eastAsia="標楷體" w:hAnsi="Times New Roman" w:hint="eastAsia"/>
          <w:bCs/>
        </w:rPr>
        <w:t>正則化</w:t>
      </w:r>
      <w:proofErr w:type="gramEnd"/>
      <w:r w:rsidRPr="004931A5">
        <w:rPr>
          <w:rFonts w:ascii="Times New Roman" w:eastAsia="標楷體" w:hAnsi="Times New Roman" w:hint="eastAsia"/>
          <w:bCs/>
        </w:rPr>
        <w:t>，它能夠應對高為數據</w:t>
      </w:r>
      <w:proofErr w:type="gramStart"/>
      <w:r w:rsidRPr="004931A5">
        <w:rPr>
          <w:rFonts w:ascii="Times New Roman" w:eastAsia="標楷體" w:hAnsi="Times New Roman" w:hint="eastAsia"/>
          <w:bCs/>
        </w:rPr>
        <w:t>下變量</w:t>
      </w:r>
      <w:proofErr w:type="gramEnd"/>
      <w:r w:rsidRPr="004931A5">
        <w:rPr>
          <w:rFonts w:ascii="Times New Roman" w:eastAsia="標楷體" w:hAnsi="Times New Roman" w:hint="eastAsia"/>
          <w:bCs/>
        </w:rPr>
        <w:t>相關的情況，並提供較佳的性能。</w:t>
      </w:r>
    </w:p>
    <w:p w14:paraId="4F38C601" w14:textId="5A4D27B0" w:rsidR="004F4B85" w:rsidRPr="004931A5" w:rsidRDefault="004F4B85" w:rsidP="004931A5">
      <w:pPr>
        <w:pStyle w:val="a3"/>
        <w:ind w:leftChars="0" w:left="360"/>
        <w:rPr>
          <w:rFonts w:ascii="Times New Roman" w:eastAsia="標楷體" w:hAnsi="Times New Roman" w:hint="eastAsia"/>
          <w:bCs/>
        </w:rPr>
      </w:pPr>
      <w:r w:rsidRPr="004931A5">
        <w:rPr>
          <w:rFonts w:ascii="Times New Roman" w:eastAsia="標楷體" w:hAnsi="Times New Roman" w:hint="eastAsia"/>
          <w:bCs/>
        </w:rPr>
        <w:t>El</w:t>
      </w:r>
      <w:r w:rsidRPr="004931A5">
        <w:rPr>
          <w:rFonts w:ascii="Times New Roman" w:eastAsia="標楷體" w:hAnsi="Times New Roman"/>
          <w:bCs/>
        </w:rPr>
        <w:t>astic Net</w:t>
      </w:r>
      <w:r w:rsidRPr="004931A5">
        <w:rPr>
          <w:rFonts w:ascii="Times New Roman" w:eastAsia="標楷體" w:hAnsi="Times New Roman" w:hint="eastAsia"/>
          <w:bCs/>
        </w:rPr>
        <w:t>可表示為</w:t>
      </w:r>
      <w:r w:rsidRPr="004931A5">
        <w:rPr>
          <w:rFonts w:ascii="Times New Roman" w:eastAsia="標楷體" w:hAnsi="Times New Roman" w:hint="eastAsia"/>
          <w:bCs/>
        </w:rPr>
        <w:t>:</w:t>
      </w:r>
      <w:r w:rsidR="004931A5" w:rsidRPr="004931A5">
        <w:rPr>
          <w:rFonts w:ascii="Cambria Math" w:hAnsi="Cambria Math" w:hint="eastAsia"/>
          <w:i/>
          <w:sz w:val="14"/>
          <w:szCs w:val="14"/>
        </w:rPr>
        <w:br/>
      </w:r>
      <m:oMathPara>
        <m:oMath>
          <m:r>
            <w:rPr>
              <w:rFonts w:ascii="Cambria Math" w:hAnsi="Cambria Math" w:hint="eastAsia"/>
              <w:sz w:val="14"/>
              <w:szCs w:val="14"/>
            </w:rPr>
            <m:t>E</m:t>
          </m:r>
          <m:r>
            <w:rPr>
              <w:rFonts w:ascii="Cambria Math" w:hAnsi="Cambria Math"/>
              <w:sz w:val="14"/>
              <w:szCs w:val="14"/>
            </w:rPr>
            <m:t>lasticNetMSE=MSE</m:t>
          </m:r>
          <m:d>
            <m:dPr>
              <m:ctrlPr>
                <w:rPr>
                  <w:rFonts w:ascii="Cambria Math" w:hAnsi="Cambria Math"/>
                  <w:i/>
                  <w:sz w:val="14"/>
                  <w:szCs w:val="14"/>
                </w:rPr>
              </m:ctrlPr>
            </m:dPr>
            <m:e>
              <m:r>
                <w:rPr>
                  <w:rFonts w:ascii="Cambria Math" w:hAnsi="Cambria Math"/>
                  <w:sz w:val="14"/>
                  <w:szCs w:val="14"/>
                </w:rPr>
                <m:t>y,ypred</m:t>
              </m: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m</m:t>
              </m:r>
            </m:sup>
            <m:e>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i</m:t>
                      </m:r>
                    </m:sub>
                  </m:sSub>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m</m:t>
                  </m:r>
                </m:sup>
                <m:e>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m:t>
                  </m:r>
                </m:e>
              </m:nary>
            </m:e>
          </m:nary>
          <m:r>
            <w:rPr>
              <w:rFonts w:ascii="Cambria Math" w:hAnsi="Cambria Math"/>
              <w:sz w:val="14"/>
              <w:szCs w:val="14"/>
            </w:rPr>
            <m:t>.</m:t>
          </m:r>
        </m:oMath>
      </m:oMathPara>
    </w:p>
    <w:p w14:paraId="44E3D785" w14:textId="5CF8684C"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Polynomial Regression</w:t>
      </w:r>
    </w:p>
    <w:p w14:paraId="2A5BADD7" w14:textId="77777777" w:rsidR="004931A5" w:rsidRPr="004931A5" w:rsidRDefault="004931A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多項式回歸</w:t>
      </w:r>
      <w:r w:rsidRPr="004931A5">
        <w:rPr>
          <w:rFonts w:ascii="Times New Roman" w:eastAsia="標楷體" w:hAnsi="Times New Roman" w:hint="eastAsia"/>
          <w:bCs/>
        </w:rPr>
        <w:t>(</w:t>
      </w:r>
      <w:r w:rsidRPr="004931A5">
        <w:rPr>
          <w:rFonts w:ascii="Times New Roman" w:eastAsia="標楷體" w:hAnsi="Times New Roman"/>
          <w:bCs/>
        </w:rPr>
        <w:t>Polynomial Regression)</w:t>
      </w:r>
      <w:r w:rsidRPr="004931A5">
        <w:rPr>
          <w:rFonts w:ascii="Times New Roman" w:eastAsia="標楷體" w:hAnsi="Times New Roman" w:hint="eastAsia"/>
          <w:bCs/>
        </w:rPr>
        <w:t>為線性回歸的拓展形式，它添加了多項式項</w:t>
      </w:r>
      <w:proofErr w:type="gramStart"/>
      <w:r w:rsidRPr="004931A5">
        <w:rPr>
          <w:rFonts w:ascii="Times New Roman" w:eastAsia="標楷體" w:hAnsi="Times New Roman" w:hint="eastAsia"/>
          <w:bCs/>
        </w:rPr>
        <w:t>來擬合非</w:t>
      </w:r>
      <w:proofErr w:type="gramEnd"/>
      <w:r w:rsidRPr="004931A5">
        <w:rPr>
          <w:rFonts w:ascii="Times New Roman" w:eastAsia="標楷體" w:hAnsi="Times New Roman" w:hint="eastAsia"/>
          <w:bCs/>
        </w:rPr>
        <w:t>線性數據，多項式回歸的特點就是能夠解決非線性問題。</w:t>
      </w:r>
    </w:p>
    <w:p w14:paraId="1A28D6F1"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多項式回歸可以用以下式子來表達</w:t>
      </w:r>
      <w:r w:rsidRPr="004931A5">
        <w:rPr>
          <w:rFonts w:ascii="Times New Roman" w:eastAsia="標楷體" w:hAnsi="Times New Roman" w:hint="eastAsia"/>
          <w:bCs/>
        </w:rPr>
        <w:t>:</w:t>
      </w:r>
    </w:p>
    <w:p w14:paraId="2BCA9A1E" w14:textId="77777777" w:rsidR="004931A5" w:rsidRPr="004931A5" w:rsidRDefault="004931A5" w:rsidP="004931A5">
      <w:pPr>
        <w:pStyle w:val="a3"/>
        <w:ind w:leftChars="0" w:left="360"/>
        <w:rPr>
          <w:rFonts w:eastAsia="標楷體"/>
          <w:bCs/>
          <w:caps/>
          <w:sz w:val="18"/>
          <w:szCs w:val="22"/>
        </w:rPr>
      </w:pPr>
      <m:oMathPara>
        <m:oMath>
          <m:r>
            <w:rPr>
              <w:rFonts w:ascii="Cambria Math" w:eastAsia="標楷體" w:hAnsi="Cambria Math"/>
              <w:caps/>
              <w:sz w:val="18"/>
              <w:szCs w:val="22"/>
            </w:rPr>
            <m:t>y=</m:t>
          </m:r>
          <m:sSub>
            <m:sSubPr>
              <m:ctrlPr>
                <w:rPr>
                  <w:rFonts w:ascii="Cambria Math" w:eastAsia="標楷體" w:hAnsi="Cambria Math"/>
                  <w:bCs/>
                  <w:i/>
                  <w:caps/>
                  <w:sz w:val="18"/>
                  <w:szCs w:val="22"/>
                </w:rPr>
              </m:ctrlPr>
            </m:sSubPr>
            <m:e>
              <m:r>
                <w:rPr>
                  <w:rFonts w:ascii="Cambria Math" w:eastAsia="標楷體" w:hAnsi="Cambria Math"/>
                  <w:caps/>
                  <w:sz w:val="18"/>
                  <w:szCs w:val="22"/>
                </w:rPr>
                <m:t>β</m:t>
              </m:r>
            </m:e>
            <m:sub>
              <m:r>
                <w:rPr>
                  <w:rFonts w:ascii="Cambria Math" w:eastAsia="標楷體" w:hAnsi="Cambria Math"/>
                  <w:caps/>
                  <w:sz w:val="18"/>
                  <w:szCs w:val="22"/>
                </w:rPr>
                <m:t>0</m:t>
              </m:r>
            </m:sub>
          </m:sSub>
          <m:r>
            <w:rPr>
              <w:rFonts w:ascii="Cambria Math" w:eastAsia="標楷體" w:hAnsi="Cambria Math"/>
              <w:caps/>
              <w:sz w:val="18"/>
              <w:szCs w:val="22"/>
            </w:rPr>
            <m:t>+</m:t>
          </m:r>
          <w:bookmarkStart w:id="1" w:name="OLE_LINK1"/>
          <m:sSub>
            <m:sSubPr>
              <m:ctrlPr>
                <w:rPr>
                  <w:rFonts w:ascii="Cambria Math" w:eastAsia="標楷體" w:hAnsi="Cambria Math"/>
                  <w:bCs/>
                  <w:i/>
                  <w:caps/>
                  <w:sz w:val="18"/>
                  <w:szCs w:val="22"/>
                </w:rPr>
              </m:ctrlPr>
            </m:sSubPr>
            <m:e>
              <m:r>
                <w:rPr>
                  <w:rFonts w:ascii="Cambria Math" w:eastAsia="標楷體" w:hAnsi="Cambria Math"/>
                  <w:caps/>
                  <w:sz w:val="18"/>
                  <w:szCs w:val="22"/>
                </w:rPr>
                <m:t>β</m:t>
              </m:r>
            </m:e>
            <m:sub>
              <m:r>
                <w:rPr>
                  <w:rFonts w:ascii="Cambria Math" w:eastAsia="標楷體" w:hAnsi="Cambria Math"/>
                  <w:caps/>
                  <w:sz w:val="18"/>
                  <w:szCs w:val="22"/>
                </w:rPr>
                <m:t>1</m:t>
              </m:r>
            </m:sub>
          </m:sSub>
          <m:r>
            <w:rPr>
              <w:rFonts w:ascii="Cambria Math" w:eastAsia="標楷體" w:hAnsi="Cambria Math"/>
              <w:caps/>
              <w:sz w:val="18"/>
              <w:szCs w:val="22"/>
            </w:rPr>
            <m:t>x</m:t>
          </m:r>
          <w:bookmarkEnd w:id="1"/>
          <m:r>
            <w:rPr>
              <w:rFonts w:ascii="Cambria Math" w:eastAsia="標楷體" w:hAnsi="Cambria Math"/>
              <w:caps/>
              <w:sz w:val="18"/>
              <w:szCs w:val="22"/>
            </w:rPr>
            <m:t>+</m:t>
          </m:r>
          <w:bookmarkStart w:id="2" w:name="_Hlk127695185"/>
          <m:sSub>
            <m:sSubPr>
              <m:ctrlPr>
                <w:rPr>
                  <w:rFonts w:ascii="Cambria Math" w:eastAsia="標楷體" w:hAnsi="Cambria Math"/>
                  <w:bCs/>
                  <w:i/>
                  <w:caps/>
                  <w:sz w:val="18"/>
                  <w:szCs w:val="22"/>
                </w:rPr>
              </m:ctrlPr>
            </m:sSubPr>
            <m:e>
              <m:r>
                <w:rPr>
                  <w:rFonts w:ascii="Cambria Math" w:eastAsia="標楷體" w:hAnsi="Cambria Math"/>
                  <w:caps/>
                  <w:sz w:val="18"/>
                  <w:szCs w:val="22"/>
                </w:rPr>
                <m:t>β</m:t>
              </m:r>
            </m:e>
            <m:sub>
              <m:r>
                <w:rPr>
                  <w:rFonts w:ascii="Cambria Math" w:eastAsia="標楷體" w:hAnsi="Cambria Math"/>
                  <w:caps/>
                  <w:sz w:val="18"/>
                  <w:szCs w:val="22"/>
                </w:rPr>
                <m:t>2</m:t>
              </m:r>
            </m:sub>
          </m:sSub>
          <m:sSup>
            <m:sSupPr>
              <m:ctrlPr>
                <w:rPr>
                  <w:rFonts w:ascii="Cambria Math" w:eastAsia="標楷體" w:hAnsi="Cambria Math"/>
                  <w:bCs/>
                  <w:i/>
                  <w:caps/>
                  <w:sz w:val="18"/>
                  <w:szCs w:val="22"/>
                </w:rPr>
              </m:ctrlPr>
            </m:sSupPr>
            <m:e>
              <m:r>
                <w:rPr>
                  <w:rFonts w:ascii="Cambria Math" w:eastAsia="標楷體" w:hAnsi="Cambria Math"/>
                  <w:caps/>
                  <w:sz w:val="18"/>
                  <w:szCs w:val="22"/>
                </w:rPr>
                <m:t>x</m:t>
              </m:r>
            </m:e>
            <m:sup>
              <m:r>
                <w:rPr>
                  <w:rFonts w:ascii="Cambria Math" w:eastAsia="標楷體" w:hAnsi="Cambria Math"/>
                  <w:caps/>
                  <w:sz w:val="18"/>
                  <w:szCs w:val="22"/>
                </w:rPr>
                <m:t>2</m:t>
              </m:r>
            </m:sup>
          </m:sSup>
          <w:bookmarkEnd w:id="2"/>
          <m:r>
            <w:rPr>
              <w:rFonts w:ascii="Cambria Math" w:eastAsia="標楷體" w:hAnsi="Cambria Math"/>
              <w:caps/>
              <w:sz w:val="18"/>
              <w:szCs w:val="22"/>
            </w:rPr>
            <m:t>+</m:t>
          </m:r>
          <m:sSub>
            <m:sSubPr>
              <m:ctrlPr>
                <w:rPr>
                  <w:rFonts w:ascii="Cambria Math" w:eastAsia="標楷體" w:hAnsi="Cambria Math"/>
                  <w:bCs/>
                  <w:i/>
                  <w:caps/>
                  <w:sz w:val="18"/>
                  <w:szCs w:val="22"/>
                </w:rPr>
              </m:ctrlPr>
            </m:sSubPr>
            <m:e>
              <m:r>
                <w:rPr>
                  <w:rFonts w:ascii="Cambria Math" w:eastAsia="標楷體" w:hAnsi="Cambria Math"/>
                  <w:caps/>
                  <w:sz w:val="18"/>
                  <w:szCs w:val="22"/>
                </w:rPr>
                <m:t>β</m:t>
              </m:r>
            </m:e>
            <m:sub>
              <m:r>
                <w:rPr>
                  <w:rFonts w:ascii="Cambria Math" w:eastAsia="標楷體" w:hAnsi="Cambria Math"/>
                  <w:caps/>
                  <w:sz w:val="18"/>
                  <w:szCs w:val="22"/>
                </w:rPr>
                <m:t>3</m:t>
              </m:r>
            </m:sub>
          </m:sSub>
          <m:sSup>
            <m:sSupPr>
              <m:ctrlPr>
                <w:rPr>
                  <w:rFonts w:ascii="Cambria Math" w:eastAsia="標楷體" w:hAnsi="Cambria Math"/>
                  <w:bCs/>
                  <w:i/>
                  <w:caps/>
                  <w:sz w:val="18"/>
                  <w:szCs w:val="22"/>
                </w:rPr>
              </m:ctrlPr>
            </m:sSupPr>
            <m:e>
              <m:r>
                <w:rPr>
                  <w:rFonts w:ascii="Cambria Math" w:eastAsia="標楷體" w:hAnsi="Cambria Math"/>
                  <w:caps/>
                  <w:sz w:val="18"/>
                  <w:szCs w:val="22"/>
                </w:rPr>
                <m:t>x</m:t>
              </m:r>
            </m:e>
            <m:sup>
              <m:r>
                <w:rPr>
                  <w:rFonts w:ascii="Cambria Math" w:eastAsia="標楷體" w:hAnsi="Cambria Math"/>
                  <w:caps/>
                  <w:sz w:val="18"/>
                  <w:szCs w:val="22"/>
                </w:rPr>
                <m:t>3</m:t>
              </m:r>
            </m:sup>
          </m:sSup>
          <m:r>
            <w:rPr>
              <w:rFonts w:ascii="Cambria Math" w:eastAsia="標楷體" w:hAnsi="Cambria Math"/>
              <w:caps/>
              <w:sz w:val="18"/>
              <w:szCs w:val="22"/>
            </w:rPr>
            <m:t>+…+</m:t>
          </m:r>
          <m:sSub>
            <m:sSubPr>
              <m:ctrlPr>
                <w:rPr>
                  <w:rFonts w:ascii="Cambria Math" w:eastAsia="標楷體" w:hAnsi="Cambria Math"/>
                  <w:bCs/>
                  <w:i/>
                  <w:caps/>
                  <w:sz w:val="18"/>
                  <w:szCs w:val="22"/>
                </w:rPr>
              </m:ctrlPr>
            </m:sSubPr>
            <m:e>
              <m:r>
                <w:rPr>
                  <w:rFonts w:ascii="Cambria Math" w:eastAsia="標楷體" w:hAnsi="Cambria Math"/>
                  <w:caps/>
                  <w:sz w:val="18"/>
                  <w:szCs w:val="22"/>
                </w:rPr>
                <m:t>β</m:t>
              </m:r>
            </m:e>
            <m:sub>
              <m:r>
                <w:rPr>
                  <w:rFonts w:ascii="Cambria Math" w:eastAsia="標楷體" w:hAnsi="Cambria Math"/>
                  <w:caps/>
                  <w:sz w:val="18"/>
                  <w:szCs w:val="22"/>
                </w:rPr>
                <m:t>n</m:t>
              </m:r>
            </m:sub>
          </m:sSub>
          <m:sSup>
            <m:sSupPr>
              <m:ctrlPr>
                <w:rPr>
                  <w:rFonts w:ascii="Cambria Math" w:eastAsia="標楷體" w:hAnsi="Cambria Math"/>
                  <w:bCs/>
                  <w:i/>
                  <w:caps/>
                  <w:sz w:val="18"/>
                  <w:szCs w:val="22"/>
                </w:rPr>
              </m:ctrlPr>
            </m:sSupPr>
            <m:e>
              <m:r>
                <w:rPr>
                  <w:rFonts w:ascii="Cambria Math" w:eastAsia="標楷體" w:hAnsi="Cambria Math"/>
                  <w:caps/>
                  <w:sz w:val="18"/>
                  <w:szCs w:val="22"/>
                </w:rPr>
                <m:t>x</m:t>
              </m:r>
            </m:e>
            <m:sup>
              <m:r>
                <w:rPr>
                  <w:rFonts w:ascii="Cambria Math" w:eastAsia="標楷體" w:hAnsi="Cambria Math"/>
                  <w:caps/>
                  <w:sz w:val="18"/>
                  <w:szCs w:val="22"/>
                </w:rPr>
                <m:t>n</m:t>
              </m:r>
            </m:sup>
          </m:sSup>
          <m:r>
            <w:rPr>
              <w:rFonts w:ascii="Cambria Math" w:eastAsia="標楷體" w:hAnsi="Cambria Math"/>
              <w:caps/>
              <w:sz w:val="18"/>
              <w:szCs w:val="22"/>
            </w:rPr>
            <m:t>+ε.</m:t>
          </m:r>
        </m:oMath>
      </m:oMathPara>
    </w:p>
    <w:p w14:paraId="2A2AA8E1" w14:textId="4F58A1E9"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Support Vector Regression</w:t>
      </w:r>
    </w:p>
    <w:p w14:paraId="18A601B2" w14:textId="77777777" w:rsidR="004931A5" w:rsidRPr="004931A5" w:rsidRDefault="004931A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支持向量回歸</w:t>
      </w:r>
      <w:r w:rsidRPr="004931A5">
        <w:rPr>
          <w:rFonts w:ascii="Times New Roman" w:eastAsia="標楷體" w:hAnsi="Times New Roman" w:hint="eastAsia"/>
          <w:bCs/>
        </w:rPr>
        <w:t>(</w:t>
      </w:r>
      <w:r w:rsidRPr="004931A5">
        <w:rPr>
          <w:rFonts w:ascii="Times New Roman" w:eastAsia="標楷體" w:hAnsi="Times New Roman"/>
          <w:bCs/>
        </w:rPr>
        <w:t>Support Vector Regression)</w:t>
      </w:r>
      <w:r w:rsidRPr="004931A5">
        <w:rPr>
          <w:rFonts w:ascii="Times New Roman" w:eastAsia="標楷體" w:hAnsi="Times New Roman" w:hint="eastAsia"/>
          <w:bCs/>
        </w:rPr>
        <w:t>是一種監督式學習方法，與支持向量機</w:t>
      </w:r>
      <w:r w:rsidRPr="004931A5">
        <w:rPr>
          <w:rFonts w:ascii="Times New Roman" w:eastAsia="標楷體" w:hAnsi="Times New Roman" w:hint="eastAsia"/>
          <w:bCs/>
        </w:rPr>
        <w:t>(SVM)</w:t>
      </w:r>
      <w:r w:rsidRPr="004931A5">
        <w:rPr>
          <w:rFonts w:ascii="Times New Roman" w:eastAsia="標楷體" w:hAnsi="Times New Roman" w:hint="eastAsia"/>
          <w:bCs/>
        </w:rPr>
        <w:t>相似，但</w:t>
      </w:r>
      <w:r w:rsidRPr="004931A5">
        <w:rPr>
          <w:rFonts w:ascii="Times New Roman" w:eastAsia="標楷體" w:hAnsi="Times New Roman"/>
          <w:bCs/>
        </w:rPr>
        <w:t>Support Vector Regression</w:t>
      </w:r>
      <w:r w:rsidRPr="004931A5">
        <w:rPr>
          <w:rFonts w:ascii="Times New Roman" w:eastAsia="標楷體" w:hAnsi="Times New Roman" w:hint="eastAsia"/>
          <w:bCs/>
        </w:rPr>
        <w:t>(SVR)</w:t>
      </w:r>
      <w:r w:rsidRPr="004931A5">
        <w:rPr>
          <w:rFonts w:ascii="Times New Roman" w:eastAsia="標楷體" w:hAnsi="Times New Roman" w:hint="eastAsia"/>
          <w:bCs/>
        </w:rPr>
        <w:t>用來解決回歸問題，</w:t>
      </w:r>
      <w:r w:rsidRPr="004931A5">
        <w:rPr>
          <w:rFonts w:ascii="Times New Roman" w:eastAsia="標楷體" w:hAnsi="Times New Roman" w:hint="eastAsia"/>
          <w:bCs/>
        </w:rPr>
        <w:t>SVR</w:t>
      </w:r>
      <w:r w:rsidRPr="004931A5">
        <w:rPr>
          <w:rFonts w:ascii="Times New Roman" w:eastAsia="標楷體" w:hAnsi="Times New Roman" w:hint="eastAsia"/>
          <w:bCs/>
        </w:rPr>
        <w:t>的目標是找到一個函數，此函數能夠最好的擬合給定的訓練數據集，並且在新數據集上有者很好的泛化能力，</w:t>
      </w:r>
      <w:r w:rsidRPr="004931A5">
        <w:rPr>
          <w:rFonts w:ascii="Times New Roman" w:eastAsia="標楷體" w:hAnsi="Times New Roman" w:hint="eastAsia"/>
          <w:bCs/>
        </w:rPr>
        <w:t>SVR</w:t>
      </w:r>
      <w:r w:rsidRPr="004931A5">
        <w:rPr>
          <w:rFonts w:ascii="Times New Roman" w:eastAsia="標楷體" w:hAnsi="Times New Roman" w:hint="eastAsia"/>
          <w:bCs/>
        </w:rPr>
        <w:t>的目標與</w:t>
      </w:r>
      <w:r w:rsidRPr="004931A5">
        <w:rPr>
          <w:rFonts w:ascii="Times New Roman" w:eastAsia="標楷體" w:hAnsi="Times New Roman" w:hint="eastAsia"/>
          <w:bCs/>
        </w:rPr>
        <w:t>SVM</w:t>
      </w:r>
      <w:r w:rsidRPr="004931A5">
        <w:rPr>
          <w:rFonts w:ascii="Times New Roman" w:eastAsia="標楷體" w:hAnsi="Times New Roman" w:hint="eastAsia"/>
          <w:bCs/>
        </w:rPr>
        <w:t>不同，</w:t>
      </w:r>
      <w:r w:rsidRPr="004931A5">
        <w:rPr>
          <w:rFonts w:ascii="Times New Roman" w:eastAsia="標楷體" w:hAnsi="Times New Roman" w:hint="eastAsia"/>
          <w:bCs/>
        </w:rPr>
        <w:t>SVR</w:t>
      </w:r>
      <w:r w:rsidRPr="004931A5">
        <w:rPr>
          <w:rFonts w:ascii="Times New Roman" w:eastAsia="標楷體" w:hAnsi="Times New Roman" w:hint="eastAsia"/>
          <w:bCs/>
        </w:rPr>
        <w:t>的目標是使得預測值及實際植之間的誤差能夠最小化。</w:t>
      </w:r>
    </w:p>
    <w:p w14:paraId="39547DE2" w14:textId="77777777" w:rsidR="004931A5" w:rsidRPr="004931A5" w:rsidRDefault="004931A5" w:rsidP="004931A5">
      <w:pPr>
        <w:ind w:firstLine="360"/>
        <w:rPr>
          <w:rFonts w:ascii="Times New Roman" w:eastAsia="標楷體" w:hAnsi="Times New Roman"/>
          <w:bCs/>
        </w:rPr>
      </w:pPr>
      <w:r w:rsidRPr="004931A5">
        <w:rPr>
          <w:rFonts w:ascii="Times New Roman" w:eastAsia="標楷體" w:hAnsi="Times New Roman" w:hint="eastAsia"/>
          <w:bCs/>
        </w:rPr>
        <w:t>支持向量回歸能夠以以下式子來表示</w:t>
      </w:r>
      <w:r w:rsidRPr="004931A5">
        <w:rPr>
          <w:rFonts w:ascii="Times New Roman" w:eastAsia="標楷體" w:hAnsi="Times New Roman" w:hint="eastAsia"/>
          <w:bCs/>
        </w:rPr>
        <w:t>:</w:t>
      </w:r>
    </w:p>
    <w:p w14:paraId="796E28A8" w14:textId="77777777" w:rsidR="004931A5" w:rsidRPr="000E7DF6" w:rsidRDefault="004931A5" w:rsidP="004931A5">
      <w:pPr>
        <w:ind w:firstLine="360"/>
        <w:rPr>
          <w:rFonts w:eastAsia="標楷體"/>
          <w:bCs/>
          <w:caps/>
          <w:sz w:val="18"/>
          <w:szCs w:val="22"/>
        </w:rPr>
      </w:pPr>
      <m:oMathPara>
        <m:oMath>
          <m:r>
            <w:rPr>
              <w:rFonts w:ascii="Cambria Math" w:eastAsia="標楷體" w:hAnsi="Cambria Math" w:hint="eastAsia"/>
              <w:caps/>
              <w:sz w:val="18"/>
              <w:szCs w:val="22"/>
            </w:rPr>
            <m:t>J</m:t>
          </m:r>
          <m:d>
            <m:dPr>
              <m:ctrlPr>
                <w:rPr>
                  <w:rFonts w:ascii="Cambria Math" w:eastAsia="標楷體" w:hAnsi="Cambria Math"/>
                  <w:bCs/>
                  <w:i/>
                  <w:caps/>
                  <w:sz w:val="18"/>
                  <w:szCs w:val="22"/>
                </w:rPr>
              </m:ctrlPr>
            </m:dPr>
            <m:e>
              <m:r>
                <w:rPr>
                  <w:rFonts w:ascii="Cambria Math" w:eastAsia="標楷體" w:hAnsi="Cambria Math"/>
                  <w:caps/>
                  <w:sz w:val="18"/>
                  <w:szCs w:val="22"/>
                </w:rPr>
                <m:t>β</m:t>
              </m:r>
            </m:e>
          </m:d>
          <m:r>
            <w:rPr>
              <w:rFonts w:ascii="Cambria Math" w:eastAsia="標楷體" w:hAnsi="Cambria Math" w:hint="eastAsia"/>
              <w:caps/>
              <w:sz w:val="18"/>
              <w:szCs w:val="22"/>
            </w:rPr>
            <m:t>=</m:t>
          </m:r>
          <m:f>
            <m:fPr>
              <m:ctrlPr>
                <w:rPr>
                  <w:rFonts w:ascii="Cambria Math" w:eastAsia="標楷體" w:hAnsi="Cambria Math"/>
                  <w:bCs/>
                  <w:i/>
                  <w:caps/>
                  <w:sz w:val="18"/>
                  <w:szCs w:val="22"/>
                </w:rPr>
              </m:ctrlPr>
            </m:fPr>
            <m:num>
              <m:r>
                <w:rPr>
                  <w:rFonts w:ascii="Cambria Math" w:eastAsia="標楷體" w:hAnsi="Cambria Math"/>
                  <w:caps/>
                  <w:sz w:val="18"/>
                  <w:szCs w:val="22"/>
                </w:rPr>
                <m:t>1</m:t>
              </m:r>
            </m:num>
            <m:den>
              <m:r>
                <w:rPr>
                  <w:rFonts w:ascii="Cambria Math" w:eastAsia="標楷體" w:hAnsi="Cambria Math"/>
                  <w:caps/>
                  <w:sz w:val="18"/>
                  <w:szCs w:val="22"/>
                </w:rPr>
                <m:t>2</m:t>
              </m:r>
            </m:den>
          </m:f>
          <m:sSup>
            <m:sSupPr>
              <m:ctrlPr>
                <w:rPr>
                  <w:rFonts w:ascii="Cambria Math" w:eastAsia="標楷體" w:hAnsi="Cambria Math"/>
                  <w:bCs/>
                  <w:i/>
                  <w:caps/>
                  <w:sz w:val="18"/>
                  <w:szCs w:val="22"/>
                </w:rPr>
              </m:ctrlPr>
            </m:sSupPr>
            <m:e>
              <m:r>
                <w:rPr>
                  <w:rFonts w:ascii="Cambria Math" w:eastAsia="標楷體" w:hAnsi="Cambria Math"/>
                  <w:caps/>
                  <w:sz w:val="18"/>
                  <w:szCs w:val="22"/>
                </w:rPr>
                <m:t>β</m:t>
              </m:r>
            </m:e>
            <m:sup>
              <m:r>
                <w:rPr>
                  <w:rFonts w:ascii="Cambria Math" w:eastAsia="標楷體" w:hAnsi="Cambria Math"/>
                  <w:caps/>
                  <w:sz w:val="18"/>
                  <w:szCs w:val="22"/>
                </w:rPr>
                <m:t>'</m:t>
              </m:r>
            </m:sup>
          </m:sSup>
          <m:r>
            <w:rPr>
              <w:rFonts w:ascii="Cambria Math" w:eastAsia="標楷體" w:hAnsi="Cambria Math"/>
              <w:caps/>
              <w:sz w:val="18"/>
              <w:szCs w:val="22"/>
            </w:rPr>
            <m:t>β+C</m:t>
          </m:r>
          <m:nary>
            <m:naryPr>
              <m:chr m:val="∑"/>
              <m:limLoc m:val="undOvr"/>
              <m:ctrlPr>
                <w:rPr>
                  <w:rFonts w:ascii="Cambria Math" w:eastAsia="標楷體" w:hAnsi="Cambria Math"/>
                  <w:bCs/>
                  <w:i/>
                  <w:caps/>
                  <w:sz w:val="18"/>
                  <w:szCs w:val="22"/>
                </w:rPr>
              </m:ctrlPr>
            </m:naryPr>
            <m:sub>
              <m:r>
                <w:rPr>
                  <w:rFonts w:ascii="Cambria Math" w:eastAsia="標楷體" w:hAnsi="Cambria Math"/>
                  <w:caps/>
                  <w:sz w:val="18"/>
                  <w:szCs w:val="22"/>
                </w:rPr>
                <m:t>n=1</m:t>
              </m:r>
            </m:sub>
            <m:sup>
              <m:r>
                <w:rPr>
                  <w:rFonts w:ascii="Cambria Math" w:eastAsia="標楷體" w:hAnsi="Cambria Math"/>
                  <w:caps/>
                  <w:sz w:val="18"/>
                  <w:szCs w:val="22"/>
                </w:rPr>
                <m:t>N</m:t>
              </m:r>
            </m:sup>
            <m:e>
              <m:d>
                <m:dPr>
                  <m:ctrlPr>
                    <w:rPr>
                      <w:rFonts w:ascii="Cambria Math" w:eastAsia="標楷體" w:hAnsi="Cambria Math"/>
                      <w:bCs/>
                      <w:i/>
                      <w:caps/>
                      <w:sz w:val="18"/>
                      <w:szCs w:val="22"/>
                    </w:rPr>
                  </m:ctrlPr>
                </m:dPr>
                <m:e>
                  <m:sSub>
                    <m:sSubPr>
                      <m:ctrlPr>
                        <w:rPr>
                          <w:rFonts w:ascii="Cambria Math" w:eastAsia="標楷體" w:hAnsi="Cambria Math"/>
                          <w:bCs/>
                          <w:i/>
                          <w:caps/>
                          <w:sz w:val="18"/>
                          <w:szCs w:val="22"/>
                        </w:rPr>
                      </m:ctrlPr>
                    </m:sSubPr>
                    <m:e>
                      <m:r>
                        <w:rPr>
                          <w:rFonts w:ascii="Cambria Math" w:eastAsia="標楷體" w:hAnsi="Cambria Math"/>
                          <w:caps/>
                          <w:sz w:val="18"/>
                          <w:szCs w:val="22"/>
                        </w:rPr>
                        <m:t>ξ</m:t>
                      </m:r>
                    </m:e>
                    <m:sub>
                      <m:r>
                        <w:rPr>
                          <w:rFonts w:ascii="Cambria Math" w:eastAsia="標楷體" w:hAnsi="Cambria Math"/>
                          <w:caps/>
                          <w:sz w:val="18"/>
                          <w:szCs w:val="22"/>
                        </w:rPr>
                        <m:t>n</m:t>
                      </m:r>
                    </m:sub>
                  </m:sSub>
                  <m:r>
                    <w:rPr>
                      <w:rFonts w:ascii="Cambria Math" w:eastAsia="標楷體" w:hAnsi="Cambria Math"/>
                      <w:caps/>
                      <w:sz w:val="18"/>
                      <w:szCs w:val="22"/>
                    </w:rPr>
                    <m:t>+</m:t>
                  </m:r>
                  <m:sSubSup>
                    <m:sSubSupPr>
                      <m:ctrlPr>
                        <w:rPr>
                          <w:rFonts w:ascii="Cambria Math" w:eastAsia="標楷體" w:hAnsi="Cambria Math"/>
                          <w:bCs/>
                          <w:i/>
                          <w:caps/>
                          <w:sz w:val="18"/>
                          <w:szCs w:val="22"/>
                        </w:rPr>
                      </m:ctrlPr>
                    </m:sSubSupPr>
                    <m:e>
                      <m:r>
                        <w:rPr>
                          <w:rFonts w:ascii="Cambria Math" w:eastAsia="標楷體" w:hAnsi="Cambria Math"/>
                          <w:caps/>
                          <w:sz w:val="18"/>
                          <w:szCs w:val="22"/>
                        </w:rPr>
                        <m:t>ξ</m:t>
                      </m:r>
                    </m:e>
                    <m:sub>
                      <m:r>
                        <w:rPr>
                          <w:rFonts w:ascii="Cambria Math" w:eastAsia="標楷體" w:hAnsi="Cambria Math"/>
                          <w:caps/>
                          <w:sz w:val="18"/>
                          <w:szCs w:val="22"/>
                        </w:rPr>
                        <m:t>n</m:t>
                      </m:r>
                    </m:sub>
                    <m:sup>
                      <m:r>
                        <w:rPr>
                          <w:rFonts w:ascii="Cambria Math" w:eastAsia="標楷體" w:hAnsi="Cambria Math"/>
                          <w:caps/>
                          <w:sz w:val="18"/>
                          <w:szCs w:val="22"/>
                        </w:rPr>
                        <m:t>*</m:t>
                      </m:r>
                    </m:sup>
                  </m:sSubSup>
                </m:e>
              </m:d>
              <m:r>
                <w:rPr>
                  <w:rFonts w:ascii="Cambria Math" w:eastAsia="標楷體" w:hAnsi="Cambria Math"/>
                  <w:caps/>
                  <w:sz w:val="18"/>
                  <w:szCs w:val="22"/>
                </w:rPr>
                <m:t>,</m:t>
              </m:r>
            </m:e>
          </m:nary>
        </m:oMath>
      </m:oMathPara>
    </w:p>
    <w:p w14:paraId="121AA1E8" w14:textId="77777777" w:rsidR="004931A5" w:rsidRPr="004931A5" w:rsidRDefault="004931A5" w:rsidP="004931A5">
      <w:pPr>
        <w:ind w:firstLine="360"/>
        <w:rPr>
          <w:rFonts w:ascii="Times New Roman" w:eastAsia="標楷體" w:hAnsi="Times New Roman"/>
          <w:bCs/>
        </w:rPr>
      </w:pPr>
      <w:r w:rsidRPr="004931A5">
        <w:rPr>
          <w:rFonts w:ascii="Times New Roman" w:eastAsia="標楷體" w:hAnsi="Times New Roman"/>
          <w:bCs/>
        </w:rPr>
        <w:t xml:space="preserve">Subject </w:t>
      </w:r>
      <w:proofErr w:type="gramStart"/>
      <w:r w:rsidRPr="004931A5">
        <w:rPr>
          <w:rFonts w:ascii="Times New Roman" w:eastAsia="標楷體" w:hAnsi="Times New Roman"/>
          <w:bCs/>
        </w:rPr>
        <w:t>to :</w:t>
      </w:r>
      <w:proofErr w:type="gramEnd"/>
    </w:p>
    <w:p w14:paraId="22C1F1E9" w14:textId="77777777" w:rsidR="004931A5" w:rsidRPr="000E7DF6" w:rsidRDefault="004931A5" w:rsidP="004931A5">
      <w:pPr>
        <w:ind w:firstLine="360"/>
        <w:rPr>
          <w:rFonts w:eastAsia="標楷體"/>
          <w:bCs/>
          <w:caps/>
          <w:sz w:val="18"/>
          <w:szCs w:val="22"/>
        </w:rPr>
      </w:pPr>
      <m:oMathPara>
        <m:oMath>
          <m:r>
            <w:rPr>
              <w:rFonts w:ascii="Cambria Math" w:eastAsia="標楷體" w:hAnsi="Cambria Math"/>
              <w:caps/>
              <w:sz w:val="18"/>
              <w:szCs w:val="22"/>
            </w:rPr>
            <m:t>∀n:</m:t>
          </m:r>
          <m:sSub>
            <m:sSubPr>
              <m:ctrlPr>
                <w:rPr>
                  <w:rFonts w:ascii="Cambria Math" w:eastAsia="標楷體" w:hAnsi="Cambria Math"/>
                  <w:bCs/>
                  <w:i/>
                  <w:caps/>
                  <w:sz w:val="18"/>
                  <w:szCs w:val="22"/>
                </w:rPr>
              </m:ctrlPr>
            </m:sSubPr>
            <m:e>
              <m:r>
                <w:rPr>
                  <w:rFonts w:ascii="Cambria Math" w:eastAsia="標楷體" w:hAnsi="Cambria Math"/>
                  <w:caps/>
                  <w:sz w:val="18"/>
                  <w:szCs w:val="22"/>
                </w:rPr>
                <m:t>y</m:t>
              </m:r>
            </m:e>
            <m:sub>
              <m:r>
                <w:rPr>
                  <w:rFonts w:ascii="Cambria Math" w:eastAsia="標楷體" w:hAnsi="Cambria Math"/>
                  <w:caps/>
                  <w:sz w:val="18"/>
                  <w:szCs w:val="22"/>
                </w:rPr>
                <m:t>n</m:t>
              </m:r>
            </m:sub>
          </m:sSub>
          <m:r>
            <w:rPr>
              <w:rFonts w:ascii="Cambria Math" w:eastAsia="標楷體" w:hAnsi="Cambria Math"/>
              <w:caps/>
              <w:sz w:val="18"/>
              <w:szCs w:val="22"/>
            </w:rPr>
            <m:t>-</m:t>
          </m:r>
          <m:d>
            <m:dPr>
              <m:ctrlPr>
                <w:rPr>
                  <w:rFonts w:ascii="Cambria Math" w:eastAsia="標楷體" w:hAnsi="Cambria Math"/>
                  <w:bCs/>
                  <w:i/>
                  <w:caps/>
                  <w:sz w:val="18"/>
                  <w:szCs w:val="22"/>
                </w:rPr>
              </m:ctrlPr>
            </m:dPr>
            <m:e>
              <m:sSup>
                <m:sSupPr>
                  <m:ctrlPr>
                    <w:rPr>
                      <w:rFonts w:ascii="Cambria Math" w:eastAsia="標楷體" w:hAnsi="Cambria Math"/>
                      <w:bCs/>
                      <w:i/>
                      <w:caps/>
                      <w:sz w:val="18"/>
                      <w:szCs w:val="22"/>
                    </w:rPr>
                  </m:ctrlPr>
                </m:sSupPr>
                <m:e>
                  <m:sSub>
                    <m:sSubPr>
                      <m:ctrlPr>
                        <w:rPr>
                          <w:rFonts w:ascii="Cambria Math" w:eastAsia="標楷體" w:hAnsi="Cambria Math"/>
                          <w:bCs/>
                          <w:i/>
                          <w:caps/>
                          <w:sz w:val="18"/>
                          <w:szCs w:val="22"/>
                        </w:rPr>
                      </m:ctrlPr>
                    </m:sSubPr>
                    <m:e>
                      <m:r>
                        <w:rPr>
                          <w:rFonts w:ascii="Cambria Math" w:eastAsia="標楷體" w:hAnsi="Cambria Math"/>
                          <w:caps/>
                          <w:sz w:val="18"/>
                          <w:szCs w:val="22"/>
                        </w:rPr>
                        <m:t>x</m:t>
                      </m:r>
                    </m:e>
                    <m:sub>
                      <m:r>
                        <w:rPr>
                          <w:rFonts w:ascii="Cambria Math" w:eastAsia="標楷體" w:hAnsi="Cambria Math"/>
                          <w:caps/>
                          <w:sz w:val="18"/>
                          <w:szCs w:val="22"/>
                        </w:rPr>
                        <m:t>n</m:t>
                      </m:r>
                    </m:sub>
                  </m:sSub>
                </m:e>
                <m:sup>
                  <m:r>
                    <w:rPr>
                      <w:rFonts w:ascii="Cambria Math" w:eastAsia="標楷體" w:hAnsi="Cambria Math"/>
                      <w:caps/>
                      <w:sz w:val="18"/>
                      <w:szCs w:val="22"/>
                    </w:rPr>
                    <m:t>'</m:t>
                  </m:r>
                </m:sup>
              </m:sSup>
              <m:r>
                <w:rPr>
                  <w:rFonts w:ascii="Cambria Math" w:eastAsia="標楷體" w:hAnsi="Cambria Math"/>
                  <w:caps/>
                  <w:sz w:val="18"/>
                  <w:szCs w:val="22"/>
                </w:rPr>
                <m:t>β+b</m:t>
              </m:r>
            </m:e>
          </m:d>
          <m:r>
            <w:rPr>
              <w:rFonts w:ascii="Cambria Math" w:eastAsia="標楷體" w:hAnsi="Cambria Math"/>
              <w:caps/>
              <w:sz w:val="18"/>
              <w:szCs w:val="22"/>
            </w:rPr>
            <m:t>≤ε+</m:t>
          </m:r>
          <m:sSub>
            <m:sSubPr>
              <m:ctrlPr>
                <w:rPr>
                  <w:rFonts w:ascii="Cambria Math" w:eastAsia="標楷體" w:hAnsi="Cambria Math"/>
                  <w:bCs/>
                  <w:i/>
                  <w:caps/>
                  <w:sz w:val="18"/>
                  <w:szCs w:val="22"/>
                </w:rPr>
              </m:ctrlPr>
            </m:sSubPr>
            <m:e>
              <m:r>
                <w:rPr>
                  <w:rFonts w:ascii="Cambria Math" w:eastAsia="標楷體" w:hAnsi="Cambria Math"/>
                  <w:caps/>
                  <w:sz w:val="18"/>
                  <w:szCs w:val="22"/>
                </w:rPr>
                <m:t>ξ</m:t>
              </m:r>
            </m:e>
            <m:sub>
              <m:r>
                <w:rPr>
                  <w:rFonts w:ascii="Cambria Math" w:eastAsia="標楷體" w:hAnsi="Cambria Math"/>
                  <w:caps/>
                  <w:sz w:val="18"/>
                  <w:szCs w:val="22"/>
                </w:rPr>
                <m:t>n</m:t>
              </m:r>
            </m:sub>
          </m:sSub>
        </m:oMath>
      </m:oMathPara>
    </w:p>
    <w:p w14:paraId="056A4D11" w14:textId="77777777" w:rsidR="004931A5" w:rsidRPr="000E7DF6" w:rsidRDefault="004931A5" w:rsidP="004931A5">
      <w:pPr>
        <w:ind w:firstLine="360"/>
        <w:rPr>
          <w:rFonts w:eastAsia="標楷體"/>
          <w:bCs/>
          <w:caps/>
          <w:sz w:val="18"/>
          <w:szCs w:val="22"/>
        </w:rPr>
      </w:pPr>
      <m:oMathPara>
        <m:oMath>
          <m:r>
            <w:rPr>
              <w:rFonts w:ascii="Cambria Math" w:eastAsia="標楷體" w:hAnsi="Cambria Math"/>
              <w:caps/>
              <w:sz w:val="18"/>
              <w:szCs w:val="22"/>
            </w:rPr>
            <m:t>∀n:</m:t>
          </m:r>
          <m:d>
            <m:dPr>
              <m:ctrlPr>
                <w:rPr>
                  <w:rFonts w:ascii="Cambria Math" w:eastAsia="標楷體" w:hAnsi="Cambria Math"/>
                  <w:bCs/>
                  <w:i/>
                  <w:caps/>
                  <w:sz w:val="18"/>
                  <w:szCs w:val="22"/>
                </w:rPr>
              </m:ctrlPr>
            </m:dPr>
            <m:e>
              <m:sSubSup>
                <m:sSubSupPr>
                  <m:ctrlPr>
                    <w:rPr>
                      <w:rFonts w:ascii="Cambria Math" w:eastAsia="標楷體" w:hAnsi="Cambria Math"/>
                      <w:bCs/>
                      <w:i/>
                      <w:caps/>
                      <w:sz w:val="18"/>
                      <w:szCs w:val="22"/>
                    </w:rPr>
                  </m:ctrlPr>
                </m:sSubSupPr>
                <m:e>
                  <m:r>
                    <w:rPr>
                      <w:rFonts w:ascii="Cambria Math" w:eastAsia="標楷體" w:hAnsi="Cambria Math"/>
                      <w:caps/>
                      <w:sz w:val="18"/>
                      <w:szCs w:val="22"/>
                    </w:rPr>
                    <m:t>x</m:t>
                  </m:r>
                </m:e>
                <m:sub>
                  <m:r>
                    <w:rPr>
                      <w:rFonts w:ascii="Cambria Math" w:eastAsia="標楷體" w:hAnsi="Cambria Math"/>
                      <w:caps/>
                      <w:sz w:val="18"/>
                      <w:szCs w:val="22"/>
                    </w:rPr>
                    <m:t>n</m:t>
                  </m:r>
                </m:sub>
                <m:sup>
                  <m:r>
                    <w:rPr>
                      <w:rFonts w:ascii="Cambria Math" w:eastAsia="標楷體" w:hAnsi="Cambria Math"/>
                      <w:caps/>
                      <w:sz w:val="18"/>
                      <w:szCs w:val="22"/>
                    </w:rPr>
                    <m:t>'</m:t>
                  </m:r>
                </m:sup>
              </m:sSubSup>
              <m:r>
                <w:rPr>
                  <w:rFonts w:ascii="Cambria Math" w:eastAsia="標楷體" w:hAnsi="Cambria Math"/>
                  <w:caps/>
                  <w:sz w:val="18"/>
                  <w:szCs w:val="22"/>
                </w:rPr>
                <m:t>+b</m:t>
              </m:r>
            </m:e>
          </m:d>
          <m:r>
            <w:rPr>
              <w:rFonts w:ascii="Cambria Math" w:eastAsia="標楷體" w:hAnsi="Cambria Math"/>
              <w:caps/>
              <w:sz w:val="18"/>
              <w:szCs w:val="22"/>
            </w:rPr>
            <m:t>-</m:t>
          </m:r>
          <m:sSub>
            <m:sSubPr>
              <m:ctrlPr>
                <w:rPr>
                  <w:rFonts w:ascii="Cambria Math" w:eastAsia="標楷體" w:hAnsi="Cambria Math"/>
                  <w:bCs/>
                  <w:i/>
                  <w:caps/>
                  <w:sz w:val="18"/>
                  <w:szCs w:val="22"/>
                </w:rPr>
              </m:ctrlPr>
            </m:sSubPr>
            <m:e>
              <m:r>
                <w:rPr>
                  <w:rFonts w:ascii="Cambria Math" w:eastAsia="標楷體" w:hAnsi="Cambria Math"/>
                  <w:caps/>
                  <w:sz w:val="18"/>
                  <w:szCs w:val="22"/>
                </w:rPr>
                <m:t>y</m:t>
              </m:r>
            </m:e>
            <m:sub>
              <m:r>
                <w:rPr>
                  <w:rFonts w:ascii="Cambria Math" w:eastAsia="標楷體" w:hAnsi="Cambria Math"/>
                  <w:caps/>
                  <w:sz w:val="18"/>
                  <w:szCs w:val="22"/>
                </w:rPr>
                <m:t>n</m:t>
              </m:r>
            </m:sub>
          </m:sSub>
          <m:r>
            <w:rPr>
              <w:rFonts w:ascii="Cambria Math" w:eastAsia="標楷體" w:hAnsi="Cambria Math"/>
              <w:caps/>
              <w:sz w:val="18"/>
              <w:szCs w:val="22"/>
            </w:rPr>
            <m:t>≤ε+</m:t>
          </m:r>
          <m:sSubSup>
            <m:sSubSupPr>
              <m:ctrlPr>
                <w:rPr>
                  <w:rFonts w:ascii="Cambria Math" w:eastAsia="標楷體" w:hAnsi="Cambria Math"/>
                  <w:bCs/>
                  <w:i/>
                  <w:caps/>
                  <w:sz w:val="18"/>
                  <w:szCs w:val="22"/>
                </w:rPr>
              </m:ctrlPr>
            </m:sSubSupPr>
            <m:e>
              <m:r>
                <w:rPr>
                  <w:rFonts w:ascii="Cambria Math" w:eastAsia="標楷體" w:hAnsi="Cambria Math"/>
                  <w:caps/>
                  <w:sz w:val="18"/>
                  <w:szCs w:val="22"/>
                </w:rPr>
                <m:t>ξ</m:t>
              </m:r>
            </m:e>
            <m:sub>
              <m:r>
                <w:rPr>
                  <w:rFonts w:ascii="Cambria Math" w:eastAsia="標楷體" w:hAnsi="Cambria Math"/>
                  <w:caps/>
                  <w:sz w:val="18"/>
                  <w:szCs w:val="22"/>
                </w:rPr>
                <m:t>n</m:t>
              </m:r>
            </m:sub>
            <m:sup>
              <m:r>
                <w:rPr>
                  <w:rFonts w:ascii="Cambria Math" w:eastAsia="標楷體" w:hAnsi="Cambria Math"/>
                  <w:caps/>
                  <w:sz w:val="18"/>
                  <w:szCs w:val="22"/>
                </w:rPr>
                <m:t>*</m:t>
              </m:r>
            </m:sup>
          </m:sSubSup>
        </m:oMath>
      </m:oMathPara>
    </w:p>
    <w:p w14:paraId="5A1B3B59" w14:textId="77777777" w:rsidR="004931A5" w:rsidRPr="000E7DF6" w:rsidRDefault="004931A5" w:rsidP="004931A5">
      <w:pPr>
        <w:rPr>
          <w:rFonts w:eastAsia="標楷體"/>
          <w:bCs/>
          <w:caps/>
          <w:sz w:val="18"/>
          <w:szCs w:val="22"/>
        </w:rPr>
      </w:pPr>
      <m:oMathPara>
        <m:oMath>
          <m:r>
            <w:rPr>
              <w:rFonts w:ascii="Cambria Math" w:eastAsia="標楷體" w:hAnsi="Cambria Math"/>
              <w:caps/>
              <w:sz w:val="18"/>
              <w:szCs w:val="22"/>
            </w:rPr>
            <m:t>∀n:</m:t>
          </m:r>
          <m:sSubSup>
            <m:sSubSupPr>
              <m:ctrlPr>
                <w:rPr>
                  <w:rFonts w:ascii="Cambria Math" w:eastAsia="標楷體" w:hAnsi="Cambria Math"/>
                  <w:bCs/>
                  <w:i/>
                  <w:caps/>
                  <w:sz w:val="18"/>
                  <w:szCs w:val="22"/>
                </w:rPr>
              </m:ctrlPr>
            </m:sSubSupPr>
            <m:e>
              <m:r>
                <w:rPr>
                  <w:rFonts w:ascii="Cambria Math" w:eastAsia="標楷體" w:hAnsi="Cambria Math"/>
                  <w:caps/>
                  <w:sz w:val="18"/>
                  <w:szCs w:val="22"/>
                </w:rPr>
                <m:t>ξ</m:t>
              </m:r>
            </m:e>
            <m:sub>
              <m:r>
                <w:rPr>
                  <w:rFonts w:ascii="Cambria Math" w:eastAsia="標楷體" w:hAnsi="Cambria Math"/>
                  <w:caps/>
                  <w:sz w:val="18"/>
                  <w:szCs w:val="22"/>
                </w:rPr>
                <m:t>n</m:t>
              </m:r>
            </m:sub>
            <m:sup>
              <m:r>
                <w:rPr>
                  <w:rFonts w:ascii="Cambria Math" w:eastAsia="標楷體" w:hAnsi="Cambria Math"/>
                  <w:caps/>
                  <w:sz w:val="18"/>
                  <w:szCs w:val="22"/>
                </w:rPr>
                <m:t>*</m:t>
              </m:r>
            </m:sup>
          </m:sSubSup>
          <m:r>
            <w:rPr>
              <w:rFonts w:ascii="Cambria Math" w:eastAsia="標楷體" w:hAnsi="Cambria Math"/>
              <w:caps/>
              <w:sz w:val="18"/>
              <w:szCs w:val="22"/>
            </w:rPr>
            <m:t>≥0</m:t>
          </m:r>
        </m:oMath>
      </m:oMathPara>
    </w:p>
    <w:p w14:paraId="61C0ABAF" w14:textId="77777777" w:rsidR="004931A5" w:rsidRPr="000E7DF6" w:rsidRDefault="004931A5" w:rsidP="004931A5">
      <w:pPr>
        <w:rPr>
          <w:rFonts w:eastAsia="標楷體"/>
          <w:caps/>
          <w:sz w:val="18"/>
          <w:szCs w:val="22"/>
        </w:rPr>
      </w:pPr>
      <m:oMathPara>
        <m:oMath>
          <m:r>
            <w:rPr>
              <w:rFonts w:ascii="Cambria Math" w:eastAsia="標楷體" w:hAnsi="Cambria Math"/>
              <w:caps/>
              <w:sz w:val="18"/>
              <w:szCs w:val="22"/>
            </w:rPr>
            <m:t>∀n:</m:t>
          </m:r>
          <m:sSub>
            <m:sSubPr>
              <m:ctrlPr>
                <w:rPr>
                  <w:rFonts w:ascii="Cambria Math" w:eastAsia="標楷體" w:hAnsi="Cambria Math"/>
                  <w:bCs/>
                  <w:i/>
                  <w:caps/>
                  <w:sz w:val="18"/>
                  <w:szCs w:val="22"/>
                </w:rPr>
              </m:ctrlPr>
            </m:sSubPr>
            <m:e>
              <m:r>
                <w:rPr>
                  <w:rFonts w:ascii="Cambria Math" w:eastAsia="標楷體" w:hAnsi="Cambria Math"/>
                  <w:caps/>
                  <w:sz w:val="18"/>
                  <w:szCs w:val="22"/>
                </w:rPr>
                <m:t>ξ</m:t>
              </m:r>
            </m:e>
            <m:sub>
              <m:r>
                <w:rPr>
                  <w:rFonts w:ascii="Cambria Math" w:eastAsia="標楷體" w:hAnsi="Cambria Math"/>
                  <w:caps/>
                  <w:sz w:val="18"/>
                  <w:szCs w:val="22"/>
                </w:rPr>
                <m:t>n</m:t>
              </m:r>
            </m:sub>
          </m:sSub>
          <m:r>
            <w:rPr>
              <w:rFonts w:ascii="Cambria Math" w:eastAsia="標楷體" w:hAnsi="Cambria Math"/>
              <w:caps/>
              <w:sz w:val="18"/>
              <w:szCs w:val="22"/>
            </w:rPr>
            <m:t>≥0.</m:t>
          </m:r>
        </m:oMath>
      </m:oMathPara>
    </w:p>
    <w:p w14:paraId="1648465B" w14:textId="7C570445" w:rsidR="004931A5" w:rsidRDefault="004931A5" w:rsidP="004931A5">
      <w:pPr>
        <w:pStyle w:val="a3"/>
        <w:ind w:leftChars="0" w:left="360"/>
        <w:rPr>
          <w:rFonts w:ascii="Times New Roman" w:eastAsia="標楷體" w:hAnsi="Times New Roman"/>
          <w:bCs/>
        </w:rPr>
      </w:pPr>
    </w:p>
    <w:p w14:paraId="314BD6E2" w14:textId="77777777" w:rsidR="004931A5" w:rsidRPr="004931A5" w:rsidRDefault="004931A5" w:rsidP="004931A5">
      <w:pPr>
        <w:pStyle w:val="a3"/>
        <w:ind w:leftChars="0" w:left="360"/>
        <w:rPr>
          <w:rFonts w:ascii="Times New Roman" w:eastAsia="標楷體" w:hAnsi="Times New Roman" w:hint="eastAsia"/>
          <w:bCs/>
        </w:rPr>
      </w:pPr>
    </w:p>
    <w:p w14:paraId="32FC099E" w14:textId="610C3853" w:rsidR="00F82E82"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lastRenderedPageBreak/>
        <w:t>Random Forest</w:t>
      </w:r>
      <w:r w:rsidR="00C90CC1">
        <w:rPr>
          <w:rFonts w:ascii="Times New Roman" w:eastAsia="標楷體" w:hAnsi="Times New Roman" w:hint="eastAsia"/>
          <w:bCs/>
        </w:rPr>
        <w:t xml:space="preserve"> Re</w:t>
      </w:r>
      <w:r w:rsidR="00C90CC1">
        <w:rPr>
          <w:rFonts w:ascii="Times New Roman" w:eastAsia="標楷體" w:hAnsi="Times New Roman"/>
          <w:bCs/>
        </w:rPr>
        <w:t>gression</w:t>
      </w:r>
    </w:p>
    <w:p w14:paraId="0560F075"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隨機森林</w:t>
      </w:r>
      <w:r w:rsidRPr="004931A5">
        <w:rPr>
          <w:rFonts w:ascii="Times New Roman" w:eastAsia="標楷體" w:hAnsi="Times New Roman" w:hint="eastAsia"/>
          <w:bCs/>
        </w:rPr>
        <w:t>(</w:t>
      </w:r>
      <w:r w:rsidRPr="004931A5">
        <w:rPr>
          <w:rFonts w:ascii="Times New Roman" w:eastAsia="標楷體" w:hAnsi="Times New Roman"/>
          <w:bCs/>
        </w:rPr>
        <w:t>Random</w:t>
      </w:r>
      <w:r w:rsidRPr="004931A5">
        <w:rPr>
          <w:rFonts w:ascii="Times New Roman" w:eastAsia="標楷體" w:hAnsi="Times New Roman" w:hint="eastAsia"/>
          <w:bCs/>
        </w:rPr>
        <w:t xml:space="preserve"> </w:t>
      </w:r>
      <w:r w:rsidRPr="004931A5">
        <w:rPr>
          <w:rFonts w:ascii="Times New Roman" w:eastAsia="標楷體" w:hAnsi="Times New Roman"/>
          <w:bCs/>
        </w:rPr>
        <w:t>Forest)</w:t>
      </w:r>
      <w:r w:rsidRPr="004931A5">
        <w:rPr>
          <w:rFonts w:ascii="Times New Roman" w:eastAsia="標楷體" w:hAnsi="Times New Roman" w:hint="eastAsia"/>
          <w:bCs/>
        </w:rPr>
        <w:t>是一種集成機器學習算法，此方法廣泛的運用在分類及回歸問題上。隨機森林的基本運行思路是</w:t>
      </w:r>
      <w:r w:rsidRPr="004931A5">
        <w:rPr>
          <w:rFonts w:ascii="Times New Roman" w:eastAsia="標楷體" w:hAnsi="Times New Roman" w:hint="eastAsia"/>
          <w:bCs/>
        </w:rPr>
        <w:t>:</w:t>
      </w:r>
      <w:r w:rsidRPr="004931A5">
        <w:rPr>
          <w:rFonts w:ascii="Times New Roman" w:eastAsia="標楷體" w:hAnsi="Times New Roman" w:hint="eastAsia"/>
          <w:bCs/>
        </w:rPr>
        <w:t>創造多個決策樹，並以此來進行訓練及預測，每顆決策樹都是獨立訓練的，訓練時會使用不同的數據集，此方式可以</w:t>
      </w:r>
      <w:proofErr w:type="gramStart"/>
      <w:r w:rsidRPr="004931A5">
        <w:rPr>
          <w:rFonts w:ascii="Times New Roman" w:eastAsia="標楷體" w:hAnsi="Times New Roman" w:hint="eastAsia"/>
          <w:bCs/>
        </w:rPr>
        <w:t>降低過擬合</w:t>
      </w:r>
      <w:proofErr w:type="gramEnd"/>
      <w:r w:rsidRPr="004931A5">
        <w:rPr>
          <w:rFonts w:ascii="Times New Roman" w:eastAsia="標楷體" w:hAnsi="Times New Roman" w:hint="eastAsia"/>
          <w:bCs/>
        </w:rPr>
        <w:t>的風險並提高模型的廣泛性，當要進行模型預測時，此模型會將各個決策樹的解果進行蒐集並總結，最終的採納結果也就是各個決策樹投票的結果。</w:t>
      </w:r>
    </w:p>
    <w:p w14:paraId="72F575A5"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對於分類問題，</w:t>
      </w:r>
      <w:r w:rsidRPr="004931A5">
        <w:rPr>
          <w:rFonts w:ascii="Times New Roman" w:eastAsia="標楷體" w:hAnsi="Times New Roman" w:hint="eastAsia"/>
          <w:bCs/>
        </w:rPr>
        <w:t>Ra</w:t>
      </w:r>
      <w:r w:rsidRPr="004931A5">
        <w:rPr>
          <w:rFonts w:ascii="Times New Roman" w:eastAsia="標楷體" w:hAnsi="Times New Roman"/>
          <w:bCs/>
        </w:rPr>
        <w:t>ndom Forest</w:t>
      </w:r>
      <w:proofErr w:type="gramStart"/>
      <w:r w:rsidRPr="004931A5">
        <w:rPr>
          <w:rFonts w:ascii="Times New Roman" w:eastAsia="標楷體" w:hAnsi="Times New Roman" w:hint="eastAsia"/>
          <w:bCs/>
        </w:rPr>
        <w:t>使用基尼指數</w:t>
      </w:r>
      <w:proofErr w:type="gramEnd"/>
      <w:r w:rsidRPr="004931A5">
        <w:rPr>
          <w:rFonts w:ascii="Times New Roman" w:eastAsia="標楷體" w:hAnsi="Times New Roman" w:hint="eastAsia"/>
          <w:bCs/>
        </w:rPr>
        <w:t>作為分裂質量的標準</w:t>
      </w:r>
      <w:r w:rsidRPr="004931A5">
        <w:rPr>
          <w:rFonts w:ascii="Times New Roman" w:eastAsia="標楷體" w:hAnsi="Times New Roman" w:hint="eastAsia"/>
          <w:bCs/>
        </w:rPr>
        <w:t>:</w:t>
      </w:r>
    </w:p>
    <w:p w14:paraId="4DAF1D2C" w14:textId="77777777" w:rsidR="004931A5" w:rsidRPr="004931A5" w:rsidRDefault="004931A5" w:rsidP="004931A5">
      <w:pPr>
        <w:pStyle w:val="a3"/>
        <w:ind w:leftChars="0" w:left="360"/>
        <w:rPr>
          <w:rFonts w:eastAsia="標楷體"/>
          <w:bCs/>
          <w:sz w:val="18"/>
          <w:szCs w:val="22"/>
        </w:rPr>
      </w:pPr>
      <m:oMathPara>
        <m:oMath>
          <m:r>
            <w:rPr>
              <w:rFonts w:ascii="Cambria Math" w:eastAsia="標楷體" w:hAnsi="Cambria Math" w:hint="eastAsia"/>
              <w:sz w:val="18"/>
              <w:szCs w:val="22"/>
            </w:rPr>
            <m:t>G=</m:t>
          </m:r>
          <m:nary>
            <m:naryPr>
              <m:chr m:val="∑"/>
              <m:limLoc m:val="undOvr"/>
              <m:ctrlPr>
                <w:rPr>
                  <w:rFonts w:ascii="Cambria Math" w:eastAsia="標楷體" w:hAnsi="Cambria Math"/>
                  <w:bCs/>
                  <w:i/>
                  <w:sz w:val="18"/>
                  <w:szCs w:val="22"/>
                </w:rPr>
              </m:ctrlPr>
            </m:naryPr>
            <m:sub>
              <m:r>
                <w:rPr>
                  <w:rFonts w:ascii="Cambria Math" w:eastAsia="標楷體" w:hAnsi="Cambria Math"/>
                  <w:sz w:val="18"/>
                  <w:szCs w:val="22"/>
                </w:rPr>
                <m:t>i=1</m:t>
              </m:r>
            </m:sub>
            <m:sup>
              <m:r>
                <w:rPr>
                  <w:rFonts w:ascii="Cambria Math" w:eastAsia="標楷體" w:hAnsi="Cambria Math"/>
                  <w:sz w:val="18"/>
                  <w:szCs w:val="22"/>
                </w:rPr>
                <m:t>J</m:t>
              </m:r>
            </m:sup>
            <m:e>
              <m:sSub>
                <m:sSubPr>
                  <m:ctrlPr>
                    <w:rPr>
                      <w:rFonts w:ascii="Cambria Math" w:eastAsia="標楷體" w:hAnsi="Cambria Math"/>
                      <w:bCs/>
                      <w:i/>
                      <w:sz w:val="18"/>
                      <w:szCs w:val="22"/>
                    </w:rPr>
                  </m:ctrlPr>
                </m:sSubPr>
                <m:e>
                  <m:r>
                    <w:rPr>
                      <w:rFonts w:ascii="Cambria Math" w:eastAsia="標楷體" w:hAnsi="Cambria Math"/>
                      <w:sz w:val="18"/>
                      <w:szCs w:val="22"/>
                    </w:rPr>
                    <m:t>p</m:t>
                  </m:r>
                </m:e>
                <m:sub>
                  <m:r>
                    <w:rPr>
                      <w:rFonts w:ascii="Cambria Math" w:eastAsia="標楷體" w:hAnsi="Cambria Math"/>
                      <w:sz w:val="18"/>
                      <w:szCs w:val="22"/>
                    </w:rPr>
                    <m:t>i</m:t>
                  </m:r>
                </m:sub>
              </m:sSub>
              <m:r>
                <w:rPr>
                  <w:rFonts w:ascii="Cambria Math" w:eastAsia="標楷體" w:hAnsi="Cambria Math"/>
                  <w:sz w:val="18"/>
                  <w:szCs w:val="22"/>
                </w:rPr>
                <m:t>(1-</m:t>
              </m:r>
              <m:sSub>
                <m:sSubPr>
                  <m:ctrlPr>
                    <w:rPr>
                      <w:rFonts w:ascii="Cambria Math" w:eastAsia="標楷體" w:hAnsi="Cambria Math"/>
                      <w:bCs/>
                      <w:i/>
                      <w:sz w:val="18"/>
                      <w:szCs w:val="22"/>
                    </w:rPr>
                  </m:ctrlPr>
                </m:sSubPr>
                <m:e>
                  <m:r>
                    <w:rPr>
                      <w:rFonts w:ascii="Cambria Math" w:eastAsia="標楷體" w:hAnsi="Cambria Math"/>
                      <w:sz w:val="18"/>
                      <w:szCs w:val="22"/>
                    </w:rPr>
                    <m:t>p</m:t>
                  </m:r>
                </m:e>
                <m:sub>
                  <m:r>
                    <w:rPr>
                      <w:rFonts w:ascii="Cambria Math" w:eastAsia="標楷體" w:hAnsi="Cambria Math"/>
                      <w:sz w:val="18"/>
                      <w:szCs w:val="22"/>
                    </w:rPr>
                    <m:t>i</m:t>
                  </m:r>
                </m:sub>
              </m:sSub>
              <m:r>
                <w:rPr>
                  <w:rFonts w:ascii="Cambria Math" w:eastAsia="標楷體" w:hAnsi="Cambria Math"/>
                  <w:sz w:val="18"/>
                  <w:szCs w:val="22"/>
                </w:rPr>
                <m:t>)</m:t>
              </m:r>
            </m:e>
          </m:nary>
        </m:oMath>
      </m:oMathPara>
    </w:p>
    <w:p w14:paraId="51FEFFEB" w14:textId="77777777" w:rsidR="004931A5" w:rsidRPr="004931A5" w:rsidRDefault="004931A5" w:rsidP="004931A5">
      <w:pPr>
        <w:pStyle w:val="a3"/>
        <w:ind w:leftChars="0" w:left="360"/>
        <w:rPr>
          <w:rFonts w:eastAsia="標楷體"/>
          <w:bCs/>
          <w:sz w:val="18"/>
          <w:szCs w:val="22"/>
        </w:rPr>
      </w:pPr>
      <m:oMathPara>
        <m:oMath>
          <m:r>
            <m:rPr>
              <m:sty m:val="p"/>
            </m:rPr>
            <w:rPr>
              <w:rFonts w:ascii="Cambria Math" w:eastAsia="標楷體" w:hAnsi="Cambria Math"/>
              <w:sz w:val="18"/>
              <w:szCs w:val="22"/>
            </w:rPr>
            <m:t>J</m:t>
          </m:r>
          <m:r>
            <m:rPr>
              <m:sty m:val="p"/>
            </m:rPr>
            <w:rPr>
              <w:rFonts w:ascii="Cambria Math" w:eastAsia="標楷體" w:hAnsi="Cambria Math" w:hint="eastAsia"/>
              <w:sz w:val="18"/>
              <w:szCs w:val="22"/>
            </w:rPr>
            <m:t>為類別數量</m:t>
          </m:r>
          <m:r>
            <m:rPr>
              <m:sty m:val="p"/>
            </m:rPr>
            <w:rPr>
              <w:rFonts w:ascii="Cambria Math" w:eastAsia="標楷體"/>
              <w:sz w:val="18"/>
              <w:szCs w:val="22"/>
            </w:rPr>
            <m:t>,</m:t>
          </m:r>
          <m:sSub>
            <m:sSubPr>
              <m:ctrlPr>
                <w:rPr>
                  <w:rFonts w:ascii="Cambria Math" w:eastAsia="標楷體" w:hAnsi="Cambria Math"/>
                  <w:bCs/>
                  <w:i/>
                  <w:sz w:val="18"/>
                  <w:szCs w:val="22"/>
                </w:rPr>
              </m:ctrlPr>
            </m:sSubPr>
            <m:e>
              <m:r>
                <w:rPr>
                  <w:rFonts w:ascii="Cambria Math" w:eastAsia="標楷體" w:hAnsi="Cambria Math"/>
                  <w:sz w:val="18"/>
                  <w:szCs w:val="22"/>
                </w:rPr>
                <m:t>p</m:t>
              </m:r>
            </m:e>
            <m:sub>
              <m:r>
                <w:rPr>
                  <w:rFonts w:ascii="Cambria Math" w:eastAsia="標楷體" w:hAnsi="Cambria Math"/>
                  <w:sz w:val="18"/>
                  <w:szCs w:val="22"/>
                </w:rPr>
                <m:t>i</m:t>
              </m:r>
            </m:sub>
          </m:sSub>
          <m:r>
            <w:rPr>
              <w:rFonts w:ascii="Cambria Math" w:eastAsia="標楷體" w:hAnsi="Cambria Math" w:hint="eastAsia"/>
              <w:sz w:val="18"/>
              <w:szCs w:val="22"/>
            </w:rPr>
            <m:t>是第</m:t>
          </m:r>
          <m:r>
            <w:rPr>
              <w:rFonts w:ascii="Cambria Math" w:eastAsia="標楷體" w:hAnsi="Cambria Math"/>
              <w:sz w:val="18"/>
              <w:szCs w:val="22"/>
            </w:rPr>
            <m:t>i</m:t>
          </m:r>
          <m:r>
            <w:rPr>
              <w:rFonts w:ascii="Cambria Math" w:eastAsia="標楷體" w:hAnsi="Cambria Math" w:hint="eastAsia"/>
              <w:sz w:val="18"/>
              <w:szCs w:val="22"/>
            </w:rPr>
            <m:t>個類別的比例</m:t>
          </m:r>
        </m:oMath>
      </m:oMathPara>
    </w:p>
    <w:p w14:paraId="3EACB988"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對於回歸問題，使用</w:t>
      </w:r>
      <w:proofErr w:type="gramStart"/>
      <w:r w:rsidRPr="004931A5">
        <w:rPr>
          <w:rFonts w:ascii="Times New Roman" w:eastAsia="標楷體" w:hAnsi="Times New Roman" w:hint="eastAsia"/>
          <w:bCs/>
        </w:rPr>
        <w:t>平均方差作為</w:t>
      </w:r>
      <w:proofErr w:type="gramEnd"/>
      <w:r w:rsidRPr="004931A5">
        <w:rPr>
          <w:rFonts w:ascii="Times New Roman" w:eastAsia="標楷體" w:hAnsi="Times New Roman" w:hint="eastAsia"/>
          <w:bCs/>
        </w:rPr>
        <w:t>衡量分裂質量的標準</w:t>
      </w:r>
      <w:r w:rsidRPr="004931A5">
        <w:rPr>
          <w:rFonts w:ascii="Times New Roman" w:eastAsia="標楷體" w:hAnsi="Times New Roman" w:hint="eastAsia"/>
          <w:bCs/>
        </w:rPr>
        <w:t>:</w:t>
      </w:r>
    </w:p>
    <w:p w14:paraId="0356641C" w14:textId="77777777" w:rsidR="004931A5" w:rsidRPr="004931A5" w:rsidRDefault="004931A5" w:rsidP="004931A5">
      <w:pPr>
        <w:pStyle w:val="a3"/>
        <w:ind w:leftChars="0" w:left="360"/>
        <w:rPr>
          <w:rFonts w:eastAsia="標楷體"/>
          <w:bCs/>
          <w:sz w:val="18"/>
          <w:szCs w:val="22"/>
        </w:rPr>
      </w:pPr>
      <m:oMathPara>
        <m:oMath>
          <m:r>
            <w:rPr>
              <w:rFonts w:ascii="Cambria Math" w:eastAsia="標楷體" w:hAnsi="Cambria Math" w:hint="eastAsia"/>
              <w:sz w:val="18"/>
              <w:szCs w:val="22"/>
            </w:rPr>
            <m:t>MSE=</m:t>
          </m:r>
          <m:f>
            <m:fPr>
              <m:ctrlPr>
                <w:rPr>
                  <w:rFonts w:ascii="Cambria Math" w:eastAsia="標楷體" w:hAnsi="Cambria Math"/>
                  <w:bCs/>
                  <w:i/>
                  <w:sz w:val="18"/>
                  <w:szCs w:val="22"/>
                </w:rPr>
              </m:ctrlPr>
            </m:fPr>
            <m:num>
              <m:r>
                <w:rPr>
                  <w:rFonts w:ascii="Cambria Math" w:eastAsia="標楷體" w:hAnsi="Cambria Math"/>
                  <w:sz w:val="18"/>
                  <w:szCs w:val="22"/>
                </w:rPr>
                <m:t>1</m:t>
              </m:r>
            </m:num>
            <m:den>
              <m:r>
                <w:rPr>
                  <w:rFonts w:ascii="Cambria Math" w:eastAsia="標楷體" w:hAnsi="Cambria Math"/>
                  <w:sz w:val="18"/>
                  <w:szCs w:val="22"/>
                </w:rPr>
                <m:t>n</m:t>
              </m:r>
            </m:den>
          </m:f>
          <m:nary>
            <m:naryPr>
              <m:chr m:val="∑"/>
              <m:limLoc m:val="undOvr"/>
              <m:ctrlPr>
                <w:rPr>
                  <w:rFonts w:ascii="Cambria Math" w:eastAsia="標楷體" w:hAnsi="Cambria Math"/>
                  <w:bCs/>
                  <w:i/>
                  <w:sz w:val="18"/>
                  <w:szCs w:val="22"/>
                </w:rPr>
              </m:ctrlPr>
            </m:naryPr>
            <m:sub>
              <m:r>
                <w:rPr>
                  <w:rFonts w:ascii="Cambria Math" w:eastAsia="標楷體" w:hAnsi="Cambria Math"/>
                  <w:sz w:val="18"/>
                  <w:szCs w:val="22"/>
                </w:rPr>
                <m:t>i=1</m:t>
              </m:r>
            </m:sub>
            <m:sup>
              <m:r>
                <w:rPr>
                  <w:rFonts w:ascii="Cambria Math" w:eastAsia="標楷體" w:hAnsi="Cambria Math"/>
                  <w:sz w:val="18"/>
                  <w:szCs w:val="22"/>
                </w:rPr>
                <m:t>n</m:t>
              </m:r>
            </m:sup>
            <m:e>
              <m:sSup>
                <m:sSupPr>
                  <m:ctrlPr>
                    <w:rPr>
                      <w:rFonts w:ascii="Cambria Math" w:eastAsia="標楷體" w:hAnsi="Cambria Math"/>
                      <w:bCs/>
                      <w:i/>
                      <w:sz w:val="18"/>
                      <w:szCs w:val="22"/>
                    </w:rPr>
                  </m:ctrlPr>
                </m:sSupPr>
                <m:e>
                  <m:r>
                    <w:rPr>
                      <w:rFonts w:ascii="Cambria Math" w:eastAsia="標楷體" w:hAnsi="Cambria Math"/>
                      <w:sz w:val="18"/>
                      <w:szCs w:val="22"/>
                    </w:rPr>
                    <m:t>(</m:t>
                  </m:r>
                  <m:sSub>
                    <m:sSubPr>
                      <m:ctrlPr>
                        <w:rPr>
                          <w:rFonts w:ascii="Cambria Math" w:eastAsia="標楷體" w:hAnsi="Cambria Math"/>
                          <w:bCs/>
                          <w:i/>
                          <w:sz w:val="18"/>
                          <w:szCs w:val="22"/>
                        </w:rPr>
                      </m:ctrlPr>
                    </m:sSubPr>
                    <m:e>
                      <m:r>
                        <w:rPr>
                          <w:rFonts w:ascii="Cambria Math" w:eastAsia="標楷體" w:hAnsi="Cambria Math"/>
                          <w:sz w:val="18"/>
                          <w:szCs w:val="22"/>
                        </w:rPr>
                        <m:t>y</m:t>
                      </m:r>
                    </m:e>
                    <m:sub>
                      <m:r>
                        <w:rPr>
                          <w:rFonts w:ascii="Cambria Math" w:eastAsia="標楷體" w:hAnsi="Cambria Math"/>
                          <w:sz w:val="18"/>
                          <w:szCs w:val="22"/>
                        </w:rPr>
                        <m:t>i</m:t>
                      </m:r>
                    </m:sub>
                  </m:sSub>
                  <m:r>
                    <w:rPr>
                      <w:rFonts w:ascii="Cambria Math" w:eastAsia="標楷體" w:hAnsi="Cambria Math"/>
                      <w:sz w:val="18"/>
                      <w:szCs w:val="22"/>
                    </w:rPr>
                    <m:t>-</m:t>
                  </m:r>
                  <m:acc>
                    <m:accPr>
                      <m:chr m:val="̅"/>
                      <m:ctrlPr>
                        <w:rPr>
                          <w:rFonts w:ascii="Cambria Math" w:eastAsia="標楷體" w:hAnsi="Cambria Math"/>
                          <w:bCs/>
                          <w:i/>
                          <w:sz w:val="18"/>
                          <w:szCs w:val="22"/>
                        </w:rPr>
                      </m:ctrlPr>
                    </m:accPr>
                    <m:e>
                      <m:r>
                        <w:rPr>
                          <w:rFonts w:ascii="Cambria Math" w:eastAsia="標楷體" w:hAnsi="Cambria Math"/>
                          <w:sz w:val="18"/>
                          <w:szCs w:val="22"/>
                        </w:rPr>
                        <m:t>y</m:t>
                      </m:r>
                    </m:e>
                  </m:acc>
                  <m:r>
                    <w:rPr>
                      <w:rFonts w:ascii="Cambria Math" w:eastAsia="標楷體" w:hAnsi="Cambria Math"/>
                      <w:sz w:val="18"/>
                      <w:szCs w:val="22"/>
                    </w:rPr>
                    <m:t>)</m:t>
                  </m:r>
                </m:e>
                <m:sup>
                  <m:r>
                    <w:rPr>
                      <w:rFonts w:ascii="Cambria Math" w:eastAsia="標楷體" w:hAnsi="Cambria Math"/>
                      <w:sz w:val="18"/>
                      <w:szCs w:val="22"/>
                    </w:rPr>
                    <m:t>2</m:t>
                  </m:r>
                </m:sup>
              </m:sSup>
            </m:e>
          </m:nary>
        </m:oMath>
      </m:oMathPara>
    </w:p>
    <w:p w14:paraId="2CD9B938" w14:textId="77777777" w:rsidR="004931A5" w:rsidRPr="005441E0" w:rsidRDefault="004931A5" w:rsidP="004931A5">
      <w:pPr>
        <w:pStyle w:val="a3"/>
        <w:ind w:leftChars="0" w:left="360"/>
        <w:rPr>
          <w:rFonts w:ascii="Times New Roman" w:eastAsia="標楷體" w:hAnsi="Times New Roman" w:hint="eastAsia"/>
          <w:bCs/>
        </w:rPr>
      </w:pPr>
    </w:p>
    <w:p w14:paraId="5006F89A" w14:textId="77777777"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與兩種參數調整工具</w:t>
      </w:r>
      <w:r w:rsidRPr="005441E0">
        <w:rPr>
          <w:rFonts w:ascii="Times New Roman" w:eastAsia="標楷體" w:hAnsi="Times New Roman" w:hint="eastAsia"/>
          <w:bCs/>
        </w:rPr>
        <w:t>:</w:t>
      </w:r>
    </w:p>
    <w:p w14:paraId="129C3644" w14:textId="0275D688" w:rsidR="00F82E82"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Grid Search CV</w:t>
      </w:r>
    </w:p>
    <w:p w14:paraId="771AD9CB" w14:textId="77777777" w:rsidR="004931A5" w:rsidRPr="004931A5" w:rsidRDefault="004931A5" w:rsidP="004931A5">
      <w:pPr>
        <w:pStyle w:val="a3"/>
        <w:ind w:leftChars="0" w:left="360"/>
        <w:rPr>
          <w:rFonts w:ascii="Times New Roman" w:eastAsia="標楷體" w:hAnsi="Times New Roman"/>
          <w:bCs/>
        </w:rPr>
      </w:pPr>
      <w:proofErr w:type="gramStart"/>
      <w:r w:rsidRPr="004931A5">
        <w:rPr>
          <w:rFonts w:ascii="Times New Roman" w:eastAsia="標楷體" w:hAnsi="Times New Roman" w:hint="eastAsia"/>
          <w:bCs/>
        </w:rPr>
        <w:t>網格搜尋</w:t>
      </w:r>
      <w:proofErr w:type="gramEnd"/>
      <w:r w:rsidRPr="004931A5">
        <w:rPr>
          <w:rFonts w:ascii="Times New Roman" w:eastAsia="標楷體" w:hAnsi="Times New Roman" w:hint="eastAsia"/>
          <w:bCs/>
        </w:rPr>
        <w:t>(</w:t>
      </w:r>
      <w:r w:rsidRPr="004931A5">
        <w:rPr>
          <w:rFonts w:ascii="Times New Roman" w:eastAsia="標楷體" w:hAnsi="Times New Roman"/>
          <w:bCs/>
        </w:rPr>
        <w:t>Grid Search)</w:t>
      </w:r>
      <w:r w:rsidRPr="004931A5">
        <w:rPr>
          <w:rFonts w:ascii="Times New Roman" w:eastAsia="標楷體" w:hAnsi="Times New Roman" w:hint="eastAsia"/>
          <w:bCs/>
        </w:rPr>
        <w:t>為一種常見的參數調整工具，在</w:t>
      </w:r>
      <w:r w:rsidRPr="004931A5">
        <w:rPr>
          <w:rFonts w:ascii="Times New Roman" w:eastAsia="標楷體" w:hAnsi="Times New Roman" w:hint="eastAsia"/>
          <w:bCs/>
        </w:rPr>
        <w:t>Gr</w:t>
      </w:r>
      <w:r w:rsidRPr="004931A5">
        <w:rPr>
          <w:rFonts w:ascii="Times New Roman" w:eastAsia="標楷體" w:hAnsi="Times New Roman"/>
          <w:bCs/>
        </w:rPr>
        <w:t>id Search</w:t>
      </w:r>
      <w:r w:rsidRPr="004931A5">
        <w:rPr>
          <w:rFonts w:ascii="Times New Roman" w:eastAsia="標楷體" w:hAnsi="Times New Roman" w:hint="eastAsia"/>
          <w:bCs/>
        </w:rPr>
        <w:t>中，使用者可以將</w:t>
      </w:r>
      <w:proofErr w:type="gramStart"/>
      <w:r w:rsidRPr="004931A5">
        <w:rPr>
          <w:rFonts w:ascii="Times New Roman" w:eastAsia="標楷體" w:hAnsi="Times New Roman" w:hint="eastAsia"/>
          <w:bCs/>
        </w:rPr>
        <w:t>需要挑整的</w:t>
      </w:r>
      <w:proofErr w:type="gramEnd"/>
      <w:r w:rsidRPr="004931A5">
        <w:rPr>
          <w:rFonts w:ascii="Times New Roman" w:eastAsia="標楷體" w:hAnsi="Times New Roman" w:hint="eastAsia"/>
          <w:bCs/>
        </w:rPr>
        <w:t>超參數範圍都設定好，此工具就能夠幫</w:t>
      </w:r>
      <w:proofErr w:type="gramStart"/>
      <w:r w:rsidRPr="004931A5">
        <w:rPr>
          <w:rFonts w:ascii="Times New Roman" w:eastAsia="標楷體" w:hAnsi="Times New Roman" w:hint="eastAsia"/>
          <w:bCs/>
        </w:rPr>
        <w:t>你窮舉範圍</w:t>
      </w:r>
      <w:proofErr w:type="gramEnd"/>
      <w:r w:rsidRPr="004931A5">
        <w:rPr>
          <w:rFonts w:ascii="Times New Roman" w:eastAsia="標楷體" w:hAnsi="Times New Roman" w:hint="eastAsia"/>
          <w:bCs/>
        </w:rPr>
        <w:t>內的每一種組合，最終得到結果最好的那一組參數。</w:t>
      </w:r>
    </w:p>
    <w:p w14:paraId="7DB3DF2B" w14:textId="77777777" w:rsidR="004931A5" w:rsidRPr="004931A5" w:rsidRDefault="004931A5" w:rsidP="004931A5">
      <w:pPr>
        <w:pStyle w:val="a3"/>
        <w:ind w:leftChars="0" w:left="360"/>
        <w:rPr>
          <w:rFonts w:ascii="Times New Roman" w:eastAsia="標楷體" w:hAnsi="Times New Roman" w:hint="eastAsia"/>
          <w:bCs/>
        </w:rPr>
      </w:pPr>
    </w:p>
    <w:p w14:paraId="16151A51" w14:textId="27573FCA" w:rsidR="00951F1B"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Bayes Search CV</w:t>
      </w:r>
    </w:p>
    <w:p w14:paraId="1940C143" w14:textId="77777777" w:rsidR="004931A5" w:rsidRPr="004931A5" w:rsidRDefault="004931A5" w:rsidP="004931A5">
      <w:pPr>
        <w:pStyle w:val="a3"/>
        <w:ind w:leftChars="0" w:left="360"/>
        <w:jc w:val="both"/>
        <w:rPr>
          <w:rFonts w:ascii="Times New Roman" w:eastAsia="標楷體" w:hAnsi="Times New Roman"/>
          <w:bCs/>
        </w:rPr>
      </w:pPr>
      <w:r w:rsidRPr="004931A5">
        <w:rPr>
          <w:rFonts w:ascii="Times New Roman" w:eastAsia="標楷體" w:hAnsi="Times New Roman" w:hint="eastAsia"/>
          <w:bCs/>
        </w:rPr>
        <w:t>貝葉斯搜索</w:t>
      </w:r>
      <w:r w:rsidRPr="004931A5">
        <w:rPr>
          <w:rFonts w:ascii="Times New Roman" w:eastAsia="標楷體" w:hAnsi="Times New Roman" w:hint="eastAsia"/>
          <w:bCs/>
        </w:rPr>
        <w:t>(B</w:t>
      </w:r>
      <w:r w:rsidRPr="004931A5">
        <w:rPr>
          <w:rFonts w:ascii="Times New Roman" w:eastAsia="標楷體" w:hAnsi="Times New Roman"/>
          <w:bCs/>
        </w:rPr>
        <w:t>ayesian Search)</w:t>
      </w:r>
      <w:r w:rsidRPr="004931A5">
        <w:rPr>
          <w:rFonts w:ascii="Times New Roman" w:eastAsia="標楷體" w:hAnsi="Times New Roman" w:hint="eastAsia"/>
          <w:bCs/>
        </w:rPr>
        <w:t>是一種參數調整工具，它通過先驗分布及後驗分布的貝葉斯公式，根據已有的觀測數據來調整最佳參數，與</w:t>
      </w:r>
      <w:r w:rsidRPr="004931A5">
        <w:rPr>
          <w:rFonts w:ascii="Times New Roman" w:eastAsia="標楷體" w:hAnsi="Times New Roman"/>
          <w:bCs/>
        </w:rPr>
        <w:t>Grid Search</w:t>
      </w:r>
      <w:r w:rsidRPr="004931A5">
        <w:rPr>
          <w:rFonts w:ascii="Times New Roman" w:eastAsia="標楷體" w:hAnsi="Times New Roman" w:hint="eastAsia"/>
          <w:bCs/>
        </w:rPr>
        <w:t>相比，</w:t>
      </w:r>
      <w:r w:rsidRPr="004931A5">
        <w:rPr>
          <w:rFonts w:ascii="Times New Roman" w:eastAsia="標楷體" w:hAnsi="Times New Roman" w:hint="eastAsia"/>
          <w:bCs/>
        </w:rPr>
        <w:t>B</w:t>
      </w:r>
      <w:r w:rsidRPr="004931A5">
        <w:rPr>
          <w:rFonts w:ascii="Times New Roman" w:eastAsia="標楷體" w:hAnsi="Times New Roman"/>
          <w:bCs/>
        </w:rPr>
        <w:t>ayesian Search</w:t>
      </w:r>
      <w:r w:rsidRPr="004931A5">
        <w:rPr>
          <w:rFonts w:ascii="Times New Roman" w:eastAsia="標楷體" w:hAnsi="Times New Roman" w:hint="eastAsia"/>
          <w:bCs/>
        </w:rPr>
        <w:t>不需要遍歷整個參數範圍，因此它能夠更高效的搜索參數組合。</w:t>
      </w:r>
    </w:p>
    <w:p w14:paraId="5936F2B6" w14:textId="77777777" w:rsidR="004931A5" w:rsidRPr="004931A5" w:rsidRDefault="004931A5" w:rsidP="004931A5">
      <w:pPr>
        <w:pStyle w:val="a3"/>
        <w:ind w:leftChars="0" w:left="360"/>
        <w:rPr>
          <w:rFonts w:ascii="Times New Roman" w:eastAsia="標楷體" w:hAnsi="Times New Roman" w:hint="eastAsia"/>
          <w:bCs/>
        </w:rPr>
      </w:pPr>
    </w:p>
    <w:p w14:paraId="1C14D7DC" w14:textId="578F919E" w:rsidR="00F82E82" w:rsidRPr="00951F1B" w:rsidRDefault="00F82E82" w:rsidP="00951F1B">
      <w:pPr>
        <w:widowControl/>
        <w:rPr>
          <w:rFonts w:ascii="Times New Roman" w:eastAsia="標楷體" w:hAnsi="Times New Roman"/>
          <w:bCs/>
        </w:rPr>
      </w:pPr>
    </w:p>
    <w:p w14:paraId="4449F080" w14:textId="1242ABD4"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來建構模型，並且採用</w:t>
      </w:r>
      <w:r w:rsidR="00F5579A">
        <w:rPr>
          <w:rFonts w:ascii="Times New Roman" w:eastAsia="標楷體" w:hAnsi="Times New Roman" w:hint="eastAsia"/>
          <w:bCs/>
        </w:rPr>
        <w:t>五</w:t>
      </w:r>
      <w:r w:rsidRPr="005441E0">
        <w:rPr>
          <w:rFonts w:ascii="Times New Roman" w:eastAsia="標楷體" w:hAnsi="Times New Roman" w:hint="eastAsia"/>
          <w:bCs/>
        </w:rPr>
        <w:t>種指標</w:t>
      </w:r>
      <w:r w:rsidRPr="005441E0">
        <w:rPr>
          <w:rFonts w:ascii="Times New Roman" w:eastAsia="標楷體" w:hAnsi="Times New Roman" w:hint="eastAsia"/>
          <w:bCs/>
        </w:rPr>
        <w:t>:</w:t>
      </w:r>
    </w:p>
    <w:p w14:paraId="61A19521" w14:textId="0EE2F586"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RMSE</w:t>
      </w:r>
    </w:p>
    <w:p w14:paraId="77FC789B" w14:textId="77777777"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MAPE</w:t>
      </w:r>
    </w:p>
    <w:p w14:paraId="3266C0FD" w14:textId="77777777" w:rsidR="00F82E82"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SMAPE</w:t>
      </w:r>
    </w:p>
    <w:p w14:paraId="389763F8" w14:textId="030DD375" w:rsidR="00F5579A"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t>MAE</w:t>
      </w:r>
    </w:p>
    <w:p w14:paraId="7A55000F" w14:textId="02678897" w:rsidR="00F5579A" w:rsidRPr="005441E0"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t>R2</w:t>
      </w:r>
    </w:p>
    <w:p w14:paraId="15D9EA59" w14:textId="0B7877F6" w:rsidR="00C41E26" w:rsidRPr="005441E0" w:rsidRDefault="00F82E82" w:rsidP="003376BC">
      <w:pPr>
        <w:pStyle w:val="a3"/>
        <w:ind w:leftChars="0" w:left="0" w:firstLine="360"/>
        <w:jc w:val="both"/>
        <w:rPr>
          <w:rFonts w:ascii="Times New Roman" w:eastAsia="標楷體" w:hAnsi="Times New Roman"/>
          <w:bCs/>
        </w:rPr>
      </w:pPr>
      <w:r w:rsidRPr="005441E0">
        <w:rPr>
          <w:rFonts w:ascii="Times New Roman" w:eastAsia="標楷體" w:hAnsi="Times New Roman" w:hint="eastAsia"/>
          <w:bCs/>
        </w:rPr>
        <w:t>進行模型優劣之判斷，本專題將判斷的結果繪製成表格如表</w:t>
      </w:r>
      <w:r w:rsidRPr="005441E0">
        <w:rPr>
          <w:rFonts w:ascii="Times New Roman" w:eastAsia="標楷體" w:hAnsi="Times New Roman" w:hint="eastAsia"/>
          <w:bCs/>
        </w:rPr>
        <w:t>4</w:t>
      </w:r>
      <w:r w:rsidR="00D8190D">
        <w:rPr>
          <w:rFonts w:ascii="Times New Roman" w:eastAsia="標楷體" w:hAnsi="Times New Roman" w:hint="eastAsia"/>
          <w:bCs/>
        </w:rPr>
        <w:t>與表</w:t>
      </w:r>
      <w:r w:rsidR="00D8190D">
        <w:rPr>
          <w:rFonts w:ascii="Times New Roman" w:eastAsia="標楷體" w:hAnsi="Times New Roman" w:hint="eastAsia"/>
          <w:bCs/>
        </w:rPr>
        <w:t>5</w:t>
      </w:r>
      <w:r w:rsidRPr="005441E0">
        <w:rPr>
          <w:rFonts w:ascii="Times New Roman" w:eastAsia="標楷體" w:hAnsi="Times New Roman" w:hint="eastAsia"/>
          <w:bCs/>
        </w:rPr>
        <w:t>所示，研究結果表明</w:t>
      </w:r>
      <w:r w:rsidRPr="005441E0">
        <w:rPr>
          <w:rFonts w:ascii="Times New Roman" w:eastAsia="標楷體" w:hAnsi="Times New Roman"/>
          <w:bCs/>
        </w:rPr>
        <w:t xml:space="preserve">Bayesian Ridge Regression </w:t>
      </w:r>
      <w:r w:rsidRPr="005441E0">
        <w:rPr>
          <w:rFonts w:ascii="Times New Roman" w:eastAsia="標楷體" w:hAnsi="Times New Roman" w:hint="eastAsia"/>
          <w:bCs/>
        </w:rPr>
        <w:t>與</w:t>
      </w:r>
      <w:r w:rsidRPr="005441E0">
        <w:rPr>
          <w:rFonts w:ascii="Times New Roman" w:eastAsia="標楷體" w:hAnsi="Times New Roman" w:hint="eastAsia"/>
          <w:bCs/>
        </w:rPr>
        <w:t xml:space="preserve"> </w:t>
      </w:r>
      <w:r w:rsidRPr="005441E0">
        <w:rPr>
          <w:rFonts w:ascii="Times New Roman" w:eastAsia="標楷體" w:hAnsi="Times New Roman"/>
          <w:bCs/>
        </w:rPr>
        <w:t xml:space="preserve">Elastic Net </w:t>
      </w:r>
      <w:r w:rsidRPr="005441E0">
        <w:rPr>
          <w:rFonts w:ascii="Times New Roman" w:eastAsia="標楷體" w:hAnsi="Times New Roman" w:hint="eastAsia"/>
          <w:bCs/>
        </w:rPr>
        <w:t>在</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 CV</w:t>
      </w:r>
      <w:r w:rsidRPr="005441E0">
        <w:rPr>
          <w:rFonts w:ascii="Times New Roman" w:eastAsia="標楷體" w:hAnsi="Times New Roman" w:hint="eastAsia"/>
          <w:bCs/>
        </w:rPr>
        <w:t>的調整下於五種模型當中取得優勢，兩者的結果差距很小，</w:t>
      </w:r>
      <w:r w:rsidRPr="005441E0">
        <w:rPr>
          <w:rFonts w:ascii="Times New Roman" w:eastAsia="標楷體" w:hAnsi="Times New Roman" w:hint="eastAsia"/>
          <w:bCs/>
        </w:rPr>
        <w:t>Ba</w:t>
      </w:r>
      <w:r w:rsidRPr="005441E0">
        <w:rPr>
          <w:rFonts w:ascii="Times New Roman" w:eastAsia="標楷體" w:hAnsi="Times New Roman"/>
          <w:bCs/>
        </w:rPr>
        <w:t>yesian Ridge Regression</w:t>
      </w:r>
      <w:r w:rsidRPr="005441E0">
        <w:rPr>
          <w:rFonts w:ascii="Times New Roman" w:eastAsia="標楷體" w:hAnsi="Times New Roman" w:hint="eastAsia"/>
          <w:bCs/>
        </w:rPr>
        <w:t>與</w:t>
      </w:r>
      <w:r w:rsidRPr="005441E0">
        <w:rPr>
          <w:rFonts w:ascii="Times New Roman" w:eastAsia="標楷體" w:hAnsi="Times New Roman" w:hint="eastAsia"/>
          <w:bCs/>
        </w:rPr>
        <w:t>El</w:t>
      </w:r>
      <w:r w:rsidRPr="005441E0">
        <w:rPr>
          <w:rFonts w:ascii="Times New Roman" w:eastAsia="標楷體" w:hAnsi="Times New Roman"/>
          <w:bCs/>
        </w:rPr>
        <w:t xml:space="preserve">astic Net </w:t>
      </w:r>
      <w:r w:rsidRPr="005441E0">
        <w:rPr>
          <w:rFonts w:ascii="Times New Roman" w:eastAsia="標楷體" w:hAnsi="Times New Roman" w:hint="eastAsia"/>
          <w:bCs/>
        </w:rPr>
        <w:t>為本專題在</w:t>
      </w:r>
      <w:r w:rsidRPr="005441E0">
        <w:rPr>
          <w:rFonts w:ascii="Times New Roman" w:eastAsia="標楷體" w:hAnsi="Times New Roman" w:hint="eastAsia"/>
          <w:bCs/>
        </w:rPr>
        <w:t>Gr</w:t>
      </w:r>
      <w:r w:rsidRPr="005441E0">
        <w:rPr>
          <w:rFonts w:ascii="Times New Roman" w:eastAsia="標楷體" w:hAnsi="Times New Roman"/>
          <w:bCs/>
        </w:rPr>
        <w:t>id Search CV</w:t>
      </w:r>
      <w:r w:rsidRPr="005441E0">
        <w:rPr>
          <w:rFonts w:ascii="Times New Roman" w:eastAsia="標楷體" w:hAnsi="Times New Roman" w:hint="eastAsia"/>
          <w:bCs/>
        </w:rPr>
        <w:t>基礎下的最佳模型。</w:t>
      </w:r>
    </w:p>
    <w:p w14:paraId="7D61B230" w14:textId="01285B0A" w:rsidR="00715B21"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lastRenderedPageBreak/>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 xml:space="preserve"> </w:t>
      </w:r>
      <w:r w:rsidR="00715B21" w:rsidRPr="00B6275C">
        <w:rPr>
          <w:rFonts w:ascii="Times New Roman" w:eastAsia="標楷體" w:hAnsi="Times New Roman"/>
          <w:b/>
          <w:bCs/>
          <w:sz w:val="28"/>
          <w:szCs w:val="28"/>
        </w:rPr>
        <w:t>工作項目內容描述</w:t>
      </w:r>
      <w:r w:rsidR="00715B21" w:rsidRPr="00B6275C">
        <w:rPr>
          <w:rFonts w:ascii="Times New Roman" w:eastAsia="標楷體" w:hAnsi="Times New Roman"/>
          <w:b/>
          <w:bCs/>
          <w:sz w:val="28"/>
          <w:szCs w:val="28"/>
        </w:rPr>
        <w:t>.</w:t>
      </w:r>
    </w:p>
    <w:p w14:paraId="4E768A05" w14:textId="279ED5E3" w:rsidR="00F5579A" w:rsidRDefault="00AD6864" w:rsidP="00D8190D">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6</w:t>
      </w:r>
      <w:r w:rsidRPr="00A7443E">
        <w:rPr>
          <w:rFonts w:ascii="Times New Roman" w:eastAsia="標楷體" w:hAnsi="Times New Roman"/>
        </w:rPr>
        <w:t>.</w:t>
      </w:r>
      <w:r w:rsidRPr="00A7443E">
        <w:rPr>
          <w:rFonts w:ascii="Times New Roman" w:eastAsia="標楷體" w:hAnsi="Times New Roman" w:hint="eastAsia"/>
        </w:rPr>
        <w:t>工作項目內容描述表</w:t>
      </w:r>
    </w:p>
    <w:tbl>
      <w:tblPr>
        <w:tblW w:w="8075" w:type="dxa"/>
        <w:tblCellMar>
          <w:left w:w="28" w:type="dxa"/>
          <w:right w:w="28" w:type="dxa"/>
        </w:tblCellMar>
        <w:tblLook w:val="04A0" w:firstRow="1" w:lastRow="0" w:firstColumn="1" w:lastColumn="0" w:noHBand="0" w:noVBand="1"/>
      </w:tblPr>
      <w:tblGrid>
        <w:gridCol w:w="3240"/>
        <w:gridCol w:w="4835"/>
      </w:tblGrid>
      <w:tr w:rsidR="00F5579A" w:rsidRPr="00E25239" w14:paraId="7C68BD9F" w14:textId="77777777" w:rsidTr="00F5579A">
        <w:trPr>
          <w:trHeight w:val="324"/>
        </w:trPr>
        <w:tc>
          <w:tcPr>
            <w:tcW w:w="3240" w:type="dxa"/>
            <w:tcBorders>
              <w:top w:val="single" w:sz="12" w:space="0" w:color="auto"/>
              <w:bottom w:val="single" w:sz="4" w:space="0" w:color="auto"/>
            </w:tcBorders>
            <w:shd w:val="clear" w:color="auto" w:fill="auto"/>
            <w:noWrap/>
            <w:vAlign w:val="center"/>
            <w:hideMark/>
          </w:tcPr>
          <w:p w14:paraId="56A65354"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項目</w:t>
            </w:r>
          </w:p>
        </w:tc>
        <w:tc>
          <w:tcPr>
            <w:tcW w:w="4835" w:type="dxa"/>
            <w:tcBorders>
              <w:top w:val="single" w:sz="12" w:space="0" w:color="auto"/>
              <w:bottom w:val="single" w:sz="4" w:space="0" w:color="auto"/>
            </w:tcBorders>
            <w:shd w:val="clear" w:color="auto" w:fill="auto"/>
            <w:noWrap/>
            <w:vAlign w:val="center"/>
            <w:hideMark/>
          </w:tcPr>
          <w:p w14:paraId="45D7A1D8"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說明</w:t>
            </w:r>
          </w:p>
        </w:tc>
      </w:tr>
      <w:tr w:rsidR="00F5579A" w:rsidRPr="00E25239" w14:paraId="24152486"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93F7B04" w14:textId="0FF52AC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平台前端設計</w:t>
            </w:r>
          </w:p>
        </w:tc>
        <w:tc>
          <w:tcPr>
            <w:tcW w:w="4835" w:type="dxa"/>
            <w:tcBorders>
              <w:top w:val="single" w:sz="4" w:space="0" w:color="auto"/>
              <w:bottom w:val="single" w:sz="4" w:space="0" w:color="auto"/>
            </w:tcBorders>
            <w:shd w:val="clear" w:color="auto" w:fill="auto"/>
            <w:noWrap/>
            <w:vAlign w:val="center"/>
            <w:hideMark/>
          </w:tcPr>
          <w:p w14:paraId="735F24D6" w14:textId="76FFF71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H</w:t>
            </w:r>
            <w:r>
              <w:rPr>
                <w:rFonts w:ascii="Times New Roman" w:eastAsia="標楷體" w:hAnsi="Times New Roman" w:cs="Times New Roman"/>
                <w:color w:val="000000"/>
                <w:kern w:val="0"/>
              </w:rPr>
              <w:t>TML,</w:t>
            </w:r>
            <w:r>
              <w:rPr>
                <w:rFonts w:ascii="Times New Roman" w:eastAsia="標楷體" w:hAnsi="Times New Roman" w:cs="Times New Roman" w:hint="eastAsia"/>
                <w:color w:val="000000"/>
                <w:kern w:val="0"/>
              </w:rPr>
              <w:t xml:space="preserve"> CSS</w:t>
            </w:r>
            <w:r>
              <w:rPr>
                <w:rFonts w:ascii="Times New Roman" w:eastAsia="標楷體" w:hAnsi="Times New Roman" w:cs="Times New Roman"/>
                <w:color w:val="000000"/>
                <w:kern w:val="0"/>
              </w:rPr>
              <w:t>,</w:t>
            </w:r>
            <w:r>
              <w:rPr>
                <w:rFonts w:ascii="Times New Roman" w:eastAsia="標楷體" w:hAnsi="Times New Roman" w:cs="Times New Roman" w:hint="eastAsia"/>
                <w:color w:val="000000"/>
                <w:kern w:val="0"/>
              </w:rPr>
              <w:t xml:space="preserve"> </w:t>
            </w:r>
            <w:r>
              <w:rPr>
                <w:rFonts w:ascii="Times New Roman" w:eastAsia="標楷體" w:hAnsi="Times New Roman" w:cs="Times New Roman"/>
                <w:color w:val="000000"/>
                <w:kern w:val="0"/>
              </w:rPr>
              <w:t xml:space="preserve">JavaScript </w:t>
            </w:r>
            <w:r>
              <w:rPr>
                <w:rFonts w:ascii="Times New Roman" w:eastAsia="標楷體" w:hAnsi="Times New Roman" w:cs="Times New Roman" w:hint="eastAsia"/>
                <w:color w:val="000000"/>
                <w:kern w:val="0"/>
              </w:rPr>
              <w:t>搭建前端</w:t>
            </w:r>
          </w:p>
        </w:tc>
      </w:tr>
      <w:tr w:rsidR="00F5579A" w:rsidRPr="00E25239" w14:paraId="70081579"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A26E90B" w14:textId="1DF4E44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平台後端設計</w:t>
            </w:r>
          </w:p>
        </w:tc>
        <w:tc>
          <w:tcPr>
            <w:tcW w:w="4835" w:type="dxa"/>
            <w:tcBorders>
              <w:top w:val="single" w:sz="4" w:space="0" w:color="auto"/>
              <w:bottom w:val="single" w:sz="4" w:space="0" w:color="auto"/>
            </w:tcBorders>
            <w:shd w:val="clear" w:color="auto" w:fill="auto"/>
            <w:noWrap/>
            <w:vAlign w:val="center"/>
          </w:tcPr>
          <w:p w14:paraId="21C725F6" w14:textId="4830F0E1"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M</w:t>
            </w:r>
            <w:r>
              <w:rPr>
                <w:rFonts w:ascii="Times New Roman" w:eastAsia="標楷體" w:hAnsi="Times New Roman" w:cs="Times New Roman"/>
                <w:color w:val="000000"/>
                <w:kern w:val="0"/>
              </w:rPr>
              <w:t>aria</w:t>
            </w:r>
            <w:r>
              <w:rPr>
                <w:rFonts w:ascii="Times New Roman" w:eastAsia="標楷體" w:hAnsi="Times New Roman" w:cs="Times New Roman" w:hint="eastAsia"/>
                <w:color w:val="000000"/>
                <w:kern w:val="0"/>
              </w:rPr>
              <w:t>D</w:t>
            </w:r>
            <w:r>
              <w:rPr>
                <w:rFonts w:ascii="Times New Roman" w:eastAsia="標楷體" w:hAnsi="Times New Roman" w:cs="Times New Roman"/>
                <w:color w:val="000000"/>
                <w:kern w:val="0"/>
              </w:rPr>
              <w:t>B</w:t>
            </w:r>
            <w:r>
              <w:rPr>
                <w:rFonts w:ascii="Times New Roman" w:eastAsia="標楷體" w:hAnsi="Times New Roman" w:cs="Times New Roman" w:hint="eastAsia"/>
                <w:color w:val="000000"/>
                <w:kern w:val="0"/>
              </w:rPr>
              <w:t>組成後端</w:t>
            </w:r>
          </w:p>
        </w:tc>
      </w:tr>
      <w:tr w:rsidR="00F5579A" w:rsidRPr="00E25239" w14:paraId="4CE819F2"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012CAB43" w14:textId="0477315B"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835" w:type="dxa"/>
            <w:tcBorders>
              <w:top w:val="single" w:sz="4" w:space="0" w:color="auto"/>
              <w:bottom w:val="single" w:sz="4" w:space="0" w:color="auto"/>
            </w:tcBorders>
            <w:shd w:val="clear" w:color="auto" w:fill="auto"/>
            <w:noWrap/>
            <w:vAlign w:val="center"/>
          </w:tcPr>
          <w:p w14:paraId="29B2D6D3" w14:textId="0A3AAF63"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5</w:t>
            </w:r>
            <w:r>
              <w:rPr>
                <w:rFonts w:ascii="Times New Roman" w:eastAsia="標楷體" w:hAnsi="Times New Roman" w:cs="Times New Roman" w:hint="eastAsia"/>
                <w:color w:val="000000"/>
                <w:kern w:val="0"/>
              </w:rPr>
              <w:t>種機器學習模型訓練及評估</w:t>
            </w:r>
          </w:p>
        </w:tc>
      </w:tr>
      <w:tr w:rsidR="00F5579A" w:rsidRPr="00E25239" w14:paraId="49C94CF5"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7F382E37"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時間序列模型效能分析</w:t>
            </w:r>
          </w:p>
        </w:tc>
        <w:tc>
          <w:tcPr>
            <w:tcW w:w="4835" w:type="dxa"/>
            <w:tcBorders>
              <w:top w:val="single" w:sz="4" w:space="0" w:color="auto"/>
              <w:bottom w:val="single" w:sz="4" w:space="0" w:color="auto"/>
            </w:tcBorders>
            <w:shd w:val="clear" w:color="auto" w:fill="auto"/>
            <w:noWrap/>
            <w:vAlign w:val="center"/>
          </w:tcPr>
          <w:p w14:paraId="2951FFA6" w14:textId="000A8A2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RIMA</w:t>
            </w:r>
            <w:r>
              <w:rPr>
                <w:rFonts w:ascii="Times New Roman" w:eastAsia="標楷體" w:hAnsi="Times New Roman" w:cs="Times New Roman" w:hint="eastAsia"/>
                <w:color w:val="000000"/>
                <w:kern w:val="0"/>
              </w:rPr>
              <w:t>系列方法訓練及評估</w:t>
            </w:r>
          </w:p>
        </w:tc>
      </w:tr>
      <w:tr w:rsidR="00F5579A" w:rsidRPr="00E25239" w14:paraId="50FC4986" w14:textId="77777777" w:rsidTr="0095408C">
        <w:trPr>
          <w:trHeight w:val="324"/>
        </w:trPr>
        <w:tc>
          <w:tcPr>
            <w:tcW w:w="3240" w:type="dxa"/>
            <w:tcBorders>
              <w:top w:val="single" w:sz="4" w:space="0" w:color="auto"/>
              <w:bottom w:val="single" w:sz="12" w:space="0" w:color="auto"/>
            </w:tcBorders>
            <w:shd w:val="clear" w:color="auto" w:fill="auto"/>
            <w:noWrap/>
            <w:vAlign w:val="center"/>
            <w:hideMark/>
          </w:tcPr>
          <w:p w14:paraId="4A9A420C" w14:textId="51AE66F2"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835" w:type="dxa"/>
            <w:tcBorders>
              <w:top w:val="single" w:sz="4" w:space="0" w:color="auto"/>
              <w:bottom w:val="single" w:sz="12" w:space="0" w:color="auto"/>
            </w:tcBorders>
            <w:shd w:val="clear" w:color="auto" w:fill="auto"/>
            <w:noWrap/>
            <w:vAlign w:val="center"/>
          </w:tcPr>
          <w:p w14:paraId="1AE4A78B" w14:textId="784D00AC"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前端透過</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JAX</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與後端整合</w:t>
            </w:r>
          </w:p>
        </w:tc>
      </w:tr>
    </w:tbl>
    <w:p w14:paraId="1FC5C602" w14:textId="77777777" w:rsidR="00D8190D" w:rsidRDefault="00D8190D" w:rsidP="003376BC">
      <w:pPr>
        <w:ind w:firstLine="360"/>
        <w:rPr>
          <w:rFonts w:ascii="Times New Roman" w:eastAsia="標楷體" w:hAnsi="Times New Roman"/>
          <w:noProof/>
        </w:rPr>
      </w:pPr>
    </w:p>
    <w:p w14:paraId="341C6AA1" w14:textId="57028537" w:rsidR="005441E0" w:rsidRDefault="005441E0" w:rsidP="003376BC">
      <w:pPr>
        <w:ind w:firstLine="360"/>
        <w:rPr>
          <w:rFonts w:ascii="Times New Roman" w:eastAsia="標楷體" w:hAnsi="Times New Roman"/>
          <w:noProof/>
        </w:rPr>
      </w:pPr>
      <w:r w:rsidRPr="005441E0">
        <w:rPr>
          <w:rFonts w:ascii="Times New Roman" w:eastAsia="標楷體" w:hAnsi="Times New Roman" w:hint="eastAsia"/>
          <w:noProof/>
        </w:rPr>
        <w:t>表</w:t>
      </w:r>
      <w:r w:rsidR="00D8190D">
        <w:rPr>
          <w:rFonts w:ascii="Times New Roman" w:eastAsia="標楷體" w:hAnsi="Times New Roman" w:hint="eastAsia"/>
          <w:noProof/>
        </w:rPr>
        <w:t>6</w:t>
      </w:r>
      <w:r w:rsidRPr="005441E0">
        <w:rPr>
          <w:rFonts w:ascii="Times New Roman" w:eastAsia="標楷體" w:hAnsi="Times New Roman" w:hint="eastAsia"/>
          <w:noProof/>
        </w:rPr>
        <w:t>為工作項目內容描述表</w:t>
      </w:r>
      <w:r>
        <w:rPr>
          <w:rFonts w:ascii="Times New Roman" w:eastAsia="標楷體" w:hAnsi="Times New Roman" w:hint="eastAsia"/>
          <w:noProof/>
        </w:rPr>
        <w:t>分為五項</w:t>
      </w:r>
      <w:r>
        <w:rPr>
          <w:rFonts w:ascii="Times New Roman" w:eastAsia="標楷體" w:hAnsi="Times New Roman" w:hint="eastAsia"/>
          <w:noProof/>
        </w:rPr>
        <w:t>:</w:t>
      </w:r>
    </w:p>
    <w:p w14:paraId="4B7B4B66" w14:textId="015E293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平台前端設計</w:t>
      </w:r>
      <w:r w:rsidRPr="00D8190D">
        <w:rPr>
          <w:rFonts w:ascii="Times New Roman" w:eastAsia="標楷體" w:hAnsi="Times New Roman" w:hint="eastAsia"/>
          <w:noProof/>
        </w:rPr>
        <w:t>:</w:t>
      </w:r>
    </w:p>
    <w:p w14:paraId="5408718E" w14:textId="5DF4574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平台後端設計</w:t>
      </w:r>
      <w:r w:rsidRPr="00D8190D">
        <w:rPr>
          <w:rFonts w:ascii="Times New Roman" w:eastAsia="標楷體" w:hAnsi="Times New Roman" w:hint="eastAsia"/>
          <w:noProof/>
        </w:rPr>
        <w:t xml:space="preserve">: </w:t>
      </w:r>
      <w:r w:rsidRPr="00D8190D">
        <w:rPr>
          <w:rFonts w:ascii="Times New Roman" w:eastAsia="標楷體" w:hAnsi="Times New Roman" w:hint="eastAsia"/>
          <w:noProof/>
        </w:rPr>
        <w:t>使用</w:t>
      </w:r>
      <w:r w:rsidRPr="00D8190D">
        <w:rPr>
          <w:rFonts w:ascii="Times New Roman" w:eastAsia="標楷體" w:hAnsi="Times New Roman" w:hint="eastAsia"/>
          <w:noProof/>
        </w:rPr>
        <w:t>XAMPP</w:t>
      </w:r>
      <w:r w:rsidRPr="00D8190D">
        <w:rPr>
          <w:rFonts w:ascii="Times New Roman" w:eastAsia="標楷體" w:hAnsi="Times New Roman" w:hint="eastAsia"/>
          <w:noProof/>
        </w:rPr>
        <w:t>與</w:t>
      </w:r>
      <w:r w:rsidRPr="00D8190D">
        <w:rPr>
          <w:rFonts w:ascii="Times New Roman" w:eastAsia="標楷體" w:hAnsi="Times New Roman" w:hint="eastAsia"/>
          <w:noProof/>
        </w:rPr>
        <w:t>PHP</w:t>
      </w:r>
      <w:r w:rsidRPr="00D8190D">
        <w:rPr>
          <w:rFonts w:ascii="Times New Roman" w:eastAsia="標楷體" w:hAnsi="Times New Roman" w:hint="eastAsia"/>
          <w:noProof/>
        </w:rPr>
        <w:t>語言架設網站伺服器。</w:t>
      </w:r>
    </w:p>
    <w:p w14:paraId="62F924D5" w14:textId="02D583A5"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機器學習模型訓練評估</w:t>
      </w:r>
      <w:r w:rsidRPr="00D8190D">
        <w:rPr>
          <w:rFonts w:ascii="Times New Roman" w:eastAsia="標楷體" w:hAnsi="Times New Roman" w:hint="eastAsia"/>
          <w:noProof/>
        </w:rPr>
        <w:t>:</w:t>
      </w:r>
      <w:r w:rsidRPr="00D8190D">
        <w:rPr>
          <w:rFonts w:ascii="Times New Roman" w:eastAsia="標楷體" w:hAnsi="Times New Roman" w:hint="eastAsia"/>
          <w:noProof/>
        </w:rPr>
        <w:t>使用五種機器學習模型</w:t>
      </w:r>
      <w:r w:rsidRPr="00D8190D">
        <w:rPr>
          <w:rFonts w:ascii="Times New Roman" w:eastAsia="標楷體" w:hAnsi="Times New Roman" w:hint="eastAsia"/>
          <w:noProof/>
        </w:rPr>
        <w:t>Bayesian Ridge Regression</w:t>
      </w:r>
      <w:r w:rsidRPr="00D8190D">
        <w:rPr>
          <w:rFonts w:ascii="Times New Roman" w:eastAsia="標楷體" w:hAnsi="Times New Roman" w:hint="eastAsia"/>
          <w:noProof/>
        </w:rPr>
        <w:t>、</w:t>
      </w:r>
      <w:r w:rsidRPr="00D8190D">
        <w:rPr>
          <w:rFonts w:ascii="Times New Roman" w:eastAsia="標楷體" w:hAnsi="Times New Roman" w:hint="eastAsia"/>
          <w:noProof/>
        </w:rPr>
        <w:t>Elastic Net</w:t>
      </w:r>
      <w:r w:rsidRPr="00D8190D">
        <w:rPr>
          <w:rFonts w:ascii="Times New Roman" w:eastAsia="標楷體" w:hAnsi="Times New Roman" w:hint="eastAsia"/>
          <w:noProof/>
        </w:rPr>
        <w:t>、</w:t>
      </w:r>
      <w:r w:rsidRPr="00D8190D">
        <w:rPr>
          <w:rFonts w:ascii="Times New Roman" w:eastAsia="標楷體" w:hAnsi="Times New Roman" w:hint="eastAsia"/>
          <w:noProof/>
        </w:rPr>
        <w:t>Polynomial Regression</w:t>
      </w:r>
      <w:r w:rsidRPr="00D8190D">
        <w:rPr>
          <w:rFonts w:ascii="Times New Roman" w:eastAsia="標楷體" w:hAnsi="Times New Roman" w:hint="eastAsia"/>
          <w:noProof/>
        </w:rPr>
        <w:t>、</w:t>
      </w:r>
      <w:r w:rsidRPr="00D8190D">
        <w:rPr>
          <w:rFonts w:ascii="Times New Roman" w:eastAsia="標楷體" w:hAnsi="Times New Roman" w:hint="eastAsia"/>
          <w:noProof/>
        </w:rPr>
        <w:t>Support Vector Reg</w:t>
      </w:r>
      <w:r>
        <w:rPr>
          <w:rFonts w:ascii="Times New Roman" w:eastAsia="標楷體" w:hAnsi="Times New Roman"/>
          <w:noProof/>
        </w:rPr>
        <w:tab/>
      </w:r>
      <w:r w:rsidRPr="00D8190D">
        <w:rPr>
          <w:rFonts w:ascii="Times New Roman" w:eastAsia="標楷體" w:hAnsi="Times New Roman" w:hint="eastAsia"/>
          <w:noProof/>
        </w:rPr>
        <w:t>ression</w:t>
      </w:r>
      <w:r w:rsidRPr="00D8190D">
        <w:rPr>
          <w:rFonts w:ascii="Times New Roman" w:eastAsia="標楷體" w:hAnsi="Times New Roman" w:hint="eastAsia"/>
          <w:noProof/>
        </w:rPr>
        <w:t>、</w:t>
      </w:r>
      <w:r w:rsidRPr="00D8190D">
        <w:rPr>
          <w:rFonts w:ascii="Times New Roman" w:eastAsia="標楷體" w:hAnsi="Times New Roman" w:hint="eastAsia"/>
          <w:noProof/>
        </w:rPr>
        <w:t>Random Forest Regression</w:t>
      </w:r>
      <w:r w:rsidRPr="00D8190D">
        <w:rPr>
          <w:rFonts w:ascii="Times New Roman" w:eastAsia="標楷體" w:hAnsi="Times New Roman" w:hint="eastAsia"/>
          <w:noProof/>
        </w:rPr>
        <w:t>。</w:t>
      </w:r>
    </w:p>
    <w:p w14:paraId="65B17436" w14:textId="239ACE06"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機器學習模型效能分析</w:t>
      </w:r>
      <w:r w:rsidRPr="00D8190D">
        <w:rPr>
          <w:rFonts w:ascii="Times New Roman" w:eastAsia="標楷體" w:hAnsi="Times New Roman" w:hint="eastAsia"/>
          <w:noProof/>
        </w:rPr>
        <w:t>:</w:t>
      </w:r>
      <w:r w:rsidRPr="00D8190D">
        <w:rPr>
          <w:rFonts w:ascii="Times New Roman" w:eastAsia="標楷體" w:hAnsi="Times New Roman" w:hint="eastAsia"/>
          <w:noProof/>
        </w:rPr>
        <w:t>使用五種評估指標</w:t>
      </w:r>
      <w:r w:rsidRPr="00D8190D">
        <w:rPr>
          <w:rFonts w:ascii="Times New Roman" w:eastAsia="標楷體" w:hAnsi="Times New Roman" w:hint="eastAsia"/>
          <w:noProof/>
        </w:rPr>
        <w:t>(RMSE</w:t>
      </w:r>
      <w:r w:rsidRPr="00D8190D">
        <w:rPr>
          <w:rFonts w:ascii="Times New Roman" w:eastAsia="標楷體" w:hAnsi="Times New Roman" w:hint="eastAsia"/>
          <w:noProof/>
        </w:rPr>
        <w:t>、</w:t>
      </w:r>
      <w:r w:rsidRPr="00D8190D">
        <w:rPr>
          <w:rFonts w:ascii="Times New Roman" w:eastAsia="標楷體" w:hAnsi="Times New Roman" w:hint="eastAsia"/>
          <w:noProof/>
        </w:rPr>
        <w:t>MAPE</w:t>
      </w:r>
      <w:r w:rsidRPr="00D8190D">
        <w:rPr>
          <w:rFonts w:ascii="Times New Roman" w:eastAsia="標楷體" w:hAnsi="Times New Roman" w:hint="eastAsia"/>
          <w:noProof/>
        </w:rPr>
        <w:t>、</w:t>
      </w:r>
      <w:r w:rsidRPr="00D8190D">
        <w:rPr>
          <w:rFonts w:ascii="Times New Roman" w:eastAsia="標楷體" w:hAnsi="Times New Roman" w:hint="eastAsia"/>
          <w:noProof/>
        </w:rPr>
        <w:t>SMAPE</w:t>
      </w:r>
      <w:r w:rsidRPr="00D8190D">
        <w:rPr>
          <w:rFonts w:ascii="Times New Roman" w:eastAsia="標楷體" w:hAnsi="Times New Roman" w:hint="eastAsia"/>
          <w:noProof/>
        </w:rPr>
        <w:t>、</w:t>
      </w:r>
      <w:r w:rsidRPr="00D8190D">
        <w:rPr>
          <w:rFonts w:ascii="Times New Roman" w:eastAsia="標楷體" w:hAnsi="Times New Roman" w:hint="eastAsia"/>
          <w:noProof/>
        </w:rPr>
        <w:t>MAE</w:t>
      </w:r>
      <w:r w:rsidRPr="00D8190D">
        <w:rPr>
          <w:rFonts w:ascii="Times New Roman" w:eastAsia="標楷體" w:hAnsi="Times New Roman" w:hint="eastAsia"/>
          <w:noProof/>
        </w:rPr>
        <w:t>、</w:t>
      </w:r>
      <w:r w:rsidRPr="00D8190D">
        <w:rPr>
          <w:rFonts w:ascii="Times New Roman" w:eastAsia="標楷體" w:hAnsi="Times New Roman" w:hint="eastAsia"/>
          <w:noProof/>
        </w:rPr>
        <w:t>R2)</w:t>
      </w:r>
      <w:r w:rsidRPr="00D8190D">
        <w:rPr>
          <w:rFonts w:ascii="Times New Roman" w:eastAsia="標楷體" w:hAnsi="Times New Roman" w:hint="eastAsia"/>
          <w:noProof/>
        </w:rPr>
        <w:t>評估執行結果</w:t>
      </w:r>
      <w:r w:rsidR="00C5197F">
        <w:rPr>
          <w:rFonts w:ascii="Times New Roman" w:eastAsia="標楷體" w:hAnsi="Times New Roman" w:hint="eastAsia"/>
          <w:noProof/>
        </w:rPr>
        <w:t>。</w:t>
      </w:r>
    </w:p>
    <w:p w14:paraId="35047ED1" w14:textId="1673708C"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整合平台模型</w:t>
      </w:r>
      <w:r w:rsidRPr="00D8190D">
        <w:rPr>
          <w:rFonts w:ascii="Times New Roman" w:eastAsia="標楷體" w:hAnsi="Times New Roman" w:hint="eastAsia"/>
          <w:noProof/>
        </w:rPr>
        <w:t>API</w:t>
      </w:r>
      <w:r w:rsidRPr="00D8190D">
        <w:rPr>
          <w:rFonts w:ascii="Times New Roman" w:eastAsia="標楷體" w:hAnsi="Times New Roman" w:hint="eastAsia"/>
          <w:noProof/>
        </w:rPr>
        <w:t>：</w:t>
      </w:r>
    </w:p>
    <w:p w14:paraId="12599C38" w14:textId="3784CC05" w:rsidR="00C552F3" w:rsidRDefault="00C552F3">
      <w:pPr>
        <w:widowControl/>
        <w:rPr>
          <w:rFonts w:ascii="Times New Roman" w:eastAsia="標楷體" w:hAnsi="Times New Roman"/>
          <w:b/>
          <w:bCs/>
        </w:rPr>
      </w:pPr>
    </w:p>
    <w:p w14:paraId="0A596359" w14:textId="232E6368" w:rsidR="00C552F3"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.1</w:t>
      </w:r>
      <w:r w:rsidR="00C552F3" w:rsidRPr="00B6275C">
        <w:rPr>
          <w:rFonts w:ascii="Times New Roman" w:eastAsia="標楷體" w:hAnsi="Times New Roman" w:hint="eastAsia"/>
          <w:b/>
          <w:bCs/>
          <w:sz w:val="28"/>
          <w:szCs w:val="28"/>
        </w:rPr>
        <w:t>預定查核點說明</w:t>
      </w:r>
    </w:p>
    <w:p w14:paraId="1E33121C" w14:textId="17103A05"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7</w:t>
      </w:r>
      <w:r w:rsidRPr="00A7443E">
        <w:rPr>
          <w:rFonts w:ascii="Times New Roman" w:eastAsia="標楷體" w:hAnsi="Times New Roman"/>
        </w:rPr>
        <w:t>.</w:t>
      </w:r>
      <w:r w:rsidRPr="00A7443E">
        <w:rPr>
          <w:rFonts w:ascii="Times New Roman" w:eastAsia="標楷體" w:hAnsi="Times New Roman" w:hint="eastAsia"/>
        </w:rPr>
        <w:t>預定查核表</w:t>
      </w:r>
    </w:p>
    <w:tbl>
      <w:tblPr>
        <w:tblStyle w:val="a4"/>
        <w:tblW w:w="0" w:type="auto"/>
        <w:tblLook w:val="04A0" w:firstRow="1" w:lastRow="0" w:firstColumn="1" w:lastColumn="0" w:noHBand="0" w:noVBand="1"/>
      </w:tblPr>
      <w:tblGrid>
        <w:gridCol w:w="2840"/>
        <w:gridCol w:w="1420"/>
        <w:gridCol w:w="3800"/>
      </w:tblGrid>
      <w:tr w:rsidR="00C552F3" w:rsidRPr="00C552F3" w14:paraId="0151B471" w14:textId="77777777" w:rsidTr="00506299">
        <w:trPr>
          <w:trHeight w:val="324"/>
        </w:trPr>
        <w:tc>
          <w:tcPr>
            <w:tcW w:w="2840" w:type="dxa"/>
            <w:tcBorders>
              <w:top w:val="single" w:sz="12" w:space="0" w:color="auto"/>
              <w:left w:val="nil"/>
              <w:bottom w:val="single" w:sz="4" w:space="0" w:color="auto"/>
              <w:right w:val="nil"/>
            </w:tcBorders>
            <w:noWrap/>
            <w:hideMark/>
          </w:tcPr>
          <w:p w14:paraId="05B15B4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w:t>
            </w:r>
          </w:p>
        </w:tc>
        <w:tc>
          <w:tcPr>
            <w:tcW w:w="1420" w:type="dxa"/>
            <w:tcBorders>
              <w:top w:val="single" w:sz="12" w:space="0" w:color="auto"/>
              <w:left w:val="nil"/>
              <w:right w:val="nil"/>
            </w:tcBorders>
            <w:noWrap/>
            <w:hideMark/>
          </w:tcPr>
          <w:p w14:paraId="0008323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預定時間</w:t>
            </w:r>
          </w:p>
        </w:tc>
        <w:tc>
          <w:tcPr>
            <w:tcW w:w="3800" w:type="dxa"/>
            <w:tcBorders>
              <w:top w:val="single" w:sz="12" w:space="0" w:color="auto"/>
              <w:left w:val="nil"/>
              <w:right w:val="nil"/>
            </w:tcBorders>
            <w:noWrap/>
            <w:hideMark/>
          </w:tcPr>
          <w:p w14:paraId="557B96B6"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查核點概述</w:t>
            </w:r>
          </w:p>
        </w:tc>
      </w:tr>
      <w:tr w:rsidR="00C552F3" w:rsidRPr="00C552F3" w14:paraId="5A190A9B" w14:textId="77777777" w:rsidTr="004D4B63">
        <w:trPr>
          <w:trHeight w:val="324"/>
        </w:trPr>
        <w:tc>
          <w:tcPr>
            <w:tcW w:w="2840" w:type="dxa"/>
            <w:tcBorders>
              <w:left w:val="nil"/>
              <w:right w:val="nil"/>
            </w:tcBorders>
            <w:noWrap/>
            <w:hideMark/>
          </w:tcPr>
          <w:p w14:paraId="3683F884"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1</w:t>
            </w:r>
          </w:p>
        </w:tc>
        <w:tc>
          <w:tcPr>
            <w:tcW w:w="1420" w:type="dxa"/>
            <w:tcBorders>
              <w:left w:val="nil"/>
              <w:right w:val="nil"/>
            </w:tcBorders>
            <w:noWrap/>
            <w:hideMark/>
          </w:tcPr>
          <w:p w14:paraId="7FE1B2E5" w14:textId="393AE200"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E25239" w:rsidRPr="00A7443E">
              <w:rPr>
                <w:rFonts w:ascii="Times New Roman" w:eastAsia="標楷體" w:hAnsi="Times New Roman"/>
              </w:rPr>
              <w:t>3/0</w:t>
            </w:r>
            <w:r w:rsidR="00D8190D">
              <w:rPr>
                <w:rFonts w:ascii="Times New Roman" w:eastAsia="標楷體" w:hAnsi="Times New Roman" w:hint="eastAsia"/>
              </w:rPr>
              <w:t>4</w:t>
            </w:r>
            <w:r w:rsidR="00E25239" w:rsidRPr="00A7443E">
              <w:rPr>
                <w:rFonts w:ascii="Times New Roman" w:eastAsia="標楷體" w:hAnsi="Times New Roman"/>
              </w:rPr>
              <w:t>/</w:t>
            </w:r>
            <w:r w:rsidR="00D8190D">
              <w:rPr>
                <w:rFonts w:ascii="Times New Roman" w:eastAsia="標楷體" w:hAnsi="Times New Roman" w:hint="eastAsia"/>
              </w:rPr>
              <w:t>21</w:t>
            </w:r>
          </w:p>
        </w:tc>
        <w:tc>
          <w:tcPr>
            <w:tcW w:w="3800" w:type="dxa"/>
            <w:tcBorders>
              <w:left w:val="nil"/>
              <w:right w:val="nil"/>
            </w:tcBorders>
            <w:noWrap/>
            <w:hideMark/>
          </w:tcPr>
          <w:p w14:paraId="109909C8" w14:textId="5352CD96"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整理</w:t>
            </w:r>
            <w:r w:rsidR="00E25239" w:rsidRPr="00A7443E">
              <w:rPr>
                <w:rFonts w:ascii="Times New Roman" w:eastAsia="標楷體" w:hAnsi="Times New Roman" w:hint="eastAsia"/>
              </w:rPr>
              <w:t>期末</w:t>
            </w:r>
            <w:r w:rsidRPr="00A7443E">
              <w:rPr>
                <w:rFonts w:ascii="Times New Roman" w:eastAsia="標楷體" w:hAnsi="Times New Roman" w:hint="eastAsia"/>
              </w:rPr>
              <w:t>KPI</w:t>
            </w:r>
          </w:p>
        </w:tc>
      </w:tr>
      <w:tr w:rsidR="00C552F3" w:rsidRPr="00C552F3" w14:paraId="6A93E2E9" w14:textId="77777777" w:rsidTr="004D4B63">
        <w:trPr>
          <w:trHeight w:val="324"/>
        </w:trPr>
        <w:tc>
          <w:tcPr>
            <w:tcW w:w="2840" w:type="dxa"/>
            <w:tcBorders>
              <w:left w:val="nil"/>
              <w:right w:val="nil"/>
            </w:tcBorders>
            <w:noWrap/>
            <w:hideMark/>
          </w:tcPr>
          <w:p w14:paraId="0DB8CB0E"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w:t>
            </w:r>
          </w:p>
        </w:tc>
        <w:tc>
          <w:tcPr>
            <w:tcW w:w="1420" w:type="dxa"/>
            <w:tcBorders>
              <w:left w:val="nil"/>
              <w:right w:val="nil"/>
            </w:tcBorders>
            <w:noWrap/>
            <w:hideMark/>
          </w:tcPr>
          <w:p w14:paraId="05529D66" w14:textId="508CCBF9"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w:t>
            </w:r>
            <w:r w:rsidR="00E25239" w:rsidRPr="00A7443E">
              <w:rPr>
                <w:rFonts w:ascii="Times New Roman" w:eastAsia="標楷體" w:hAnsi="Times New Roman"/>
              </w:rPr>
              <w:t>23/</w:t>
            </w:r>
            <w:r w:rsidR="008A3EC9" w:rsidRPr="00A7443E">
              <w:rPr>
                <w:rFonts w:ascii="Times New Roman" w:eastAsia="標楷體" w:hAnsi="Times New Roman"/>
              </w:rPr>
              <w:t>0</w:t>
            </w:r>
            <w:r w:rsidR="00D8190D">
              <w:rPr>
                <w:rFonts w:ascii="Times New Roman" w:eastAsia="標楷體" w:hAnsi="Times New Roman" w:hint="eastAsia"/>
              </w:rPr>
              <w:t>4</w:t>
            </w:r>
            <w:r w:rsidR="008A3EC9" w:rsidRPr="00A7443E">
              <w:rPr>
                <w:rFonts w:ascii="Times New Roman" w:eastAsia="標楷體" w:hAnsi="Times New Roman"/>
              </w:rPr>
              <w:t>/</w:t>
            </w:r>
            <w:r w:rsidR="00D8190D">
              <w:rPr>
                <w:rFonts w:ascii="Times New Roman" w:eastAsia="標楷體" w:hAnsi="Times New Roman" w:hint="eastAsia"/>
              </w:rPr>
              <w:t>25</w:t>
            </w:r>
          </w:p>
        </w:tc>
        <w:tc>
          <w:tcPr>
            <w:tcW w:w="3800" w:type="dxa"/>
            <w:tcBorders>
              <w:left w:val="nil"/>
              <w:right w:val="nil"/>
            </w:tcBorders>
            <w:noWrap/>
            <w:hideMark/>
          </w:tcPr>
          <w:p w14:paraId="4D6D0634" w14:textId="208CC029"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平台前端設計</w:t>
            </w:r>
          </w:p>
        </w:tc>
      </w:tr>
      <w:tr w:rsidR="00C552F3" w:rsidRPr="00C552F3" w14:paraId="71624E11" w14:textId="77777777" w:rsidTr="004D4B63">
        <w:trPr>
          <w:trHeight w:val="324"/>
        </w:trPr>
        <w:tc>
          <w:tcPr>
            <w:tcW w:w="2840" w:type="dxa"/>
            <w:tcBorders>
              <w:left w:val="nil"/>
              <w:right w:val="nil"/>
            </w:tcBorders>
            <w:noWrap/>
            <w:hideMark/>
          </w:tcPr>
          <w:p w14:paraId="467505A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3</w:t>
            </w:r>
          </w:p>
        </w:tc>
        <w:tc>
          <w:tcPr>
            <w:tcW w:w="1420" w:type="dxa"/>
            <w:tcBorders>
              <w:left w:val="nil"/>
              <w:right w:val="nil"/>
            </w:tcBorders>
            <w:noWrap/>
            <w:hideMark/>
          </w:tcPr>
          <w:p w14:paraId="12676916" w14:textId="458585C5"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hint="eastAsia"/>
              </w:rPr>
              <w:t>3</w:t>
            </w:r>
            <w:r w:rsidR="008A3EC9" w:rsidRPr="00A7443E">
              <w:rPr>
                <w:rFonts w:ascii="Times New Roman" w:eastAsia="標楷體" w:hAnsi="Times New Roman"/>
              </w:rPr>
              <w:t>/</w:t>
            </w:r>
            <w:r w:rsidR="00D8190D">
              <w:rPr>
                <w:rFonts w:ascii="Times New Roman" w:eastAsia="標楷體" w:hAnsi="Times New Roman" w:hint="eastAsia"/>
              </w:rPr>
              <w:t>04</w:t>
            </w:r>
            <w:r w:rsidR="008A3EC9" w:rsidRPr="00A7443E">
              <w:rPr>
                <w:rFonts w:ascii="Times New Roman" w:eastAsia="標楷體" w:hAnsi="Times New Roman"/>
              </w:rPr>
              <w:t>/</w:t>
            </w:r>
            <w:r w:rsidR="00D8190D">
              <w:rPr>
                <w:rFonts w:ascii="Times New Roman" w:eastAsia="標楷體" w:hAnsi="Times New Roman" w:hint="eastAsia"/>
              </w:rPr>
              <w:t>30</w:t>
            </w:r>
          </w:p>
        </w:tc>
        <w:tc>
          <w:tcPr>
            <w:tcW w:w="3800" w:type="dxa"/>
            <w:tcBorders>
              <w:left w:val="nil"/>
              <w:right w:val="nil"/>
            </w:tcBorders>
            <w:noWrap/>
            <w:hideMark/>
          </w:tcPr>
          <w:p w14:paraId="24371D0D" w14:textId="2AE07475"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平台後端設計</w:t>
            </w:r>
          </w:p>
        </w:tc>
      </w:tr>
      <w:tr w:rsidR="00C552F3" w:rsidRPr="00C552F3" w14:paraId="01C1CC25" w14:textId="77777777" w:rsidTr="004D4B63">
        <w:trPr>
          <w:trHeight w:val="324"/>
        </w:trPr>
        <w:tc>
          <w:tcPr>
            <w:tcW w:w="2840" w:type="dxa"/>
            <w:tcBorders>
              <w:left w:val="nil"/>
              <w:right w:val="nil"/>
            </w:tcBorders>
            <w:noWrap/>
            <w:hideMark/>
          </w:tcPr>
          <w:p w14:paraId="6359D3E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4</w:t>
            </w:r>
          </w:p>
        </w:tc>
        <w:tc>
          <w:tcPr>
            <w:tcW w:w="1420" w:type="dxa"/>
            <w:tcBorders>
              <w:left w:val="nil"/>
              <w:right w:val="nil"/>
            </w:tcBorders>
            <w:noWrap/>
            <w:hideMark/>
          </w:tcPr>
          <w:p w14:paraId="0823AE06" w14:textId="67815BF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04</w:t>
            </w:r>
          </w:p>
        </w:tc>
        <w:tc>
          <w:tcPr>
            <w:tcW w:w="3800" w:type="dxa"/>
            <w:tcBorders>
              <w:left w:val="nil"/>
              <w:right w:val="nil"/>
            </w:tcBorders>
            <w:noWrap/>
            <w:hideMark/>
          </w:tcPr>
          <w:p w14:paraId="5BD7D2E0" w14:textId="19220394"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機器學習模型訓練評估</w:t>
            </w:r>
          </w:p>
        </w:tc>
      </w:tr>
      <w:tr w:rsidR="00C552F3" w:rsidRPr="00C552F3" w14:paraId="59761ACD" w14:textId="77777777" w:rsidTr="00506299">
        <w:trPr>
          <w:trHeight w:val="324"/>
        </w:trPr>
        <w:tc>
          <w:tcPr>
            <w:tcW w:w="2840" w:type="dxa"/>
            <w:tcBorders>
              <w:left w:val="nil"/>
              <w:bottom w:val="single" w:sz="4" w:space="0" w:color="auto"/>
              <w:right w:val="nil"/>
            </w:tcBorders>
            <w:noWrap/>
            <w:hideMark/>
          </w:tcPr>
          <w:p w14:paraId="02C16915"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5</w:t>
            </w:r>
          </w:p>
        </w:tc>
        <w:tc>
          <w:tcPr>
            <w:tcW w:w="1420" w:type="dxa"/>
            <w:tcBorders>
              <w:left w:val="nil"/>
              <w:bottom w:val="single" w:sz="4" w:space="0" w:color="auto"/>
              <w:right w:val="nil"/>
            </w:tcBorders>
            <w:noWrap/>
            <w:hideMark/>
          </w:tcPr>
          <w:p w14:paraId="50E9029A" w14:textId="2745AFFF"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10</w:t>
            </w:r>
          </w:p>
        </w:tc>
        <w:tc>
          <w:tcPr>
            <w:tcW w:w="3800" w:type="dxa"/>
            <w:tcBorders>
              <w:left w:val="nil"/>
              <w:bottom w:val="single" w:sz="4" w:space="0" w:color="auto"/>
              <w:right w:val="nil"/>
            </w:tcBorders>
            <w:noWrap/>
            <w:hideMark/>
          </w:tcPr>
          <w:p w14:paraId="1615B2B9" w14:textId="2DCD460F" w:rsidR="008A3EC9"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機器學習模型效能分析</w:t>
            </w:r>
          </w:p>
        </w:tc>
      </w:tr>
      <w:tr w:rsidR="008A3EC9" w:rsidRPr="00C552F3" w14:paraId="446062A6" w14:textId="77777777" w:rsidTr="00506299">
        <w:trPr>
          <w:trHeight w:val="324"/>
        </w:trPr>
        <w:tc>
          <w:tcPr>
            <w:tcW w:w="2840" w:type="dxa"/>
            <w:tcBorders>
              <w:left w:val="nil"/>
              <w:bottom w:val="single" w:sz="12" w:space="0" w:color="auto"/>
              <w:right w:val="nil"/>
            </w:tcBorders>
            <w:noWrap/>
          </w:tcPr>
          <w:p w14:paraId="17B0DC49" w14:textId="662C91F9"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6</w:t>
            </w:r>
          </w:p>
        </w:tc>
        <w:tc>
          <w:tcPr>
            <w:tcW w:w="1420" w:type="dxa"/>
            <w:tcBorders>
              <w:left w:val="nil"/>
              <w:bottom w:val="single" w:sz="12" w:space="0" w:color="auto"/>
              <w:right w:val="nil"/>
            </w:tcBorders>
            <w:noWrap/>
          </w:tcPr>
          <w:p w14:paraId="76FF91B7" w14:textId="497BF1D1"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2</w:t>
            </w:r>
            <w:r w:rsidRPr="00A7443E">
              <w:rPr>
                <w:rFonts w:ascii="Times New Roman" w:eastAsia="標楷體" w:hAnsi="Times New Roman"/>
              </w:rPr>
              <w:t>023/0</w:t>
            </w:r>
            <w:r w:rsidR="00D8190D">
              <w:rPr>
                <w:rFonts w:ascii="Times New Roman" w:eastAsia="標楷體" w:hAnsi="Times New Roman" w:hint="eastAsia"/>
              </w:rPr>
              <w:t>5</w:t>
            </w:r>
            <w:r w:rsidRPr="00A7443E">
              <w:rPr>
                <w:rFonts w:ascii="Times New Roman" w:eastAsia="標楷體" w:hAnsi="Times New Roman"/>
              </w:rPr>
              <w:t>/</w:t>
            </w:r>
            <w:r w:rsidR="00D8190D">
              <w:rPr>
                <w:rFonts w:ascii="Times New Roman" w:eastAsia="標楷體" w:hAnsi="Times New Roman" w:hint="eastAsia"/>
              </w:rPr>
              <w:t>18</w:t>
            </w:r>
          </w:p>
        </w:tc>
        <w:tc>
          <w:tcPr>
            <w:tcW w:w="3800" w:type="dxa"/>
            <w:tcBorders>
              <w:left w:val="nil"/>
              <w:bottom w:val="single" w:sz="12" w:space="0" w:color="auto"/>
              <w:right w:val="nil"/>
            </w:tcBorders>
            <w:noWrap/>
          </w:tcPr>
          <w:p w14:paraId="45861856" w14:textId="52F27DDB"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整合平台模型</w:t>
            </w:r>
            <w:r w:rsidRPr="00A7443E">
              <w:rPr>
                <w:rFonts w:ascii="Times New Roman" w:eastAsia="標楷體" w:hAnsi="Times New Roman" w:hint="eastAsia"/>
              </w:rPr>
              <w:t>API</w:t>
            </w:r>
          </w:p>
        </w:tc>
      </w:tr>
    </w:tbl>
    <w:p w14:paraId="611D1156" w14:textId="77777777"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表</w:t>
      </w:r>
      <w:r w:rsidRPr="00345F35">
        <w:rPr>
          <w:rFonts w:ascii="Times New Roman" w:eastAsia="標楷體" w:hAnsi="Times New Roman" w:hint="eastAsia"/>
          <w:bCs/>
        </w:rPr>
        <w:t>6</w:t>
      </w:r>
      <w:r w:rsidRPr="00345F35">
        <w:rPr>
          <w:rFonts w:ascii="Times New Roman" w:eastAsia="標楷體" w:hAnsi="Times New Roman" w:hint="eastAsia"/>
          <w:bCs/>
        </w:rPr>
        <w:t>為本專題預定查核表。</w:t>
      </w:r>
    </w:p>
    <w:p w14:paraId="725ADEF2" w14:textId="746A4FDF" w:rsidR="001E05F4"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1</w:t>
      </w:r>
      <w:r w:rsidRPr="00345F35">
        <w:rPr>
          <w:rFonts w:ascii="Times New Roman" w:eastAsia="標楷體" w:hAnsi="Times New Roman" w:hint="eastAsia"/>
          <w:bCs/>
        </w:rPr>
        <w:t>為整理期末</w:t>
      </w:r>
      <w:r w:rsidRPr="00345F35">
        <w:rPr>
          <w:rFonts w:ascii="Times New Roman" w:eastAsia="標楷體" w:hAnsi="Times New Roman" w:hint="eastAsia"/>
          <w:bCs/>
        </w:rPr>
        <w:t>KPI</w:t>
      </w:r>
      <w:r w:rsidRPr="00345F35">
        <w:rPr>
          <w:rFonts w:ascii="Times New Roman" w:eastAsia="標楷體" w:hAnsi="Times New Roman" w:hint="eastAsia"/>
          <w:bCs/>
        </w:rPr>
        <w:t>。</w:t>
      </w:r>
    </w:p>
    <w:p w14:paraId="2D87202A" w14:textId="3A310D54"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2</w:t>
      </w:r>
      <w:r w:rsidRPr="00345F35">
        <w:rPr>
          <w:rFonts w:ascii="Times New Roman" w:eastAsia="標楷體" w:hAnsi="Times New Roman" w:hint="eastAsia"/>
          <w:bCs/>
        </w:rPr>
        <w:t>為平台前端設計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BB310D">
        <w:rPr>
          <w:rFonts w:ascii="Times New Roman" w:eastAsia="標楷體" w:hAnsi="Times New Roman" w:hint="eastAsia"/>
          <w:noProof/>
        </w:rPr>
        <w:t>使用</w:t>
      </w:r>
      <w:r w:rsidR="00BB310D">
        <w:rPr>
          <w:rFonts w:ascii="Times New Roman" w:eastAsia="標楷體" w:hAnsi="Times New Roman" w:hint="eastAsia"/>
          <w:noProof/>
        </w:rPr>
        <w:t>H</w:t>
      </w:r>
      <w:r w:rsidR="00BB310D">
        <w:rPr>
          <w:rFonts w:ascii="Times New Roman" w:eastAsia="標楷體" w:hAnsi="Times New Roman"/>
          <w:noProof/>
        </w:rPr>
        <w:t xml:space="preserve">TML, CSS, JavaScript </w:t>
      </w:r>
      <w:r w:rsidR="00BB310D">
        <w:rPr>
          <w:rFonts w:ascii="Times New Roman" w:eastAsia="標楷體" w:hAnsi="Times New Roman" w:hint="eastAsia"/>
          <w:noProof/>
        </w:rPr>
        <w:t>規劃及建構平台頁面。</w:t>
      </w:r>
    </w:p>
    <w:p w14:paraId="2F156007" w14:textId="43E16D75"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3</w:t>
      </w:r>
      <w:r w:rsidRPr="00345F35">
        <w:rPr>
          <w:rFonts w:ascii="Times New Roman" w:eastAsia="標楷體" w:hAnsi="Times New Roman" w:hint="eastAsia"/>
          <w:bCs/>
        </w:rPr>
        <w:t>為平台後端設計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w:t>
      </w:r>
      <w:r w:rsidR="00D8190D" w:rsidRPr="00D8190D">
        <w:rPr>
          <w:rFonts w:ascii="Times New Roman" w:eastAsia="標楷體" w:hAnsi="Times New Roman" w:hint="eastAsia"/>
          <w:noProof/>
        </w:rPr>
        <w:t>XAMPP</w:t>
      </w:r>
      <w:r w:rsidR="00D8190D" w:rsidRPr="00D8190D">
        <w:rPr>
          <w:rFonts w:ascii="Times New Roman" w:eastAsia="標楷體" w:hAnsi="Times New Roman" w:hint="eastAsia"/>
          <w:noProof/>
        </w:rPr>
        <w:t>與</w:t>
      </w:r>
      <w:r w:rsidR="00BB310D">
        <w:rPr>
          <w:rFonts w:ascii="Times New Roman" w:eastAsia="標楷體" w:hAnsi="Times New Roman" w:hint="eastAsia"/>
          <w:noProof/>
        </w:rPr>
        <w:t>Py</w:t>
      </w:r>
      <w:r w:rsidR="00BB310D">
        <w:rPr>
          <w:rFonts w:ascii="Times New Roman" w:eastAsia="標楷體" w:hAnsi="Times New Roman"/>
          <w:noProof/>
        </w:rPr>
        <w:t>thon</w:t>
      </w:r>
      <w:r w:rsidR="00D8190D" w:rsidRPr="00D8190D">
        <w:rPr>
          <w:rFonts w:ascii="Times New Roman" w:eastAsia="標楷體" w:hAnsi="Times New Roman" w:hint="eastAsia"/>
          <w:noProof/>
        </w:rPr>
        <w:t>語言架設網站伺服器</w:t>
      </w:r>
      <w:r w:rsidR="00BB310D">
        <w:rPr>
          <w:rFonts w:ascii="Times New Roman" w:eastAsia="標楷體" w:hAnsi="Times New Roman" w:hint="eastAsia"/>
          <w:noProof/>
        </w:rPr>
        <w:t>。</w:t>
      </w:r>
    </w:p>
    <w:p w14:paraId="69683DD2" w14:textId="7E7C144D"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4</w:t>
      </w:r>
      <w:r w:rsidRPr="00345F35">
        <w:rPr>
          <w:rFonts w:ascii="Times New Roman" w:eastAsia="標楷體" w:hAnsi="Times New Roman" w:hint="eastAsia"/>
          <w:bCs/>
        </w:rPr>
        <w:t>為</w:t>
      </w:r>
      <w:r w:rsidR="00B92E99" w:rsidRPr="00345F35">
        <w:rPr>
          <w:rFonts w:ascii="Times New Roman" w:eastAsia="標楷體" w:hAnsi="Times New Roman" w:hint="eastAsia"/>
          <w:bCs/>
        </w:rPr>
        <w:t>機器學習模型訓練評估</w:t>
      </w:r>
      <w:r w:rsidR="00B92E99"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使用五種機器學習模型</w:t>
      </w:r>
      <w:r w:rsidR="00BB310D">
        <w:rPr>
          <w:rFonts w:ascii="Times New Roman" w:eastAsia="標楷體" w:hAnsi="Times New Roman" w:hint="eastAsia"/>
          <w:noProof/>
        </w:rPr>
        <w:t>並提供三種經濟項目有</w:t>
      </w:r>
      <w:r w:rsidR="00BB310D">
        <w:rPr>
          <w:rFonts w:ascii="Times New Roman" w:eastAsia="標楷體" w:hAnsi="Times New Roman"/>
          <w:noProof/>
        </w:rPr>
        <w:t>Bitcoin, Global Crude Oil, Gold Price</w:t>
      </w:r>
      <w:r w:rsidR="00BB310D">
        <w:rPr>
          <w:rFonts w:ascii="Times New Roman" w:eastAsia="標楷體" w:hAnsi="Times New Roman" w:hint="eastAsia"/>
          <w:noProof/>
        </w:rPr>
        <w:t>來預測選擇的經濟項目價格。</w:t>
      </w:r>
    </w:p>
    <w:p w14:paraId="11FFCB7D" w14:textId="7EEC2201" w:rsidR="006F67F7" w:rsidRDefault="00B92E99" w:rsidP="00D8190D">
      <w:pPr>
        <w:jc w:val="both"/>
        <w:rPr>
          <w:rFonts w:ascii="Times New Roman" w:eastAsia="標楷體" w:hAnsi="Times New Roman"/>
          <w:noProof/>
        </w:rPr>
      </w:pPr>
      <w:r w:rsidRPr="00345F35">
        <w:rPr>
          <w:rFonts w:ascii="Times New Roman" w:eastAsia="標楷體" w:hAnsi="Times New Roman" w:hint="eastAsia"/>
          <w:bCs/>
        </w:rPr>
        <w:t>查核點</w:t>
      </w:r>
      <w:r w:rsidRPr="00345F35">
        <w:rPr>
          <w:rFonts w:ascii="Times New Roman" w:eastAsia="標楷體" w:hAnsi="Times New Roman" w:hint="eastAsia"/>
          <w:bCs/>
        </w:rPr>
        <w:t>5</w:t>
      </w:r>
      <w:r w:rsidRPr="00345F35">
        <w:rPr>
          <w:rFonts w:ascii="Times New Roman" w:eastAsia="標楷體" w:hAnsi="Times New Roman" w:hint="eastAsia"/>
          <w:bCs/>
        </w:rPr>
        <w:t>為機器學習模型效能分析</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使用五種評估指標</w:t>
      </w:r>
      <w:r w:rsidR="00BB310D">
        <w:rPr>
          <w:rFonts w:ascii="Times New Roman" w:eastAsia="標楷體" w:hAnsi="Times New Roman" w:hint="eastAsia"/>
          <w:noProof/>
        </w:rPr>
        <w:t>有</w:t>
      </w:r>
      <w:r w:rsidR="00BB310D">
        <w:rPr>
          <w:rFonts w:ascii="Times New Roman" w:eastAsia="標楷體" w:hAnsi="Times New Roman" w:hint="eastAsia"/>
          <w:noProof/>
        </w:rPr>
        <w:t>RMSE</w:t>
      </w:r>
      <w:r w:rsidR="00BB310D">
        <w:rPr>
          <w:rFonts w:ascii="Times New Roman" w:eastAsia="標楷體" w:hAnsi="Times New Roman" w:hint="eastAsia"/>
          <w:noProof/>
        </w:rPr>
        <w:t>、</w:t>
      </w:r>
      <w:r w:rsidR="00BB310D">
        <w:rPr>
          <w:rFonts w:ascii="Times New Roman" w:eastAsia="標楷體" w:hAnsi="Times New Roman" w:hint="eastAsia"/>
          <w:noProof/>
        </w:rPr>
        <w:t>MAPE</w:t>
      </w:r>
      <w:r w:rsidR="00BB310D">
        <w:rPr>
          <w:rFonts w:ascii="Times New Roman" w:eastAsia="標楷體" w:hAnsi="Times New Roman" w:hint="eastAsia"/>
          <w:noProof/>
        </w:rPr>
        <w:t>、</w:t>
      </w:r>
      <w:r w:rsidR="00BB310D">
        <w:rPr>
          <w:rFonts w:ascii="Times New Roman" w:eastAsia="標楷體" w:hAnsi="Times New Roman" w:hint="eastAsia"/>
          <w:noProof/>
        </w:rPr>
        <w:t>MAE</w:t>
      </w:r>
      <w:r w:rsidR="00BB310D">
        <w:rPr>
          <w:rFonts w:ascii="Times New Roman" w:eastAsia="標楷體" w:hAnsi="Times New Roman" w:hint="eastAsia"/>
          <w:noProof/>
        </w:rPr>
        <w:t>、</w:t>
      </w:r>
      <w:r w:rsidR="00BB310D">
        <w:rPr>
          <w:rFonts w:ascii="Times New Roman" w:eastAsia="標楷體" w:hAnsi="Times New Roman" w:hint="eastAsia"/>
          <w:noProof/>
        </w:rPr>
        <w:t>R2</w:t>
      </w:r>
      <w:r w:rsidR="00BB310D">
        <w:rPr>
          <w:rFonts w:ascii="Times New Roman" w:eastAsia="標楷體" w:hAnsi="Times New Roman" w:hint="eastAsia"/>
          <w:noProof/>
        </w:rPr>
        <w:t>、</w:t>
      </w:r>
      <w:r w:rsidR="00BB310D">
        <w:rPr>
          <w:rFonts w:ascii="Times New Roman" w:eastAsia="標楷體" w:hAnsi="Times New Roman" w:hint="eastAsia"/>
          <w:noProof/>
        </w:rPr>
        <w:t>S</w:t>
      </w:r>
      <w:r w:rsidR="00BB310D">
        <w:rPr>
          <w:rFonts w:ascii="Times New Roman" w:eastAsia="標楷體" w:hAnsi="Times New Roman"/>
          <w:noProof/>
        </w:rPr>
        <w:t>MAPE</w:t>
      </w:r>
      <w:r w:rsidR="00D8190D" w:rsidRPr="00D8190D">
        <w:rPr>
          <w:rFonts w:ascii="Times New Roman" w:eastAsia="標楷體" w:hAnsi="Times New Roman" w:hint="eastAsia"/>
          <w:noProof/>
        </w:rPr>
        <w:t>評估執行結果</w:t>
      </w:r>
      <w:r w:rsidR="00BB310D">
        <w:rPr>
          <w:rFonts w:ascii="Times New Roman" w:eastAsia="標楷體" w:hAnsi="Times New Roman" w:hint="eastAsia"/>
          <w:noProof/>
        </w:rPr>
        <w:t>。</w:t>
      </w:r>
    </w:p>
    <w:p w14:paraId="73C4C756" w14:textId="7124E206" w:rsidR="00D8190D" w:rsidRPr="0026679B" w:rsidRDefault="00D8190D" w:rsidP="0026679B">
      <w:pPr>
        <w:rPr>
          <w:rFonts w:ascii="Times New Roman" w:eastAsia="標楷體" w:hAnsi="Times New Roman"/>
          <w:noProof/>
        </w:rPr>
      </w:pPr>
      <w:r w:rsidRPr="002A1A0A">
        <w:rPr>
          <w:rFonts w:ascii="Times New Roman" w:eastAsia="標楷體" w:hAnsi="Times New Roman" w:hint="eastAsia"/>
          <w:noProof/>
        </w:rPr>
        <w:lastRenderedPageBreak/>
        <w:t>查核點</w:t>
      </w:r>
      <w:r w:rsidRPr="002A1A0A">
        <w:rPr>
          <w:rFonts w:ascii="Times New Roman" w:eastAsia="標楷體" w:hAnsi="Times New Roman" w:hint="eastAsia"/>
          <w:noProof/>
        </w:rPr>
        <w:t>6</w:t>
      </w:r>
      <w:r w:rsidRPr="002A1A0A">
        <w:rPr>
          <w:rFonts w:ascii="Times New Roman" w:eastAsia="標楷體" w:hAnsi="Times New Roman" w:hint="eastAsia"/>
          <w:noProof/>
        </w:rPr>
        <w:t>為</w:t>
      </w:r>
      <w:r w:rsidR="002A1A0A" w:rsidRPr="002A1A0A">
        <w:rPr>
          <w:rFonts w:ascii="Times New Roman" w:eastAsia="標楷體" w:hAnsi="Times New Roman" w:hint="eastAsia"/>
          <w:noProof/>
        </w:rPr>
        <w:t>整合平台模型</w:t>
      </w:r>
      <w:r w:rsidR="002A1A0A" w:rsidRPr="002A1A0A">
        <w:rPr>
          <w:rFonts w:ascii="Times New Roman" w:eastAsia="標楷體" w:hAnsi="Times New Roman" w:hint="eastAsia"/>
          <w:noProof/>
        </w:rPr>
        <w:t>API</w:t>
      </w:r>
      <w:r w:rsidR="002A1A0A" w:rsidRPr="002A1A0A">
        <w:rPr>
          <w:rFonts w:ascii="Times New Roman" w:eastAsia="標楷體" w:hAnsi="Times New Roman" w:hint="eastAsia"/>
          <w:noProof/>
        </w:rPr>
        <w:t>：</w:t>
      </w:r>
    </w:p>
    <w:p w14:paraId="772E8228" w14:textId="0015951A" w:rsidR="00C552F3" w:rsidRDefault="00F5579A" w:rsidP="00F5579A">
      <w:pPr>
        <w:jc w:val="center"/>
        <w:rPr>
          <w:rFonts w:ascii="Times New Roman" w:eastAsia="標楷體" w:hAnsi="Times New Roman"/>
          <w:b/>
          <w:bCs/>
        </w:rPr>
      </w:pPr>
      <w:r w:rsidRPr="00F5579A">
        <w:rPr>
          <w:rFonts w:ascii="Times New Roman" w:eastAsia="標楷體" w:hAnsi="Times New Roman"/>
          <w:b/>
          <w:bCs/>
          <w:noProof/>
        </w:rPr>
        <w:drawing>
          <wp:inline distT="0" distB="0" distL="0" distR="0" wp14:anchorId="5705B8F2" wp14:editId="5D3364AC">
            <wp:extent cx="5278120" cy="2496185"/>
            <wp:effectExtent l="0" t="0" r="0" b="0"/>
            <wp:docPr id="364022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2219" name=""/>
                    <pic:cNvPicPr/>
                  </pic:nvPicPr>
                  <pic:blipFill>
                    <a:blip r:embed="rId9"/>
                    <a:stretch>
                      <a:fillRect/>
                    </a:stretch>
                  </pic:blipFill>
                  <pic:spPr>
                    <a:xfrm>
                      <a:off x="0" y="0"/>
                      <a:ext cx="5278120" cy="2496185"/>
                    </a:xfrm>
                    <a:prstGeom prst="rect">
                      <a:avLst/>
                    </a:prstGeom>
                  </pic:spPr>
                </pic:pic>
              </a:graphicData>
            </a:graphic>
          </wp:inline>
        </w:drawing>
      </w:r>
    </w:p>
    <w:p w14:paraId="406F2F6E" w14:textId="00BA8CD9"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2</w:t>
      </w:r>
      <w:r w:rsidRPr="00A7443E">
        <w:rPr>
          <w:rFonts w:ascii="Times New Roman" w:eastAsia="標楷體" w:hAnsi="Times New Roman"/>
        </w:rPr>
        <w:t>.</w:t>
      </w:r>
      <w:r w:rsidRPr="00A7443E">
        <w:rPr>
          <w:rFonts w:ascii="Times New Roman" w:eastAsia="標楷體" w:hAnsi="Times New Roman" w:hint="eastAsia"/>
        </w:rPr>
        <w:t>實際達成情形圖</w:t>
      </w:r>
    </w:p>
    <w:p w14:paraId="75027EA6" w14:textId="06BCC684" w:rsidR="00345F35" w:rsidRPr="00E24C3F" w:rsidRDefault="00345F35" w:rsidP="00F5579A">
      <w:pPr>
        <w:jc w:val="both"/>
        <w:rPr>
          <w:rFonts w:ascii="Times New Roman" w:eastAsia="標楷體" w:hAnsi="Times New Roman"/>
          <w:bCs/>
        </w:rPr>
      </w:pPr>
      <w:r w:rsidRPr="00DB3C9D">
        <w:rPr>
          <w:rFonts w:ascii="Times New Roman" w:eastAsia="標楷體" w:hAnsi="Times New Roman" w:hint="eastAsia"/>
          <w:bCs/>
        </w:rPr>
        <w:t>圖</w:t>
      </w:r>
      <w:r w:rsidRPr="00DB3C9D">
        <w:rPr>
          <w:rFonts w:ascii="Times New Roman" w:eastAsia="標楷體" w:hAnsi="Times New Roman" w:hint="eastAsia"/>
          <w:bCs/>
        </w:rPr>
        <w:t>2</w:t>
      </w:r>
      <w:r w:rsidRPr="00DB3C9D">
        <w:rPr>
          <w:rFonts w:ascii="Times New Roman" w:eastAsia="標楷體" w:hAnsi="Times New Roman" w:hint="eastAsia"/>
          <w:bCs/>
        </w:rPr>
        <w:t>為本專題實際達成情形圖，</w:t>
      </w:r>
      <w:r w:rsidR="00F5579A">
        <w:rPr>
          <w:rFonts w:ascii="Times New Roman" w:eastAsia="標楷體" w:hAnsi="Times New Roman" w:hint="eastAsia"/>
          <w:bCs/>
        </w:rPr>
        <w:t>在三上時完成流程規劃、資料蒐集、搜尋模型</w:t>
      </w:r>
      <w:r w:rsidR="00E24C3F">
        <w:rPr>
          <w:rFonts w:ascii="Times New Roman" w:eastAsia="標楷體" w:hAnsi="Times New Roman" w:hint="eastAsia"/>
          <w:bCs/>
        </w:rPr>
        <w:t>及評估，本次完成平台規劃與介面設計。</w:t>
      </w:r>
    </w:p>
    <w:p w14:paraId="35ECBC14" w14:textId="1E729B8A" w:rsidR="00DB3C9D" w:rsidRPr="00E24C3F" w:rsidRDefault="00C41AE4" w:rsidP="00E24C3F">
      <w:pPr>
        <w:jc w:val="both"/>
        <w:rPr>
          <w:rFonts w:ascii="Times New Roman" w:eastAsia="標楷體" w:hAnsi="Times New Roman"/>
          <w:bCs/>
        </w:rPr>
      </w:pPr>
      <w:r w:rsidRPr="00E24C3F">
        <w:rPr>
          <w:rFonts w:ascii="Times New Roman" w:eastAsia="標楷體" w:hAnsi="Times New Roman" w:hint="eastAsia"/>
          <w:bCs/>
        </w:rPr>
        <w:t>以上</w:t>
      </w:r>
      <w:r w:rsidRPr="00E24C3F">
        <w:rPr>
          <w:rFonts w:ascii="Times New Roman" w:eastAsia="標楷體" w:hAnsi="Times New Roman" w:hint="eastAsia"/>
          <w:bCs/>
        </w:rPr>
        <w:t>KPI</w:t>
      </w:r>
      <w:r w:rsidRPr="00E24C3F">
        <w:rPr>
          <w:rFonts w:ascii="Times New Roman" w:eastAsia="標楷體" w:hAnsi="Times New Roman" w:hint="eastAsia"/>
          <w:bCs/>
        </w:rPr>
        <w:t>都有符合時程規劃流程。</w:t>
      </w:r>
    </w:p>
    <w:p w14:paraId="7DCC2891" w14:textId="77777777" w:rsidR="006F67F7" w:rsidRPr="006F67F7" w:rsidRDefault="006F67F7" w:rsidP="00991013">
      <w:pPr>
        <w:rPr>
          <w:rFonts w:ascii="標楷體" w:eastAsia="標楷體" w:hAnsi="標楷體"/>
          <w:b/>
          <w:bCs/>
          <w:sz w:val="32"/>
          <w:szCs w:val="32"/>
        </w:rPr>
      </w:pPr>
    </w:p>
    <w:p w14:paraId="7853BC0A" w14:textId="7CAC6C85" w:rsidR="001E05F4" w:rsidRPr="00B6275C" w:rsidRDefault="001E05F4" w:rsidP="00991013">
      <w:pPr>
        <w:rPr>
          <w:rFonts w:ascii="標楷體" w:eastAsia="標楷體" w:hAnsi="標楷體"/>
          <w:b/>
          <w:bCs/>
          <w:sz w:val="32"/>
          <w:szCs w:val="32"/>
        </w:rPr>
      </w:pPr>
      <w:r w:rsidRPr="00B6275C">
        <w:rPr>
          <w:rFonts w:ascii="標楷體" w:eastAsia="標楷體" w:hAnsi="標楷體"/>
          <w:b/>
          <w:bCs/>
          <w:sz w:val="32"/>
          <w:szCs w:val="32"/>
        </w:rPr>
        <w:t>第3章 資源</w:t>
      </w:r>
    </w:p>
    <w:p w14:paraId="60FE32EF" w14:textId="12F4D1F8" w:rsidR="001E05F4" w:rsidRPr="00B6275C" w:rsidRDefault="001E05F4" w:rsidP="00991013">
      <w:pPr>
        <w:rPr>
          <w:rFonts w:ascii="標楷體" w:eastAsia="標楷體" w:hAnsi="標楷體"/>
        </w:rPr>
      </w:pPr>
    </w:p>
    <w:p w14:paraId="5527D416" w14:textId="0234516C" w:rsidR="001E05F4" w:rsidRDefault="001E05F4" w:rsidP="00991013">
      <w:pPr>
        <w:rPr>
          <w:rFonts w:ascii="標楷體" w:eastAsia="標楷體" w:hAnsi="標楷體"/>
          <w:b/>
          <w:bCs/>
          <w:sz w:val="28"/>
          <w:szCs w:val="28"/>
        </w:rPr>
      </w:pPr>
      <w:r w:rsidRPr="00072F9A">
        <w:rPr>
          <w:rFonts w:ascii="標楷體" w:eastAsia="標楷體" w:hAnsi="標楷體"/>
          <w:b/>
          <w:bCs/>
          <w:sz w:val="28"/>
          <w:szCs w:val="28"/>
        </w:rPr>
        <w:t>3.1 人力及工作分派</w:t>
      </w:r>
    </w:p>
    <w:p w14:paraId="5A8336CC" w14:textId="2EFFFC0A" w:rsidR="00BB310D" w:rsidRDefault="00BB310D">
      <w:pPr>
        <w:widowControl/>
        <w:rPr>
          <w:rFonts w:ascii="標楷體" w:eastAsia="標楷體" w:hAnsi="標楷體"/>
        </w:rPr>
      </w:pPr>
    </w:p>
    <w:p w14:paraId="2C2450D6" w14:textId="0DF065EF" w:rsidR="00AD6864" w:rsidRPr="00A7443E" w:rsidRDefault="00AD6864" w:rsidP="00AD6864">
      <w:pPr>
        <w:jc w:val="center"/>
        <w:rPr>
          <w:rFonts w:ascii="標楷體" w:eastAsia="標楷體" w:hAnsi="標楷體"/>
        </w:rPr>
      </w:pPr>
      <w:r w:rsidRPr="00A7443E">
        <w:rPr>
          <w:rFonts w:ascii="標楷體" w:eastAsia="標楷體" w:hAnsi="標楷體" w:hint="eastAsia"/>
        </w:rPr>
        <w:t>表</w:t>
      </w:r>
      <w:r w:rsidR="002D6ABD">
        <w:rPr>
          <w:rFonts w:ascii="標楷體" w:eastAsia="標楷體" w:hAnsi="標楷體" w:hint="eastAsia"/>
        </w:rPr>
        <w:t>8</w:t>
      </w:r>
      <w:r w:rsidRPr="00A7443E">
        <w:rPr>
          <w:rFonts w:ascii="標楷體" w:eastAsia="標楷體" w:hAnsi="標楷體"/>
        </w:rPr>
        <w:t>.</w:t>
      </w:r>
      <w:r w:rsidRPr="00A7443E">
        <w:rPr>
          <w:rFonts w:ascii="標楷體" w:eastAsia="標楷體" w:hAnsi="標楷體" w:hint="eastAsia"/>
        </w:rPr>
        <w:t>人力及工作分派表</w:t>
      </w:r>
    </w:p>
    <w:tbl>
      <w:tblPr>
        <w:tblW w:w="7840" w:type="dxa"/>
        <w:tblCellMar>
          <w:left w:w="28" w:type="dxa"/>
          <w:right w:w="28" w:type="dxa"/>
        </w:tblCellMar>
        <w:tblLook w:val="04A0" w:firstRow="1" w:lastRow="0" w:firstColumn="1" w:lastColumn="0" w:noHBand="0" w:noVBand="1"/>
      </w:tblPr>
      <w:tblGrid>
        <w:gridCol w:w="3240"/>
        <w:gridCol w:w="4600"/>
      </w:tblGrid>
      <w:tr w:rsidR="008A3EC9" w:rsidRPr="008A3EC9" w14:paraId="141C6CBD" w14:textId="77777777" w:rsidTr="00CA387C">
        <w:trPr>
          <w:trHeight w:val="324"/>
        </w:trPr>
        <w:tc>
          <w:tcPr>
            <w:tcW w:w="3240" w:type="dxa"/>
            <w:tcBorders>
              <w:top w:val="single" w:sz="12" w:space="0" w:color="auto"/>
            </w:tcBorders>
            <w:shd w:val="clear" w:color="auto" w:fill="auto"/>
            <w:noWrap/>
            <w:vAlign w:val="center"/>
            <w:hideMark/>
          </w:tcPr>
          <w:p w14:paraId="6ECB3D61" w14:textId="77777777" w:rsidR="008A3EC9" w:rsidRPr="00DB3C9D" w:rsidRDefault="008A3EC9" w:rsidP="004D4B63">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期末KPI</w:t>
            </w:r>
          </w:p>
        </w:tc>
        <w:tc>
          <w:tcPr>
            <w:tcW w:w="4600" w:type="dxa"/>
            <w:tcBorders>
              <w:top w:val="single" w:sz="12" w:space="0" w:color="auto"/>
            </w:tcBorders>
            <w:shd w:val="clear" w:color="auto" w:fill="auto"/>
            <w:noWrap/>
            <w:vAlign w:val="center"/>
            <w:hideMark/>
          </w:tcPr>
          <w:p w14:paraId="05FE9EBD" w14:textId="77777777" w:rsidR="008A3EC9" w:rsidRPr="00DB3C9D" w:rsidRDefault="008A3EC9" w:rsidP="008A3EC9">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任務指派</w:t>
            </w:r>
          </w:p>
        </w:tc>
      </w:tr>
      <w:tr w:rsidR="00E24C3F" w:rsidRPr="008A3EC9" w14:paraId="4E7231E8" w14:textId="77777777" w:rsidTr="00CA387C">
        <w:trPr>
          <w:trHeight w:val="324"/>
        </w:trPr>
        <w:tc>
          <w:tcPr>
            <w:tcW w:w="3240" w:type="dxa"/>
            <w:shd w:val="clear" w:color="auto" w:fill="auto"/>
            <w:noWrap/>
            <w:vAlign w:val="center"/>
            <w:hideMark/>
          </w:tcPr>
          <w:p w14:paraId="21844B5B" w14:textId="49684474"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平台前端設計</w:t>
            </w:r>
          </w:p>
        </w:tc>
        <w:tc>
          <w:tcPr>
            <w:tcW w:w="4600" w:type="dxa"/>
            <w:shd w:val="clear" w:color="auto" w:fill="auto"/>
            <w:noWrap/>
            <w:vAlign w:val="center"/>
            <w:hideMark/>
          </w:tcPr>
          <w:p w14:paraId="6B4B9A7A" w14:textId="7777777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54B08E7" w14:textId="77777777" w:rsidTr="00CA387C">
        <w:trPr>
          <w:trHeight w:val="324"/>
        </w:trPr>
        <w:tc>
          <w:tcPr>
            <w:tcW w:w="3240" w:type="dxa"/>
            <w:shd w:val="clear" w:color="auto" w:fill="auto"/>
            <w:noWrap/>
            <w:vAlign w:val="center"/>
            <w:hideMark/>
          </w:tcPr>
          <w:p w14:paraId="0DF1673A" w14:textId="4A186C5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平台後端設計</w:t>
            </w:r>
          </w:p>
        </w:tc>
        <w:tc>
          <w:tcPr>
            <w:tcW w:w="4600" w:type="dxa"/>
            <w:shd w:val="clear" w:color="auto" w:fill="auto"/>
            <w:noWrap/>
            <w:vAlign w:val="center"/>
            <w:hideMark/>
          </w:tcPr>
          <w:p w14:paraId="0111DCAA" w14:textId="34D1C3A8"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0B8C89C2" w14:textId="77777777" w:rsidTr="00CA387C">
        <w:trPr>
          <w:trHeight w:val="324"/>
        </w:trPr>
        <w:tc>
          <w:tcPr>
            <w:tcW w:w="3240" w:type="dxa"/>
            <w:shd w:val="clear" w:color="auto" w:fill="auto"/>
            <w:noWrap/>
            <w:vAlign w:val="center"/>
            <w:hideMark/>
          </w:tcPr>
          <w:p w14:paraId="4AA140AA" w14:textId="06D7A31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600" w:type="dxa"/>
            <w:shd w:val="clear" w:color="auto" w:fill="auto"/>
            <w:noWrap/>
            <w:vAlign w:val="center"/>
            <w:hideMark/>
          </w:tcPr>
          <w:p w14:paraId="273A8852" w14:textId="6E4BD7B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C40E8AD" w14:textId="77777777" w:rsidTr="00CA387C">
        <w:trPr>
          <w:trHeight w:val="324"/>
        </w:trPr>
        <w:tc>
          <w:tcPr>
            <w:tcW w:w="3240" w:type="dxa"/>
            <w:shd w:val="clear" w:color="auto" w:fill="auto"/>
            <w:noWrap/>
            <w:vAlign w:val="center"/>
            <w:hideMark/>
          </w:tcPr>
          <w:p w14:paraId="298D9465" w14:textId="7A1348F3" w:rsidR="00E24C3F" w:rsidRPr="00DB3C9D" w:rsidRDefault="00E24C3F" w:rsidP="00E24C3F">
            <w:pPr>
              <w:widowControl/>
              <w:jc w:val="center"/>
              <w:rPr>
                <w:rFonts w:ascii="標楷體" w:eastAsia="標楷體" w:hAnsi="標楷體" w:cs="新細明體"/>
                <w:color w:val="000000"/>
                <w:kern w:val="0"/>
              </w:rPr>
            </w:pPr>
            <w:r w:rsidRPr="00A7443E">
              <w:rPr>
                <w:rFonts w:ascii="Times New Roman" w:eastAsia="標楷體" w:hAnsi="Times New Roman" w:cs="Times New Roman"/>
                <w:color w:val="000000"/>
                <w:kern w:val="0"/>
              </w:rPr>
              <w:t>時間序列模型效能分析</w:t>
            </w:r>
          </w:p>
        </w:tc>
        <w:tc>
          <w:tcPr>
            <w:tcW w:w="4600" w:type="dxa"/>
            <w:shd w:val="clear" w:color="auto" w:fill="auto"/>
            <w:noWrap/>
            <w:vAlign w:val="center"/>
            <w:hideMark/>
          </w:tcPr>
          <w:p w14:paraId="3782B405" w14:textId="6E9FD04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4F9DB71B" w14:textId="77777777" w:rsidTr="00CA387C">
        <w:trPr>
          <w:trHeight w:val="324"/>
        </w:trPr>
        <w:tc>
          <w:tcPr>
            <w:tcW w:w="3240" w:type="dxa"/>
            <w:tcBorders>
              <w:bottom w:val="single" w:sz="12" w:space="0" w:color="auto"/>
            </w:tcBorders>
            <w:shd w:val="clear" w:color="auto" w:fill="auto"/>
            <w:noWrap/>
            <w:vAlign w:val="center"/>
            <w:hideMark/>
          </w:tcPr>
          <w:p w14:paraId="512B0BEA" w14:textId="206A9B3A"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600" w:type="dxa"/>
            <w:tcBorders>
              <w:bottom w:val="single" w:sz="12" w:space="0" w:color="auto"/>
            </w:tcBorders>
            <w:shd w:val="clear" w:color="auto" w:fill="auto"/>
            <w:noWrap/>
            <w:vAlign w:val="center"/>
            <w:hideMark/>
          </w:tcPr>
          <w:p w14:paraId="7B74EC64" w14:textId="1951581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bl>
    <w:p w14:paraId="5972A47F" w14:textId="00EB33D5" w:rsidR="00B0509E" w:rsidRDefault="00B0509E">
      <w:pPr>
        <w:widowControl/>
        <w:rPr>
          <w:rFonts w:ascii="Times New Roman" w:eastAsia="標楷體" w:hAnsi="Times New Roman"/>
          <w:b/>
          <w:bCs/>
          <w:sz w:val="32"/>
          <w:szCs w:val="32"/>
        </w:rPr>
      </w:pPr>
    </w:p>
    <w:p w14:paraId="4B6E38F3" w14:textId="0995F8B3" w:rsidR="006F67F7" w:rsidRDefault="006F67F7" w:rsidP="00991013">
      <w:pPr>
        <w:rPr>
          <w:rFonts w:ascii="Times New Roman" w:eastAsia="標楷體" w:hAnsi="Times New Roman"/>
          <w:b/>
          <w:bCs/>
          <w:sz w:val="32"/>
          <w:szCs w:val="32"/>
        </w:rPr>
      </w:pPr>
      <w:r>
        <w:rPr>
          <w:rFonts w:ascii="Times New Roman" w:eastAsia="標楷體" w:hAnsi="Times New Roman" w:hint="eastAsia"/>
          <w:b/>
          <w:bCs/>
          <w:sz w:val="32"/>
          <w:szCs w:val="32"/>
        </w:rPr>
        <w:t>文獻探討</w:t>
      </w:r>
    </w:p>
    <w:p w14:paraId="2FB5EE76" w14:textId="464490B2" w:rsidR="00B84232" w:rsidRPr="00B84232" w:rsidRDefault="00B84232" w:rsidP="00991013">
      <w:pPr>
        <w:rPr>
          <w:rFonts w:ascii="Times New Roman" w:eastAsia="標楷體" w:hAnsi="Times New Roman"/>
          <w:b/>
          <w:bCs/>
          <w:color w:val="FFFFFF" w:themeColor="background1"/>
        </w:rPr>
      </w:pP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 </w:instrText>
      </w: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EN.CITE.DATA </w:instrText>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end"/>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separate"/>
      </w:r>
      <w:r>
        <w:rPr>
          <w:rFonts w:ascii="Times New Roman" w:eastAsia="標楷體" w:hAnsi="Times New Roman"/>
          <w:b/>
          <w:bCs/>
          <w:noProof/>
          <w:color w:val="FFFFFF" w:themeColor="background1"/>
        </w:rPr>
        <w:t>[1-24]</w:t>
      </w:r>
      <w:r>
        <w:rPr>
          <w:rFonts w:ascii="Times New Roman" w:eastAsia="標楷體" w:hAnsi="Times New Roman"/>
          <w:b/>
          <w:bCs/>
          <w:color w:val="FFFFFF" w:themeColor="background1"/>
        </w:rPr>
        <w:fldChar w:fldCharType="end"/>
      </w:r>
    </w:p>
    <w:p w14:paraId="45D48C87" w14:textId="77777777" w:rsidR="00B84232" w:rsidRPr="00B84232" w:rsidRDefault="00B84232" w:rsidP="00B84232">
      <w:pPr>
        <w:pStyle w:val="EndNoteBibliography"/>
        <w:ind w:left="400" w:hanging="400"/>
      </w:pPr>
      <w:r>
        <w:rPr>
          <w:rFonts w:eastAsia="標楷體"/>
          <w:b/>
          <w:bCs/>
        </w:rPr>
        <w:fldChar w:fldCharType="begin"/>
      </w:r>
      <w:r>
        <w:rPr>
          <w:rFonts w:eastAsia="標楷體"/>
          <w:b/>
          <w:bCs/>
        </w:rPr>
        <w:instrText xml:space="preserve"> ADDIN EN.REFLIST </w:instrText>
      </w:r>
      <w:r>
        <w:rPr>
          <w:rFonts w:eastAsia="標楷體"/>
          <w:b/>
          <w:bCs/>
        </w:rPr>
        <w:fldChar w:fldCharType="separate"/>
      </w:r>
      <w:r w:rsidRPr="00B84232">
        <w:rPr>
          <w:rFonts w:hint="eastAsia"/>
        </w:rPr>
        <w:t>[1]</w:t>
      </w:r>
      <w:r w:rsidRPr="00B84232">
        <w:rPr>
          <w:rFonts w:hint="eastAsia"/>
        </w:rPr>
        <w:tab/>
      </w:r>
      <w:r w:rsidRPr="00B84232">
        <w:rPr>
          <w:rFonts w:hint="eastAsia"/>
        </w:rPr>
        <w:t>郭合閔</w:t>
      </w:r>
      <w:r w:rsidRPr="00B84232">
        <w:rPr>
          <w:rFonts w:hint="eastAsia"/>
        </w:rPr>
        <w:t>, "</w:t>
      </w:r>
      <w:r w:rsidRPr="00B84232">
        <w:rPr>
          <w:rFonts w:hint="eastAsia"/>
        </w:rPr>
        <w:t>以</w:t>
      </w:r>
      <w:r w:rsidRPr="00B84232">
        <w:rPr>
          <w:rFonts w:hint="eastAsia"/>
        </w:rPr>
        <w:t xml:space="preserve"> Rapidminer </w:t>
      </w:r>
      <w:r w:rsidRPr="00B84232">
        <w:rPr>
          <w:rFonts w:hint="eastAsia"/>
        </w:rPr>
        <w:t>建構</w:t>
      </w:r>
      <w:r w:rsidRPr="00B84232">
        <w:rPr>
          <w:rFonts w:hint="eastAsia"/>
        </w:rPr>
        <w:t xml:space="preserve"> ARIMA </w:t>
      </w:r>
      <w:r w:rsidRPr="00B84232">
        <w:rPr>
          <w:rFonts w:hint="eastAsia"/>
        </w:rPr>
        <w:t>時間序列預測與使用</w:t>
      </w:r>
      <w:r w:rsidRPr="00B84232">
        <w:rPr>
          <w:rFonts w:hint="eastAsia"/>
        </w:rPr>
        <w:t xml:space="preserve"> B-Band </w:t>
      </w:r>
      <w:r w:rsidRPr="00B84232">
        <w:rPr>
          <w:rFonts w:hint="eastAsia"/>
        </w:rPr>
        <w:t>分析之投資效益比較</w:t>
      </w:r>
      <w:r w:rsidRPr="00B84232">
        <w:rPr>
          <w:rFonts w:hint="eastAsia"/>
        </w:rPr>
        <w:t>-</w:t>
      </w:r>
      <w:r w:rsidRPr="00B84232">
        <w:rPr>
          <w:rFonts w:hint="eastAsia"/>
        </w:rPr>
        <w:t>以加權股價指數為例</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機電工程系</w:t>
      </w:r>
      <w:r w:rsidRPr="00B84232">
        <w:rPr>
          <w:rFonts w:hint="eastAsia"/>
        </w:rPr>
        <w:t xml:space="preserve">, </w:t>
      </w:r>
      <w:r w:rsidRPr="00B84232">
        <w:rPr>
          <w:rFonts w:hint="eastAsia"/>
        </w:rPr>
        <w:t>國立高雄科技大學</w:t>
      </w:r>
      <w:r w:rsidRPr="00B84232">
        <w:rPr>
          <w:rFonts w:hint="eastAsia"/>
        </w:rPr>
        <w:t xml:space="preserve">, </w:t>
      </w:r>
      <w:r w:rsidRPr="00B84232">
        <w:rPr>
          <w:rFonts w:hint="eastAsia"/>
        </w:rPr>
        <w:t>高雄市</w:t>
      </w:r>
      <w:r w:rsidRPr="00B84232">
        <w:rPr>
          <w:rFonts w:hint="eastAsia"/>
        </w:rPr>
        <w:t>, 2022.</w:t>
      </w:r>
    </w:p>
    <w:p w14:paraId="15401F0F" w14:textId="77777777" w:rsidR="00B84232" w:rsidRPr="00B84232" w:rsidRDefault="00B84232" w:rsidP="00B84232">
      <w:pPr>
        <w:pStyle w:val="EndNoteBibliography"/>
        <w:ind w:left="400" w:hanging="400"/>
      </w:pPr>
      <w:r w:rsidRPr="00B84232">
        <w:lastRenderedPageBreak/>
        <w:t>[2]</w:t>
      </w:r>
      <w:r w:rsidRPr="00B84232">
        <w:tab/>
        <w:t>ellemcfarlane, "Random Forest BTC," 2019.</w:t>
      </w:r>
    </w:p>
    <w:p w14:paraId="4DAEC350" w14:textId="77777777" w:rsidR="00B84232" w:rsidRPr="00B84232" w:rsidRDefault="00B84232" w:rsidP="00B84232">
      <w:pPr>
        <w:pStyle w:val="EndNoteBibliography"/>
        <w:ind w:left="400" w:hanging="400"/>
      </w:pPr>
      <w:r w:rsidRPr="00B84232">
        <w:t>[3]</w:t>
      </w:r>
      <w:r w:rsidRPr="00B84232">
        <w:tab/>
        <w:t>D. P. Ishan Kapur , Sajag Prakash, "BITCOIN PREDICTION USING MACHINE LEARNING," 2018.</w:t>
      </w:r>
    </w:p>
    <w:p w14:paraId="19951565" w14:textId="77777777" w:rsidR="00B84232" w:rsidRPr="00B84232" w:rsidRDefault="00B84232" w:rsidP="00B84232">
      <w:pPr>
        <w:pStyle w:val="EndNoteBibliography"/>
        <w:ind w:left="400" w:hanging="400"/>
      </w:pPr>
      <w:r w:rsidRPr="00B84232">
        <w:t>[4]</w:t>
      </w:r>
      <w:r w:rsidRPr="00B84232">
        <w:tab/>
        <w:t xml:space="preserve">H. Jelicić, E. Phelps, and R. M. Lerner, "Use of missing data methods in longitudinal studies: the persistence of bad practices in developmental psychology," (in eng), </w:t>
      </w:r>
      <w:r w:rsidRPr="00B84232">
        <w:rPr>
          <w:i/>
        </w:rPr>
        <w:t xml:space="preserve">Dev Psychol, </w:t>
      </w:r>
      <w:r w:rsidRPr="00B84232">
        <w:t>vol. 45, no. 4, pp. 1195-9, Jul 2009.</w:t>
      </w:r>
    </w:p>
    <w:p w14:paraId="6BC10D68" w14:textId="77777777" w:rsidR="00B84232" w:rsidRPr="00B84232" w:rsidRDefault="00B84232" w:rsidP="00B84232">
      <w:pPr>
        <w:pStyle w:val="EndNoteBibliography"/>
        <w:ind w:left="400" w:hanging="400"/>
      </w:pPr>
      <w:r w:rsidRPr="00B84232">
        <w:t>[5]</w:t>
      </w:r>
      <w:r w:rsidRPr="00B84232">
        <w:tab/>
        <w:t>mertceyhan, "bitcoin-market-android," 2022.</w:t>
      </w:r>
    </w:p>
    <w:p w14:paraId="0352942A" w14:textId="77777777" w:rsidR="00B84232" w:rsidRPr="00B84232" w:rsidRDefault="00B84232" w:rsidP="00B84232">
      <w:pPr>
        <w:pStyle w:val="EndNoteBibliography"/>
        <w:ind w:left="400" w:hanging="400"/>
      </w:pPr>
      <w:r w:rsidRPr="00B84232">
        <w:t>[6]</w:t>
      </w:r>
      <w:r w:rsidRPr="00B84232">
        <w:tab/>
        <w:t>Patchett, "CryptoBuddy," 2019.</w:t>
      </w:r>
    </w:p>
    <w:p w14:paraId="42871057" w14:textId="77777777" w:rsidR="00B84232" w:rsidRPr="00B84232" w:rsidRDefault="00B84232" w:rsidP="00B84232">
      <w:pPr>
        <w:pStyle w:val="EndNoteBibliography"/>
        <w:ind w:left="400" w:hanging="400"/>
      </w:pPr>
      <w:r w:rsidRPr="00B84232">
        <w:t>[7]</w:t>
      </w:r>
      <w:r w:rsidRPr="00B84232">
        <w:tab/>
        <w:t>SpiralDevelopment, "CryptoTracker," 2020.</w:t>
      </w:r>
    </w:p>
    <w:p w14:paraId="0BE46CA6" w14:textId="77777777" w:rsidR="00B84232" w:rsidRPr="00B84232" w:rsidRDefault="00B84232" w:rsidP="00B84232">
      <w:pPr>
        <w:pStyle w:val="EndNoteBibliography"/>
        <w:ind w:left="400" w:hanging="400"/>
      </w:pPr>
      <w:r w:rsidRPr="00B84232">
        <w:t>[8]</w:t>
      </w:r>
      <w:r w:rsidRPr="00B84232">
        <w:tab/>
      </w:r>
      <w:r w:rsidRPr="00B84232">
        <w:rPr>
          <w:rFonts w:hint="eastAsia"/>
        </w:rPr>
        <w:t>方家齊</w:t>
      </w:r>
      <w:r w:rsidRPr="00B84232">
        <w:t>, "</w:t>
      </w:r>
      <w:r w:rsidRPr="00B84232">
        <w:rPr>
          <w:rFonts w:hint="eastAsia"/>
        </w:rPr>
        <w:t>自動機器學習是否提升油價可預測性研究</w:t>
      </w:r>
      <w:r w:rsidRPr="00B84232">
        <w:t>-</w:t>
      </w:r>
      <w:r w:rsidRPr="00B84232">
        <w:rPr>
          <w:rFonts w:hint="eastAsia"/>
        </w:rPr>
        <w:t>以西德油價爲例</w:t>
      </w:r>
      <w:r w:rsidRPr="00B84232">
        <w:t xml:space="preserve">," </w:t>
      </w:r>
      <w:r w:rsidRPr="00B84232">
        <w:rPr>
          <w:rFonts w:hint="eastAsia"/>
        </w:rPr>
        <w:t>碩士</w:t>
      </w:r>
      <w:r w:rsidRPr="00B84232">
        <w:t xml:space="preserve">, </w:t>
      </w:r>
      <w:r w:rsidRPr="00B84232">
        <w:rPr>
          <w:rFonts w:hint="eastAsia"/>
        </w:rPr>
        <w:t>經濟學系</w:t>
      </w:r>
      <w:r w:rsidRPr="00B84232">
        <w:t xml:space="preserve">, </w:t>
      </w:r>
      <w:r w:rsidRPr="00B84232">
        <w:rPr>
          <w:rFonts w:hint="eastAsia"/>
        </w:rPr>
        <w:t>逢甲大學</w:t>
      </w:r>
      <w:r w:rsidRPr="00B84232">
        <w:t xml:space="preserve">, </w:t>
      </w:r>
      <w:r w:rsidRPr="00B84232">
        <w:rPr>
          <w:rFonts w:hint="eastAsia"/>
        </w:rPr>
        <w:t>台中市</w:t>
      </w:r>
      <w:r w:rsidRPr="00B84232">
        <w:t>, 2023.</w:t>
      </w:r>
    </w:p>
    <w:p w14:paraId="1BDFE480" w14:textId="77777777" w:rsidR="00B84232" w:rsidRPr="00B84232" w:rsidRDefault="00B84232" w:rsidP="00B84232">
      <w:pPr>
        <w:pStyle w:val="EndNoteBibliography"/>
        <w:ind w:left="400" w:hanging="400"/>
      </w:pPr>
      <w:r w:rsidRPr="00B84232">
        <w:rPr>
          <w:rFonts w:hint="eastAsia"/>
        </w:rPr>
        <w:t>[9]</w:t>
      </w:r>
      <w:r w:rsidRPr="00B84232">
        <w:rPr>
          <w:rFonts w:hint="eastAsia"/>
        </w:rPr>
        <w:tab/>
      </w:r>
      <w:r w:rsidRPr="00B84232">
        <w:rPr>
          <w:rFonts w:hint="eastAsia"/>
        </w:rPr>
        <w:t>白經睿</w:t>
      </w:r>
      <w:r w:rsidRPr="00B84232">
        <w:rPr>
          <w:rFonts w:hint="eastAsia"/>
        </w:rPr>
        <w:t>, "</w:t>
      </w:r>
      <w:r w:rsidRPr="00B84232">
        <w:rPr>
          <w:rFonts w:hint="eastAsia"/>
        </w:rPr>
        <w:t>比特幣價格與臺灣比特幣概念股股價的關聯</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經濟學系經濟與財務碩士班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2019.</w:t>
      </w:r>
    </w:p>
    <w:p w14:paraId="27E0EFD4" w14:textId="77777777" w:rsidR="00B84232" w:rsidRPr="00B84232" w:rsidRDefault="00B84232" w:rsidP="00B84232">
      <w:pPr>
        <w:pStyle w:val="EndNoteBibliography"/>
        <w:ind w:left="400" w:hanging="400"/>
      </w:pPr>
      <w:r w:rsidRPr="00B84232">
        <w:rPr>
          <w:rFonts w:hint="eastAsia"/>
        </w:rPr>
        <w:t>[10]</w:t>
      </w:r>
      <w:r w:rsidRPr="00B84232">
        <w:rPr>
          <w:rFonts w:hint="eastAsia"/>
        </w:rPr>
        <w:tab/>
      </w:r>
      <w:r w:rsidRPr="00B84232">
        <w:rPr>
          <w:rFonts w:hint="eastAsia"/>
        </w:rPr>
        <w:t>任淑怡</w:t>
      </w:r>
      <w:r w:rsidRPr="00B84232">
        <w:rPr>
          <w:rFonts w:hint="eastAsia"/>
        </w:rPr>
        <w:t>, "</w:t>
      </w:r>
      <w:r w:rsidRPr="00B84232">
        <w:rPr>
          <w:rFonts w:hint="eastAsia"/>
        </w:rPr>
        <w:t>台灣景氣循環與國際原油價格</w:t>
      </w:r>
      <w:r w:rsidRPr="00B84232">
        <w:rPr>
          <w:rFonts w:hint="eastAsia"/>
        </w:rPr>
        <w:t>-</w:t>
      </w:r>
      <w:r w:rsidRPr="00B84232">
        <w:rPr>
          <w:rFonts w:hint="eastAsia"/>
        </w:rPr>
        <w:t>共整合及共特徵分析</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經濟學研究所</w:t>
      </w:r>
      <w:r w:rsidRPr="00B84232">
        <w:rPr>
          <w:rFonts w:hint="eastAsia"/>
        </w:rPr>
        <w:t xml:space="preserve">, </w:t>
      </w:r>
      <w:r w:rsidRPr="00B84232">
        <w:rPr>
          <w:rFonts w:hint="eastAsia"/>
        </w:rPr>
        <w:t>輔仁大學</w:t>
      </w:r>
      <w:r w:rsidRPr="00B84232">
        <w:rPr>
          <w:rFonts w:hint="eastAsia"/>
        </w:rPr>
        <w:t xml:space="preserve">, </w:t>
      </w:r>
      <w:r w:rsidRPr="00B84232">
        <w:rPr>
          <w:rFonts w:hint="eastAsia"/>
        </w:rPr>
        <w:t>新北市</w:t>
      </w:r>
      <w:r w:rsidRPr="00B84232">
        <w:rPr>
          <w:rFonts w:hint="eastAsia"/>
        </w:rPr>
        <w:t>, 2001.</w:t>
      </w:r>
    </w:p>
    <w:p w14:paraId="481CD04E" w14:textId="77777777" w:rsidR="00B84232" w:rsidRPr="00B84232" w:rsidRDefault="00B84232" w:rsidP="00B84232">
      <w:pPr>
        <w:pStyle w:val="EndNoteBibliography"/>
        <w:ind w:left="400" w:hanging="400"/>
      </w:pPr>
      <w:r w:rsidRPr="00B84232">
        <w:rPr>
          <w:rFonts w:hint="eastAsia"/>
        </w:rPr>
        <w:t>[11]</w:t>
      </w:r>
      <w:r w:rsidRPr="00B84232">
        <w:rPr>
          <w:rFonts w:hint="eastAsia"/>
        </w:rPr>
        <w:tab/>
      </w:r>
      <w:r w:rsidRPr="00B84232">
        <w:rPr>
          <w:rFonts w:hint="eastAsia"/>
        </w:rPr>
        <w:t>沈彥彤</w:t>
      </w:r>
      <w:r w:rsidRPr="00B84232">
        <w:rPr>
          <w:rFonts w:hint="eastAsia"/>
        </w:rPr>
        <w:t>, "</w:t>
      </w:r>
      <w:r w:rsidRPr="00B84232">
        <w:rPr>
          <w:rFonts w:hint="eastAsia"/>
        </w:rPr>
        <w:t>頁岩油價格對於國際原油價格、黃金、美元報酬率之影響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2016.</w:t>
      </w:r>
    </w:p>
    <w:p w14:paraId="298C9A56" w14:textId="77777777" w:rsidR="00B84232" w:rsidRPr="00B84232" w:rsidRDefault="00B84232" w:rsidP="00B84232">
      <w:pPr>
        <w:pStyle w:val="EndNoteBibliography"/>
        <w:ind w:left="400" w:hanging="400"/>
      </w:pPr>
      <w:r w:rsidRPr="00B84232">
        <w:rPr>
          <w:rFonts w:hint="eastAsia"/>
        </w:rPr>
        <w:t>[12]</w:t>
      </w:r>
      <w:r w:rsidRPr="00B84232">
        <w:rPr>
          <w:rFonts w:hint="eastAsia"/>
        </w:rPr>
        <w:tab/>
      </w:r>
      <w:r w:rsidRPr="00B84232">
        <w:rPr>
          <w:rFonts w:hint="eastAsia"/>
        </w:rPr>
        <w:t>林宜儒</w:t>
      </w:r>
      <w:r w:rsidRPr="00B84232">
        <w:rPr>
          <w:rFonts w:hint="eastAsia"/>
        </w:rPr>
        <w:t>, "</w:t>
      </w:r>
      <w:r w:rsidRPr="00B84232">
        <w:rPr>
          <w:rFonts w:hint="eastAsia"/>
        </w:rPr>
        <w:t>以股價和油價預測</w:t>
      </w:r>
      <w:r w:rsidRPr="00B84232">
        <w:rPr>
          <w:rFonts w:hint="eastAsia"/>
        </w:rPr>
        <w:t>VIX</w:t>
      </w:r>
      <w:r w:rsidRPr="00B84232">
        <w:rPr>
          <w:rFonts w:hint="eastAsia"/>
        </w:rPr>
        <w:t>指數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財務金融學系研究所</w:t>
      </w:r>
      <w:r w:rsidRPr="00B84232">
        <w:rPr>
          <w:rFonts w:hint="eastAsia"/>
        </w:rPr>
        <w:t xml:space="preserve">, </w:t>
      </w:r>
      <w:r w:rsidRPr="00B84232">
        <w:rPr>
          <w:rFonts w:hint="eastAsia"/>
        </w:rPr>
        <w:t>國立嘉義大學</w:t>
      </w:r>
      <w:r w:rsidRPr="00B84232">
        <w:rPr>
          <w:rFonts w:hint="eastAsia"/>
        </w:rPr>
        <w:t xml:space="preserve">, </w:t>
      </w:r>
      <w:r w:rsidRPr="00B84232">
        <w:rPr>
          <w:rFonts w:hint="eastAsia"/>
        </w:rPr>
        <w:t>嘉義市</w:t>
      </w:r>
      <w:r w:rsidRPr="00B84232">
        <w:rPr>
          <w:rFonts w:hint="eastAsia"/>
        </w:rPr>
        <w:t>, 2020.</w:t>
      </w:r>
    </w:p>
    <w:p w14:paraId="13DD005D" w14:textId="77777777" w:rsidR="00B84232" w:rsidRPr="00B84232" w:rsidRDefault="00B84232" w:rsidP="00B84232">
      <w:pPr>
        <w:pStyle w:val="EndNoteBibliography"/>
        <w:ind w:left="400" w:hanging="400"/>
      </w:pPr>
      <w:r w:rsidRPr="00B84232">
        <w:rPr>
          <w:rFonts w:hint="eastAsia"/>
        </w:rPr>
        <w:t>[13]</w:t>
      </w:r>
      <w:r w:rsidRPr="00B84232">
        <w:rPr>
          <w:rFonts w:hint="eastAsia"/>
        </w:rPr>
        <w:tab/>
      </w:r>
      <w:r w:rsidRPr="00B84232">
        <w:rPr>
          <w:rFonts w:hint="eastAsia"/>
        </w:rPr>
        <w:t>徐嘉臨</w:t>
      </w:r>
      <w:r w:rsidRPr="00B84232">
        <w:rPr>
          <w:rFonts w:hint="eastAsia"/>
        </w:rPr>
        <w:t>, "</w:t>
      </w:r>
      <w:r w:rsidRPr="00B84232">
        <w:rPr>
          <w:rFonts w:hint="eastAsia"/>
        </w:rPr>
        <w:t>原油價格、石油類股、太陽能類股動態關係之研究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企業管理學系碩士班</w:t>
      </w:r>
      <w:r w:rsidRPr="00B84232">
        <w:rPr>
          <w:rFonts w:hint="eastAsia"/>
        </w:rPr>
        <w:t xml:space="preserve">, </w:t>
      </w:r>
      <w:r w:rsidRPr="00B84232">
        <w:rPr>
          <w:rFonts w:hint="eastAsia"/>
        </w:rPr>
        <w:t>開南管理學院</w:t>
      </w:r>
      <w:r w:rsidRPr="00B84232">
        <w:rPr>
          <w:rFonts w:hint="eastAsia"/>
        </w:rPr>
        <w:t xml:space="preserve">, </w:t>
      </w:r>
      <w:r w:rsidRPr="00B84232">
        <w:rPr>
          <w:rFonts w:hint="eastAsia"/>
        </w:rPr>
        <w:t>桃園縣</w:t>
      </w:r>
      <w:r w:rsidRPr="00B84232">
        <w:rPr>
          <w:rFonts w:hint="eastAsia"/>
        </w:rPr>
        <w:t>, 2006.</w:t>
      </w:r>
    </w:p>
    <w:p w14:paraId="522E099A" w14:textId="77777777" w:rsidR="00B84232" w:rsidRPr="00B84232" w:rsidRDefault="00B84232" w:rsidP="00B84232">
      <w:pPr>
        <w:pStyle w:val="EndNoteBibliography"/>
        <w:ind w:left="400" w:hanging="400"/>
      </w:pPr>
      <w:r w:rsidRPr="00B84232">
        <w:rPr>
          <w:rFonts w:hint="eastAsia"/>
        </w:rPr>
        <w:t>[14]</w:t>
      </w:r>
      <w:r w:rsidRPr="00B84232">
        <w:rPr>
          <w:rFonts w:hint="eastAsia"/>
        </w:rPr>
        <w:tab/>
      </w:r>
      <w:r w:rsidRPr="00B84232">
        <w:rPr>
          <w:rFonts w:hint="eastAsia"/>
        </w:rPr>
        <w:t>翁英鐘</w:t>
      </w:r>
      <w:r w:rsidRPr="00B84232">
        <w:rPr>
          <w:rFonts w:hint="eastAsia"/>
        </w:rPr>
        <w:t>, "</w:t>
      </w:r>
      <w:r w:rsidRPr="00B84232">
        <w:rPr>
          <w:rFonts w:hint="eastAsia"/>
        </w:rPr>
        <w:t>航空油價預測之研究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運籌管理學系</w:t>
      </w:r>
      <w:r w:rsidRPr="00B84232">
        <w:rPr>
          <w:rFonts w:hint="eastAsia"/>
        </w:rPr>
        <w:t xml:space="preserve">, </w:t>
      </w:r>
      <w:r w:rsidRPr="00B84232">
        <w:rPr>
          <w:rFonts w:hint="eastAsia"/>
        </w:rPr>
        <w:t>國防大學</w:t>
      </w:r>
      <w:r w:rsidRPr="00B84232">
        <w:rPr>
          <w:rFonts w:hint="eastAsia"/>
        </w:rPr>
        <w:t xml:space="preserve">, </w:t>
      </w:r>
      <w:r w:rsidRPr="00B84232">
        <w:rPr>
          <w:rFonts w:hint="eastAsia"/>
        </w:rPr>
        <w:t>桃園縣</w:t>
      </w:r>
      <w:r w:rsidRPr="00B84232">
        <w:rPr>
          <w:rFonts w:hint="eastAsia"/>
        </w:rPr>
        <w:t>, 2016.</w:t>
      </w:r>
    </w:p>
    <w:p w14:paraId="070D70BD" w14:textId="77777777" w:rsidR="00B84232" w:rsidRPr="00B84232" w:rsidRDefault="00B84232" w:rsidP="00B84232">
      <w:pPr>
        <w:pStyle w:val="EndNoteBibliography"/>
        <w:ind w:left="400" w:hanging="400"/>
      </w:pPr>
      <w:r w:rsidRPr="00B84232">
        <w:rPr>
          <w:rFonts w:hint="eastAsia"/>
        </w:rPr>
        <w:t>[15]</w:t>
      </w:r>
      <w:r w:rsidRPr="00B84232">
        <w:rPr>
          <w:rFonts w:hint="eastAsia"/>
        </w:rPr>
        <w:tab/>
      </w:r>
      <w:r w:rsidRPr="00B84232">
        <w:rPr>
          <w:rFonts w:hint="eastAsia"/>
        </w:rPr>
        <w:t>張庭瑜</w:t>
      </w:r>
      <w:r w:rsidRPr="00B84232">
        <w:rPr>
          <w:rFonts w:hint="eastAsia"/>
        </w:rPr>
        <w:t>, "</w:t>
      </w:r>
      <w:r w:rsidRPr="00B84232">
        <w:rPr>
          <w:rFonts w:hint="eastAsia"/>
        </w:rPr>
        <w:t>利用雲端機器學習預測原油價格及其應用於北美頁岩油產業</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管理學院工業工程與管理學程</w:t>
      </w:r>
      <w:r w:rsidRPr="00B84232">
        <w:rPr>
          <w:rFonts w:hint="eastAsia"/>
        </w:rPr>
        <w:t xml:space="preserve">, </w:t>
      </w:r>
      <w:r w:rsidRPr="00B84232">
        <w:rPr>
          <w:rFonts w:hint="eastAsia"/>
        </w:rPr>
        <w:t>國立陽明交通大學</w:t>
      </w:r>
      <w:r w:rsidRPr="00B84232">
        <w:rPr>
          <w:rFonts w:hint="eastAsia"/>
        </w:rPr>
        <w:t xml:space="preserve">, </w:t>
      </w:r>
      <w:r w:rsidRPr="00B84232">
        <w:rPr>
          <w:rFonts w:hint="eastAsia"/>
        </w:rPr>
        <w:t>新竹市</w:t>
      </w:r>
      <w:r w:rsidRPr="00B84232">
        <w:rPr>
          <w:rFonts w:hint="eastAsia"/>
        </w:rPr>
        <w:t>, 2022.</w:t>
      </w:r>
    </w:p>
    <w:p w14:paraId="13796124" w14:textId="77777777" w:rsidR="00B84232" w:rsidRPr="00B84232" w:rsidRDefault="00B84232" w:rsidP="00B84232">
      <w:pPr>
        <w:pStyle w:val="EndNoteBibliography"/>
        <w:ind w:left="400" w:hanging="400"/>
      </w:pPr>
      <w:r w:rsidRPr="00B84232">
        <w:rPr>
          <w:rFonts w:hint="eastAsia"/>
        </w:rPr>
        <w:t>[16]</w:t>
      </w:r>
      <w:r w:rsidRPr="00B84232">
        <w:rPr>
          <w:rFonts w:hint="eastAsia"/>
        </w:rPr>
        <w:tab/>
      </w:r>
      <w:r w:rsidRPr="00B84232">
        <w:rPr>
          <w:rFonts w:hint="eastAsia"/>
        </w:rPr>
        <w:t>郭譽孚</w:t>
      </w:r>
      <w:r w:rsidRPr="00B84232">
        <w:rPr>
          <w:rFonts w:hint="eastAsia"/>
        </w:rPr>
        <w:t>, "</w:t>
      </w:r>
      <w:r w:rsidRPr="00B84232">
        <w:rPr>
          <w:rFonts w:hint="eastAsia"/>
        </w:rPr>
        <w:t>「日據時期」或「日治時期」</w:t>
      </w:r>
      <w:r w:rsidRPr="00B84232">
        <w:rPr>
          <w:rFonts w:hint="eastAsia"/>
        </w:rPr>
        <w:t>."</w:t>
      </w:r>
    </w:p>
    <w:p w14:paraId="696DB4E1" w14:textId="77777777" w:rsidR="00B84232" w:rsidRPr="00B84232" w:rsidRDefault="00B84232" w:rsidP="00B84232">
      <w:pPr>
        <w:pStyle w:val="EndNoteBibliography"/>
        <w:ind w:left="400" w:hanging="400"/>
      </w:pPr>
      <w:r w:rsidRPr="00B84232">
        <w:rPr>
          <w:rFonts w:hint="eastAsia"/>
        </w:rPr>
        <w:t>[17]</w:t>
      </w:r>
      <w:r w:rsidRPr="00B84232">
        <w:rPr>
          <w:rFonts w:hint="eastAsia"/>
        </w:rPr>
        <w:tab/>
      </w:r>
      <w:r w:rsidRPr="00B84232">
        <w:rPr>
          <w:rFonts w:hint="eastAsia"/>
        </w:rPr>
        <w:t>陳淑玲</w:t>
      </w:r>
      <w:r w:rsidRPr="00B84232">
        <w:rPr>
          <w:rFonts w:hint="eastAsia"/>
        </w:rPr>
        <w:t>, "</w:t>
      </w:r>
      <w:r w:rsidRPr="00B84232">
        <w:rPr>
          <w:rFonts w:hint="eastAsia"/>
        </w:rPr>
        <w:t>石油價格與黃金價格衝擊對台灣加權股價指數期、現貨的影響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合作經濟學系</w:t>
      </w:r>
      <w:r w:rsidRPr="00B84232">
        <w:rPr>
          <w:rFonts w:hint="eastAsia"/>
        </w:rPr>
        <w:t xml:space="preserve">,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2005.</w:t>
      </w:r>
    </w:p>
    <w:p w14:paraId="3EE96B45" w14:textId="77777777" w:rsidR="00B84232" w:rsidRPr="00B84232" w:rsidRDefault="00B84232" w:rsidP="00B84232">
      <w:pPr>
        <w:pStyle w:val="EndNoteBibliography"/>
        <w:ind w:left="400" w:hanging="400"/>
      </w:pPr>
      <w:r w:rsidRPr="00B84232">
        <w:rPr>
          <w:rFonts w:hint="eastAsia"/>
        </w:rPr>
        <w:t>[18]</w:t>
      </w:r>
      <w:r w:rsidRPr="00B84232">
        <w:rPr>
          <w:rFonts w:hint="eastAsia"/>
        </w:rPr>
        <w:tab/>
      </w:r>
      <w:r w:rsidRPr="00B84232">
        <w:rPr>
          <w:rFonts w:hint="eastAsia"/>
        </w:rPr>
        <w:t>陳淑華</w:t>
      </w:r>
      <w:r w:rsidRPr="00B84232">
        <w:rPr>
          <w:rFonts w:hint="eastAsia"/>
        </w:rPr>
        <w:t>, "</w:t>
      </w:r>
      <w:r w:rsidRPr="00B84232">
        <w:rPr>
          <w:rFonts w:hint="eastAsia"/>
        </w:rPr>
        <w:t>黃金價格與股價指數、石油價格及波動率指數關係之研究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風險管理與保險研究所</w:t>
      </w:r>
      <w:r w:rsidRPr="00B84232">
        <w:rPr>
          <w:rFonts w:hint="eastAsia"/>
        </w:rPr>
        <w:t xml:space="preserve">, </w:t>
      </w:r>
      <w:r w:rsidRPr="00B84232">
        <w:rPr>
          <w:rFonts w:hint="eastAsia"/>
        </w:rPr>
        <w:t>逢甲大學</w:t>
      </w:r>
      <w:r w:rsidRPr="00B84232">
        <w:rPr>
          <w:rFonts w:hint="eastAsia"/>
        </w:rPr>
        <w:t xml:space="preserve">, </w:t>
      </w:r>
      <w:r w:rsidRPr="00B84232">
        <w:rPr>
          <w:rFonts w:hint="eastAsia"/>
        </w:rPr>
        <w:t>台中市</w:t>
      </w:r>
      <w:r w:rsidRPr="00B84232">
        <w:rPr>
          <w:rFonts w:hint="eastAsia"/>
        </w:rPr>
        <w:t>, 2011.</w:t>
      </w:r>
    </w:p>
    <w:p w14:paraId="6EA1AFC0" w14:textId="77777777" w:rsidR="00B84232" w:rsidRPr="00B84232" w:rsidRDefault="00B84232" w:rsidP="00B84232">
      <w:pPr>
        <w:pStyle w:val="EndNoteBibliography"/>
        <w:ind w:left="400" w:hanging="400"/>
      </w:pPr>
      <w:r w:rsidRPr="00B84232">
        <w:rPr>
          <w:rFonts w:hint="eastAsia"/>
        </w:rPr>
        <w:t>[19]</w:t>
      </w:r>
      <w:r w:rsidRPr="00B84232">
        <w:rPr>
          <w:rFonts w:hint="eastAsia"/>
        </w:rPr>
        <w:tab/>
      </w:r>
      <w:r w:rsidRPr="00B84232">
        <w:rPr>
          <w:rFonts w:hint="eastAsia"/>
        </w:rPr>
        <w:t>彭國政</w:t>
      </w:r>
      <w:r w:rsidRPr="00B84232">
        <w:rPr>
          <w:rFonts w:hint="eastAsia"/>
        </w:rPr>
        <w:t>, "</w:t>
      </w:r>
      <w:r w:rsidRPr="00B84232">
        <w:rPr>
          <w:rFonts w:hint="eastAsia"/>
        </w:rPr>
        <w:t>以分量迴歸探討</w:t>
      </w:r>
      <w:r w:rsidRPr="00B84232">
        <w:rPr>
          <w:rFonts w:hint="eastAsia"/>
        </w:rPr>
        <w:t>Covid-19</w:t>
      </w:r>
      <w:r w:rsidRPr="00B84232">
        <w:rPr>
          <w:rFonts w:hint="eastAsia"/>
        </w:rPr>
        <w:t>疫情前後，比特幣價格對台灣匯率與台灣比特幣概念股的影響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w:t>
      </w:r>
      <w:r w:rsidRPr="00B84232">
        <w:rPr>
          <w:rFonts w:hint="eastAsia"/>
        </w:rPr>
        <w:t xml:space="preserve">, </w:t>
      </w:r>
      <w:r w:rsidRPr="00B84232">
        <w:rPr>
          <w:rFonts w:hint="eastAsia"/>
        </w:rPr>
        <w:t>中華大學</w:t>
      </w:r>
      <w:r w:rsidRPr="00B84232">
        <w:rPr>
          <w:rFonts w:hint="eastAsia"/>
        </w:rPr>
        <w:t xml:space="preserve">, </w:t>
      </w:r>
      <w:r w:rsidRPr="00B84232">
        <w:rPr>
          <w:rFonts w:hint="eastAsia"/>
        </w:rPr>
        <w:t>新竹市</w:t>
      </w:r>
      <w:r w:rsidRPr="00B84232">
        <w:rPr>
          <w:rFonts w:hint="eastAsia"/>
        </w:rPr>
        <w:t>, 2022.</w:t>
      </w:r>
    </w:p>
    <w:p w14:paraId="743DCE60" w14:textId="77777777" w:rsidR="00B84232" w:rsidRPr="00B84232" w:rsidRDefault="00B84232" w:rsidP="00B84232">
      <w:pPr>
        <w:pStyle w:val="EndNoteBibliography"/>
        <w:ind w:left="400" w:hanging="400"/>
      </w:pPr>
      <w:r w:rsidRPr="00B84232">
        <w:rPr>
          <w:rFonts w:hint="eastAsia"/>
        </w:rPr>
        <w:t>[20]</w:t>
      </w:r>
      <w:r w:rsidRPr="00B84232">
        <w:rPr>
          <w:rFonts w:hint="eastAsia"/>
        </w:rPr>
        <w:tab/>
      </w:r>
      <w:r w:rsidRPr="00B84232">
        <w:rPr>
          <w:rFonts w:hint="eastAsia"/>
        </w:rPr>
        <w:t>甯若蓁</w:t>
      </w:r>
      <w:r w:rsidRPr="00B84232">
        <w:rPr>
          <w:rFonts w:hint="eastAsia"/>
        </w:rPr>
        <w:t>, "</w:t>
      </w:r>
      <w:r w:rsidRPr="00B84232">
        <w:rPr>
          <w:rFonts w:hint="eastAsia"/>
        </w:rPr>
        <w:t>運用向量自我迴歸</w:t>
      </w:r>
      <w:r w:rsidRPr="00B84232">
        <w:rPr>
          <w:rFonts w:hint="eastAsia"/>
        </w:rPr>
        <w:t>(VAR)</w:t>
      </w:r>
      <w:r w:rsidRPr="00B84232">
        <w:rPr>
          <w:rFonts w:hint="eastAsia"/>
        </w:rPr>
        <w:t>探討波羅的海綜合指數與貨量、船噸、航油價格及</w:t>
      </w:r>
      <w:r w:rsidRPr="00B84232">
        <w:rPr>
          <w:rFonts w:hint="eastAsia"/>
        </w:rPr>
        <w:t>GDP</w:t>
      </w:r>
      <w:r w:rsidRPr="00B84232">
        <w:rPr>
          <w:rFonts w:hint="eastAsia"/>
        </w:rPr>
        <w:t>成長率之關聯性</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國際財務金融碩士在職專班</w:t>
      </w:r>
      <w:r w:rsidRPr="00B84232">
        <w:rPr>
          <w:rFonts w:hint="eastAsia"/>
        </w:rPr>
        <w:t xml:space="preserve">(IEMBA),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2022.</w:t>
      </w:r>
    </w:p>
    <w:p w14:paraId="698137C5" w14:textId="77777777" w:rsidR="00B84232" w:rsidRPr="00B84232" w:rsidRDefault="00B84232" w:rsidP="00B84232">
      <w:pPr>
        <w:pStyle w:val="EndNoteBibliography"/>
        <w:ind w:left="400" w:hanging="400"/>
      </w:pPr>
      <w:r w:rsidRPr="00B84232">
        <w:rPr>
          <w:rFonts w:hint="eastAsia"/>
        </w:rPr>
        <w:t>[21]</w:t>
      </w:r>
      <w:r w:rsidRPr="00B84232">
        <w:rPr>
          <w:rFonts w:hint="eastAsia"/>
        </w:rPr>
        <w:tab/>
      </w:r>
      <w:r w:rsidRPr="00B84232">
        <w:rPr>
          <w:rFonts w:hint="eastAsia"/>
        </w:rPr>
        <w:t>程美齡</w:t>
      </w:r>
      <w:r w:rsidRPr="00B84232">
        <w:rPr>
          <w:rFonts w:hint="eastAsia"/>
        </w:rPr>
        <w:t>, "</w:t>
      </w:r>
      <w:r w:rsidRPr="00B84232">
        <w:rPr>
          <w:rFonts w:hint="eastAsia"/>
        </w:rPr>
        <w:t>原油價格預測單一變數模型之比較</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航運管理學系</w:t>
      </w:r>
      <w:r w:rsidRPr="00B84232">
        <w:rPr>
          <w:rFonts w:hint="eastAsia"/>
        </w:rPr>
        <w:t xml:space="preserve">, </w:t>
      </w:r>
      <w:r w:rsidRPr="00B84232">
        <w:rPr>
          <w:rFonts w:hint="eastAsia"/>
        </w:rPr>
        <w:t>國立臺灣海洋大學</w:t>
      </w:r>
      <w:r w:rsidRPr="00B84232">
        <w:rPr>
          <w:rFonts w:hint="eastAsia"/>
        </w:rPr>
        <w:t xml:space="preserve">, </w:t>
      </w:r>
      <w:r w:rsidRPr="00B84232">
        <w:rPr>
          <w:rFonts w:hint="eastAsia"/>
        </w:rPr>
        <w:t>基隆市</w:t>
      </w:r>
      <w:r w:rsidRPr="00B84232">
        <w:rPr>
          <w:rFonts w:hint="eastAsia"/>
        </w:rPr>
        <w:t>, 2022.</w:t>
      </w:r>
    </w:p>
    <w:p w14:paraId="0908F530" w14:textId="77777777" w:rsidR="00B84232" w:rsidRPr="00B84232" w:rsidRDefault="00B84232" w:rsidP="00B84232">
      <w:pPr>
        <w:pStyle w:val="EndNoteBibliography"/>
        <w:ind w:left="400" w:hanging="400"/>
      </w:pPr>
      <w:r w:rsidRPr="00B84232">
        <w:rPr>
          <w:rFonts w:hint="eastAsia"/>
        </w:rPr>
        <w:t>[22]</w:t>
      </w:r>
      <w:r w:rsidRPr="00B84232">
        <w:rPr>
          <w:rFonts w:hint="eastAsia"/>
        </w:rPr>
        <w:tab/>
      </w:r>
      <w:r w:rsidRPr="00B84232">
        <w:rPr>
          <w:rFonts w:hint="eastAsia"/>
        </w:rPr>
        <w:t>黃姿穎</w:t>
      </w:r>
      <w:r w:rsidRPr="00B84232">
        <w:rPr>
          <w:rFonts w:hint="eastAsia"/>
        </w:rPr>
        <w:t>, "</w:t>
      </w:r>
      <w:r w:rsidRPr="00B84232">
        <w:rPr>
          <w:rFonts w:hint="eastAsia"/>
        </w:rPr>
        <w:t>油價、金價、匯率與國際股市之關聯性研究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w:t>
      </w:r>
      <w:r w:rsidRPr="00B84232">
        <w:rPr>
          <w:rFonts w:hint="eastAsia"/>
        </w:rPr>
        <w:t xml:space="preserve">, </w:t>
      </w:r>
      <w:r w:rsidRPr="00B84232">
        <w:rPr>
          <w:rFonts w:hint="eastAsia"/>
        </w:rPr>
        <w:t>義守大學</w:t>
      </w:r>
      <w:r w:rsidRPr="00B84232">
        <w:rPr>
          <w:rFonts w:hint="eastAsia"/>
        </w:rPr>
        <w:t xml:space="preserve">, </w:t>
      </w:r>
      <w:r w:rsidRPr="00B84232">
        <w:rPr>
          <w:rFonts w:hint="eastAsia"/>
        </w:rPr>
        <w:t>高雄市</w:t>
      </w:r>
      <w:r w:rsidRPr="00B84232">
        <w:rPr>
          <w:rFonts w:hint="eastAsia"/>
        </w:rPr>
        <w:t>, 2009.</w:t>
      </w:r>
    </w:p>
    <w:p w14:paraId="67B79652" w14:textId="77777777" w:rsidR="00B84232" w:rsidRPr="00B84232" w:rsidRDefault="00B84232" w:rsidP="00B84232">
      <w:pPr>
        <w:pStyle w:val="EndNoteBibliography"/>
        <w:ind w:left="400" w:hanging="400"/>
      </w:pPr>
      <w:r w:rsidRPr="00B84232">
        <w:rPr>
          <w:rFonts w:hint="eastAsia"/>
        </w:rPr>
        <w:t>[23]</w:t>
      </w:r>
      <w:r w:rsidRPr="00B84232">
        <w:rPr>
          <w:rFonts w:hint="eastAsia"/>
        </w:rPr>
        <w:tab/>
      </w:r>
      <w:r w:rsidRPr="00B84232">
        <w:rPr>
          <w:rFonts w:hint="eastAsia"/>
        </w:rPr>
        <w:t>劉銘騏</w:t>
      </w:r>
      <w:r w:rsidRPr="00B84232">
        <w:rPr>
          <w:rFonts w:hint="eastAsia"/>
        </w:rPr>
        <w:t>, "</w:t>
      </w:r>
      <w:r w:rsidRPr="00B84232">
        <w:rPr>
          <w:rFonts w:hint="eastAsia"/>
        </w:rPr>
        <w:t>運用機器學習方法分析比特幣交易行為與貨幣匯率之交互關係</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資訊管理</w:t>
      </w:r>
      <w:r w:rsidRPr="00B84232">
        <w:rPr>
          <w:rFonts w:hint="eastAsia"/>
        </w:rPr>
        <w:lastRenderedPageBreak/>
        <w:t>研究所</w:t>
      </w:r>
      <w:r w:rsidRPr="00B84232">
        <w:rPr>
          <w:rFonts w:hint="eastAsia"/>
        </w:rPr>
        <w:t xml:space="preserve">, </w:t>
      </w:r>
      <w:r w:rsidRPr="00B84232">
        <w:rPr>
          <w:rFonts w:hint="eastAsia"/>
        </w:rPr>
        <w:t>國立交通大學</w:t>
      </w:r>
      <w:r w:rsidRPr="00B84232">
        <w:rPr>
          <w:rFonts w:hint="eastAsia"/>
        </w:rPr>
        <w:t>, 2016.</w:t>
      </w:r>
    </w:p>
    <w:p w14:paraId="14D3A734" w14:textId="77777777" w:rsidR="00B84232" w:rsidRPr="00B84232" w:rsidRDefault="00B84232" w:rsidP="00B84232">
      <w:pPr>
        <w:pStyle w:val="EndNoteBibliography"/>
        <w:ind w:left="400" w:hanging="400"/>
      </w:pPr>
      <w:r w:rsidRPr="00B84232">
        <w:rPr>
          <w:rFonts w:hint="eastAsia"/>
        </w:rPr>
        <w:t>[24]</w:t>
      </w:r>
      <w:r w:rsidRPr="00B84232">
        <w:rPr>
          <w:rFonts w:hint="eastAsia"/>
        </w:rPr>
        <w:tab/>
      </w:r>
      <w:r w:rsidRPr="00B84232">
        <w:rPr>
          <w:rFonts w:hint="eastAsia"/>
        </w:rPr>
        <w:t>藍崇瑜</w:t>
      </w:r>
      <w:r w:rsidRPr="00B84232">
        <w:rPr>
          <w:rFonts w:hint="eastAsia"/>
        </w:rPr>
        <w:t>, "</w:t>
      </w:r>
      <w:r w:rsidRPr="00B84232">
        <w:rPr>
          <w:rFonts w:hint="eastAsia"/>
        </w:rPr>
        <w:t>油價對經濟成長影響之探討—考慮國家特性差異的追蹤資料分量迴歸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國際企業學研究所</w:t>
      </w:r>
      <w:r w:rsidRPr="00B84232">
        <w:rPr>
          <w:rFonts w:hint="eastAsia"/>
        </w:rPr>
        <w:t xml:space="preserve">, </w:t>
      </w:r>
      <w:r w:rsidRPr="00B84232">
        <w:rPr>
          <w:rFonts w:hint="eastAsia"/>
        </w:rPr>
        <w:t>國立臺灣大學</w:t>
      </w:r>
      <w:r w:rsidRPr="00B84232">
        <w:rPr>
          <w:rFonts w:hint="eastAsia"/>
        </w:rPr>
        <w:t xml:space="preserve">, </w:t>
      </w:r>
      <w:r w:rsidRPr="00B84232">
        <w:rPr>
          <w:rFonts w:hint="eastAsia"/>
        </w:rPr>
        <w:t>台北市</w:t>
      </w:r>
      <w:r w:rsidRPr="00B84232">
        <w:rPr>
          <w:rFonts w:hint="eastAsia"/>
        </w:rPr>
        <w:t>, 2022.</w:t>
      </w:r>
    </w:p>
    <w:p w14:paraId="2C589DD8" w14:textId="151D0325" w:rsidR="00CB283D" w:rsidRPr="00CB283D" w:rsidRDefault="00B84232" w:rsidP="00991013">
      <w:pPr>
        <w:rPr>
          <w:rFonts w:ascii="Times New Roman" w:eastAsia="標楷體" w:hAnsi="Times New Roman"/>
          <w:b/>
          <w:bCs/>
        </w:rPr>
      </w:pPr>
      <w:r>
        <w:rPr>
          <w:rFonts w:ascii="Times New Roman" w:eastAsia="標楷體" w:hAnsi="Times New Roman"/>
          <w:b/>
          <w:bCs/>
        </w:rPr>
        <w:fldChar w:fldCharType="end"/>
      </w:r>
    </w:p>
    <w:sectPr w:rsidR="00CB283D" w:rsidRPr="00CB283D" w:rsidSect="00C73EF2">
      <w:footerReference w:type="default" r:id="rId10"/>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3120" w14:textId="77777777" w:rsidR="005E2310" w:rsidRDefault="005E2310" w:rsidP="001E05F4">
      <w:r>
        <w:separator/>
      </w:r>
    </w:p>
  </w:endnote>
  <w:endnote w:type="continuationSeparator" w:id="0">
    <w:p w14:paraId="0BC0153B" w14:textId="77777777" w:rsidR="005E2310" w:rsidRDefault="005E2310" w:rsidP="001E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83873"/>
      <w:docPartObj>
        <w:docPartGallery w:val="Page Numbers (Bottom of Page)"/>
        <w:docPartUnique/>
      </w:docPartObj>
    </w:sdtPr>
    <w:sdtEndPr/>
    <w:sdtContent>
      <w:p w14:paraId="649A0B9D" w14:textId="42225836" w:rsidR="001E05F4" w:rsidRDefault="001E05F4">
        <w:pPr>
          <w:pStyle w:val="a8"/>
        </w:pPr>
        <w:r>
          <w:ptab w:relativeTo="margin" w:alignment="center" w:leader="none"/>
        </w:r>
        <w:r>
          <w:fldChar w:fldCharType="begin"/>
        </w:r>
        <w:r>
          <w:instrText>PAGE   \* MERGEFORMAT</w:instrText>
        </w:r>
        <w:r>
          <w:fldChar w:fldCharType="separate"/>
        </w:r>
        <w:r w:rsidR="00754EB1" w:rsidRPr="00754EB1">
          <w:rPr>
            <w:noProof/>
            <w:lang w:val="zh-TW"/>
          </w:rPr>
          <w:t>9</w:t>
        </w:r>
        <w:r>
          <w:fldChar w:fldCharType="end"/>
        </w:r>
      </w:p>
    </w:sdtContent>
  </w:sdt>
  <w:p w14:paraId="1030B79B" w14:textId="77777777" w:rsidR="001E05F4" w:rsidRDefault="001E05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6A0A" w14:textId="77777777" w:rsidR="005E2310" w:rsidRDefault="005E2310" w:rsidP="001E05F4">
      <w:r>
        <w:separator/>
      </w:r>
    </w:p>
  </w:footnote>
  <w:footnote w:type="continuationSeparator" w:id="0">
    <w:p w14:paraId="56029437" w14:textId="77777777" w:rsidR="005E2310" w:rsidRDefault="005E2310" w:rsidP="001E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788"/>
    <w:multiLevelType w:val="hybridMultilevel"/>
    <w:tmpl w:val="83280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00A92"/>
    <w:multiLevelType w:val="hybridMultilevel"/>
    <w:tmpl w:val="59241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CA442C"/>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61FAF"/>
    <w:multiLevelType w:val="hybridMultilevel"/>
    <w:tmpl w:val="4A26FD16"/>
    <w:lvl w:ilvl="0" w:tplc="117AD9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965345"/>
    <w:multiLevelType w:val="hybridMultilevel"/>
    <w:tmpl w:val="D548C276"/>
    <w:lvl w:ilvl="0" w:tplc="74C4ED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766BCA"/>
    <w:multiLevelType w:val="hybridMultilevel"/>
    <w:tmpl w:val="D1C641CE"/>
    <w:lvl w:ilvl="0" w:tplc="F8E0494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410592"/>
    <w:multiLevelType w:val="hybridMultilevel"/>
    <w:tmpl w:val="AD5C3EB2"/>
    <w:lvl w:ilvl="0" w:tplc="65A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10526B"/>
    <w:multiLevelType w:val="hybridMultilevel"/>
    <w:tmpl w:val="215086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15CEC"/>
    <w:multiLevelType w:val="hybridMultilevel"/>
    <w:tmpl w:val="F58455DA"/>
    <w:lvl w:ilvl="0" w:tplc="CB947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D65A9D"/>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042BBB"/>
    <w:multiLevelType w:val="hybridMultilevel"/>
    <w:tmpl w:val="BA86559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52A27FF"/>
    <w:multiLevelType w:val="multilevel"/>
    <w:tmpl w:val="821033FC"/>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D2C1953"/>
    <w:multiLevelType w:val="hybridMultilevel"/>
    <w:tmpl w:val="BA86559E"/>
    <w:lvl w:ilvl="0" w:tplc="FFFFFFFF">
      <w:start w:val="1"/>
      <w:numFmt w:val="decimal"/>
      <w:lvlText w:val="%1."/>
      <w:lvlJc w:val="lef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6D9E2089"/>
    <w:multiLevelType w:val="hybridMultilevel"/>
    <w:tmpl w:val="71E4A266"/>
    <w:lvl w:ilvl="0" w:tplc="457C0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C3016B1"/>
    <w:multiLevelType w:val="hybridMultilevel"/>
    <w:tmpl w:val="83B63EEA"/>
    <w:lvl w:ilvl="0" w:tplc="CE0E7D4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E205AFB"/>
    <w:multiLevelType w:val="hybridMultilevel"/>
    <w:tmpl w:val="07161154"/>
    <w:lvl w:ilvl="0" w:tplc="5BF06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
  </w:num>
  <w:num w:numId="4">
    <w:abstractNumId w:val="2"/>
  </w:num>
  <w:num w:numId="5">
    <w:abstractNumId w:val="7"/>
  </w:num>
  <w:num w:numId="6">
    <w:abstractNumId w:val="13"/>
  </w:num>
  <w:num w:numId="7">
    <w:abstractNumId w:val="11"/>
  </w:num>
  <w:num w:numId="8">
    <w:abstractNumId w:val="6"/>
  </w:num>
  <w:num w:numId="9">
    <w:abstractNumId w:val="4"/>
  </w:num>
  <w:num w:numId="10">
    <w:abstractNumId w:val="8"/>
  </w:num>
  <w:num w:numId="11">
    <w:abstractNumId w:val="5"/>
  </w:num>
  <w:num w:numId="12">
    <w:abstractNumId w:val="14"/>
  </w:num>
  <w:num w:numId="13">
    <w:abstractNumId w:val="3"/>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45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efrt2zv9rthev0snpeve9x5pvxprvxa2a&quot;&gt;BitcoinPrediction&lt;record-ids&gt;&lt;item&gt;2&lt;/item&gt;&lt;item&gt;3&lt;/item&gt;&lt;item&gt;4&lt;/item&gt;&lt;item&gt;5&lt;/item&gt;&lt;item&gt;6&lt;/item&gt;&lt;item&gt;7&lt;/item&gt;&lt;item&gt;8&lt;/item&gt;&lt;item&gt;9&lt;/item&gt;&lt;item&gt;10&lt;/item&gt;&lt;item&gt;11&lt;/item&gt;&lt;item&gt;13&lt;/item&gt;&lt;item&gt;15&lt;/item&gt;&lt;item&gt;17&lt;/item&gt;&lt;item&gt;19&lt;/item&gt;&lt;item&gt;21&lt;/item&gt;&lt;item&gt;23&lt;/item&gt;&lt;item&gt;25&lt;/item&gt;&lt;item&gt;27&lt;/item&gt;&lt;item&gt;29&lt;/item&gt;&lt;item&gt;31&lt;/item&gt;&lt;item&gt;33&lt;/item&gt;&lt;item&gt;35&lt;/item&gt;&lt;item&gt;40&lt;/item&gt;&lt;item&gt;56&lt;/item&gt;&lt;/record-ids&gt;&lt;/item&gt;&lt;/Libraries&gt;"/>
  </w:docVars>
  <w:rsids>
    <w:rsidRoot w:val="00991013"/>
    <w:rsid w:val="00015BC4"/>
    <w:rsid w:val="00026098"/>
    <w:rsid w:val="00026B47"/>
    <w:rsid w:val="00037737"/>
    <w:rsid w:val="00052846"/>
    <w:rsid w:val="00060E36"/>
    <w:rsid w:val="00062F4B"/>
    <w:rsid w:val="00063CE9"/>
    <w:rsid w:val="00066842"/>
    <w:rsid w:val="00072F9A"/>
    <w:rsid w:val="0009442D"/>
    <w:rsid w:val="000A0DF0"/>
    <w:rsid w:val="000A1739"/>
    <w:rsid w:val="000A393D"/>
    <w:rsid w:val="000A5E65"/>
    <w:rsid w:val="000D64EB"/>
    <w:rsid w:val="000E28FE"/>
    <w:rsid w:val="000F63E3"/>
    <w:rsid w:val="00100D78"/>
    <w:rsid w:val="0011172C"/>
    <w:rsid w:val="0015128E"/>
    <w:rsid w:val="001575D8"/>
    <w:rsid w:val="00160321"/>
    <w:rsid w:val="00172445"/>
    <w:rsid w:val="001E05F4"/>
    <w:rsid w:val="00200AA3"/>
    <w:rsid w:val="00202245"/>
    <w:rsid w:val="00217E17"/>
    <w:rsid w:val="0023637B"/>
    <w:rsid w:val="0023795A"/>
    <w:rsid w:val="0026679B"/>
    <w:rsid w:val="00267619"/>
    <w:rsid w:val="00285A70"/>
    <w:rsid w:val="002A1A0A"/>
    <w:rsid w:val="002B4C9A"/>
    <w:rsid w:val="002B7A63"/>
    <w:rsid w:val="002D6ABD"/>
    <w:rsid w:val="002D7CDE"/>
    <w:rsid w:val="002E7BEA"/>
    <w:rsid w:val="002F470B"/>
    <w:rsid w:val="00301EC9"/>
    <w:rsid w:val="00306347"/>
    <w:rsid w:val="003116BD"/>
    <w:rsid w:val="00314A2F"/>
    <w:rsid w:val="003172F9"/>
    <w:rsid w:val="00336691"/>
    <w:rsid w:val="003376BC"/>
    <w:rsid w:val="00345F35"/>
    <w:rsid w:val="003611C1"/>
    <w:rsid w:val="00363AE8"/>
    <w:rsid w:val="0038315A"/>
    <w:rsid w:val="003848A4"/>
    <w:rsid w:val="00393B3C"/>
    <w:rsid w:val="003B3413"/>
    <w:rsid w:val="003B5A24"/>
    <w:rsid w:val="003C1538"/>
    <w:rsid w:val="003C1AF1"/>
    <w:rsid w:val="003C2B8B"/>
    <w:rsid w:val="003D5F64"/>
    <w:rsid w:val="003E2A12"/>
    <w:rsid w:val="00403242"/>
    <w:rsid w:val="00421148"/>
    <w:rsid w:val="0042700C"/>
    <w:rsid w:val="00432184"/>
    <w:rsid w:val="0044621A"/>
    <w:rsid w:val="00483A18"/>
    <w:rsid w:val="0048735F"/>
    <w:rsid w:val="004931A5"/>
    <w:rsid w:val="004A2C5C"/>
    <w:rsid w:val="004B692B"/>
    <w:rsid w:val="004D4B63"/>
    <w:rsid w:val="004D61A6"/>
    <w:rsid w:val="004E4106"/>
    <w:rsid w:val="004F2755"/>
    <w:rsid w:val="004F4B85"/>
    <w:rsid w:val="005003B1"/>
    <w:rsid w:val="0050362A"/>
    <w:rsid w:val="00506299"/>
    <w:rsid w:val="00512DAA"/>
    <w:rsid w:val="005441E0"/>
    <w:rsid w:val="005512E7"/>
    <w:rsid w:val="005529CE"/>
    <w:rsid w:val="00566885"/>
    <w:rsid w:val="005706C3"/>
    <w:rsid w:val="005743EA"/>
    <w:rsid w:val="005749E4"/>
    <w:rsid w:val="00586983"/>
    <w:rsid w:val="005936A9"/>
    <w:rsid w:val="005E2310"/>
    <w:rsid w:val="005E5C4A"/>
    <w:rsid w:val="006005D6"/>
    <w:rsid w:val="0061209B"/>
    <w:rsid w:val="00652009"/>
    <w:rsid w:val="0065313C"/>
    <w:rsid w:val="006608C9"/>
    <w:rsid w:val="00660BC6"/>
    <w:rsid w:val="006611E8"/>
    <w:rsid w:val="006B1096"/>
    <w:rsid w:val="006B686D"/>
    <w:rsid w:val="006F67F7"/>
    <w:rsid w:val="007144D6"/>
    <w:rsid w:val="00715B21"/>
    <w:rsid w:val="00726FBA"/>
    <w:rsid w:val="00730A49"/>
    <w:rsid w:val="00732661"/>
    <w:rsid w:val="00752EB7"/>
    <w:rsid w:val="00754EB1"/>
    <w:rsid w:val="007566B6"/>
    <w:rsid w:val="007646C7"/>
    <w:rsid w:val="00772FAA"/>
    <w:rsid w:val="00796143"/>
    <w:rsid w:val="00797614"/>
    <w:rsid w:val="007A10F7"/>
    <w:rsid w:val="007B257A"/>
    <w:rsid w:val="007C7E4C"/>
    <w:rsid w:val="007F5988"/>
    <w:rsid w:val="00807D2C"/>
    <w:rsid w:val="0081244E"/>
    <w:rsid w:val="0081373F"/>
    <w:rsid w:val="0081402F"/>
    <w:rsid w:val="00834325"/>
    <w:rsid w:val="00872758"/>
    <w:rsid w:val="00873867"/>
    <w:rsid w:val="00884B49"/>
    <w:rsid w:val="008922C8"/>
    <w:rsid w:val="008A2039"/>
    <w:rsid w:val="008A315B"/>
    <w:rsid w:val="008A3EC9"/>
    <w:rsid w:val="008B426C"/>
    <w:rsid w:val="008B516F"/>
    <w:rsid w:val="008C3B63"/>
    <w:rsid w:val="008D125F"/>
    <w:rsid w:val="00900ABB"/>
    <w:rsid w:val="00916021"/>
    <w:rsid w:val="00932875"/>
    <w:rsid w:val="009449E7"/>
    <w:rsid w:val="00947814"/>
    <w:rsid w:val="00951F1B"/>
    <w:rsid w:val="0095408C"/>
    <w:rsid w:val="0096794A"/>
    <w:rsid w:val="00970A54"/>
    <w:rsid w:val="00985CF6"/>
    <w:rsid w:val="00991013"/>
    <w:rsid w:val="009A2C2F"/>
    <w:rsid w:val="009C045A"/>
    <w:rsid w:val="009D43FD"/>
    <w:rsid w:val="009F1F03"/>
    <w:rsid w:val="009F6DFE"/>
    <w:rsid w:val="00A06189"/>
    <w:rsid w:val="00A06395"/>
    <w:rsid w:val="00A10C6B"/>
    <w:rsid w:val="00A11A1B"/>
    <w:rsid w:val="00A151A8"/>
    <w:rsid w:val="00A16E00"/>
    <w:rsid w:val="00A27E59"/>
    <w:rsid w:val="00A46558"/>
    <w:rsid w:val="00A56267"/>
    <w:rsid w:val="00A7443E"/>
    <w:rsid w:val="00A97E27"/>
    <w:rsid w:val="00AA175D"/>
    <w:rsid w:val="00AB0EBE"/>
    <w:rsid w:val="00AB6B78"/>
    <w:rsid w:val="00AC5074"/>
    <w:rsid w:val="00AD6864"/>
    <w:rsid w:val="00B00407"/>
    <w:rsid w:val="00B0509E"/>
    <w:rsid w:val="00B24A53"/>
    <w:rsid w:val="00B310DF"/>
    <w:rsid w:val="00B36125"/>
    <w:rsid w:val="00B4102C"/>
    <w:rsid w:val="00B472D4"/>
    <w:rsid w:val="00B6275C"/>
    <w:rsid w:val="00B84232"/>
    <w:rsid w:val="00B92E99"/>
    <w:rsid w:val="00BA1E8F"/>
    <w:rsid w:val="00BA294D"/>
    <w:rsid w:val="00BA4CE0"/>
    <w:rsid w:val="00BB0D53"/>
    <w:rsid w:val="00BB310D"/>
    <w:rsid w:val="00BC0B85"/>
    <w:rsid w:val="00BD7CA1"/>
    <w:rsid w:val="00BF63E9"/>
    <w:rsid w:val="00C37731"/>
    <w:rsid w:val="00C41AE4"/>
    <w:rsid w:val="00C41E26"/>
    <w:rsid w:val="00C518D9"/>
    <w:rsid w:val="00C5197F"/>
    <w:rsid w:val="00C552F3"/>
    <w:rsid w:val="00C670D4"/>
    <w:rsid w:val="00C67350"/>
    <w:rsid w:val="00C711FD"/>
    <w:rsid w:val="00C7137D"/>
    <w:rsid w:val="00C73EF2"/>
    <w:rsid w:val="00C74D7C"/>
    <w:rsid w:val="00C862D2"/>
    <w:rsid w:val="00C90CC1"/>
    <w:rsid w:val="00C91407"/>
    <w:rsid w:val="00C916AC"/>
    <w:rsid w:val="00C944F7"/>
    <w:rsid w:val="00C95C69"/>
    <w:rsid w:val="00CA387C"/>
    <w:rsid w:val="00CA512E"/>
    <w:rsid w:val="00CB283D"/>
    <w:rsid w:val="00CB2C1B"/>
    <w:rsid w:val="00CC15D3"/>
    <w:rsid w:val="00CF0F85"/>
    <w:rsid w:val="00D275CB"/>
    <w:rsid w:val="00D5395B"/>
    <w:rsid w:val="00D7199C"/>
    <w:rsid w:val="00D8190D"/>
    <w:rsid w:val="00D859BB"/>
    <w:rsid w:val="00DB3C9D"/>
    <w:rsid w:val="00DE5202"/>
    <w:rsid w:val="00DE70CC"/>
    <w:rsid w:val="00E10017"/>
    <w:rsid w:val="00E110A6"/>
    <w:rsid w:val="00E20043"/>
    <w:rsid w:val="00E24C3F"/>
    <w:rsid w:val="00E25239"/>
    <w:rsid w:val="00E26E99"/>
    <w:rsid w:val="00E33B6F"/>
    <w:rsid w:val="00E400C5"/>
    <w:rsid w:val="00E42A09"/>
    <w:rsid w:val="00E51EF5"/>
    <w:rsid w:val="00E63256"/>
    <w:rsid w:val="00E9478F"/>
    <w:rsid w:val="00EA37CC"/>
    <w:rsid w:val="00EA4E6E"/>
    <w:rsid w:val="00ED19CE"/>
    <w:rsid w:val="00ED408E"/>
    <w:rsid w:val="00EE12FC"/>
    <w:rsid w:val="00EE3E2E"/>
    <w:rsid w:val="00EF2980"/>
    <w:rsid w:val="00F14445"/>
    <w:rsid w:val="00F525C3"/>
    <w:rsid w:val="00F54D60"/>
    <w:rsid w:val="00F5579A"/>
    <w:rsid w:val="00F72652"/>
    <w:rsid w:val="00F7318F"/>
    <w:rsid w:val="00F763A8"/>
    <w:rsid w:val="00F82E82"/>
    <w:rsid w:val="00FB0A5F"/>
    <w:rsid w:val="00FB7572"/>
    <w:rsid w:val="00FC2C00"/>
    <w:rsid w:val="00FC5CAC"/>
    <w:rsid w:val="00FD12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02913"/>
  <w15:chartTrackingRefBased/>
  <w15:docId w15:val="{01086BC6-1690-4041-B01F-558F4196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0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013"/>
    <w:pPr>
      <w:ind w:leftChars="200" w:left="480"/>
    </w:pPr>
  </w:style>
  <w:style w:type="table" w:styleId="a4">
    <w:name w:val="Table Grid"/>
    <w:basedOn w:val="a1"/>
    <w:uiPriority w:val="39"/>
    <w:rsid w:val="006B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E05F4"/>
    <w:rPr>
      <w:color w:val="0000FF"/>
      <w:u w:val="single"/>
    </w:rPr>
  </w:style>
  <w:style w:type="paragraph" w:styleId="a6">
    <w:name w:val="header"/>
    <w:basedOn w:val="a"/>
    <w:link w:val="a7"/>
    <w:uiPriority w:val="99"/>
    <w:unhideWhenUsed/>
    <w:rsid w:val="001E05F4"/>
    <w:pPr>
      <w:tabs>
        <w:tab w:val="center" w:pos="4153"/>
        <w:tab w:val="right" w:pos="8306"/>
      </w:tabs>
      <w:snapToGrid w:val="0"/>
    </w:pPr>
    <w:rPr>
      <w:sz w:val="20"/>
      <w:szCs w:val="20"/>
    </w:rPr>
  </w:style>
  <w:style w:type="character" w:customStyle="1" w:styleId="a7">
    <w:name w:val="頁首 字元"/>
    <w:basedOn w:val="a0"/>
    <w:link w:val="a6"/>
    <w:uiPriority w:val="99"/>
    <w:rsid w:val="001E05F4"/>
    <w:rPr>
      <w:rFonts w:ascii="Calibri" w:eastAsia="新細明體" w:hAnsi="Calibri" w:cs="Times New Roman"/>
      <w:sz w:val="20"/>
      <w:szCs w:val="20"/>
    </w:rPr>
  </w:style>
  <w:style w:type="paragraph" w:styleId="a8">
    <w:name w:val="footer"/>
    <w:basedOn w:val="a"/>
    <w:link w:val="a9"/>
    <w:uiPriority w:val="99"/>
    <w:unhideWhenUsed/>
    <w:rsid w:val="001E05F4"/>
    <w:pPr>
      <w:tabs>
        <w:tab w:val="center" w:pos="4153"/>
        <w:tab w:val="right" w:pos="8306"/>
      </w:tabs>
      <w:snapToGrid w:val="0"/>
    </w:pPr>
    <w:rPr>
      <w:sz w:val="20"/>
      <w:szCs w:val="20"/>
    </w:rPr>
  </w:style>
  <w:style w:type="character" w:customStyle="1" w:styleId="a9">
    <w:name w:val="頁尾 字元"/>
    <w:basedOn w:val="a0"/>
    <w:link w:val="a8"/>
    <w:uiPriority w:val="99"/>
    <w:rsid w:val="001E05F4"/>
    <w:rPr>
      <w:rFonts w:ascii="Calibri" w:eastAsia="新細明體" w:hAnsi="Calibri" w:cs="Times New Roman"/>
      <w:sz w:val="20"/>
      <w:szCs w:val="20"/>
    </w:rPr>
  </w:style>
  <w:style w:type="paragraph" w:styleId="Web">
    <w:name w:val="Normal (Web)"/>
    <w:basedOn w:val="a"/>
    <w:uiPriority w:val="99"/>
    <w:semiHidden/>
    <w:unhideWhenUsed/>
    <w:rsid w:val="003E2A12"/>
    <w:pPr>
      <w:widowControl/>
      <w:spacing w:before="100" w:beforeAutospacing="1" w:after="100" w:afterAutospacing="1"/>
    </w:pPr>
    <w:rPr>
      <w:rFonts w:ascii="新細明體" w:hAnsi="新細明體" w:cs="新細明體"/>
      <w:kern w:val="0"/>
    </w:rPr>
  </w:style>
  <w:style w:type="paragraph" w:customStyle="1" w:styleId="EndNoteBibliographyTitle">
    <w:name w:val="EndNote Bibliography Title"/>
    <w:basedOn w:val="a"/>
    <w:link w:val="EndNoteBibliographyTitle0"/>
    <w:rsid w:val="00A06395"/>
    <w:pPr>
      <w:jc w:val="center"/>
    </w:pPr>
    <w:rPr>
      <w:rFonts w:ascii="Times New Roman" w:hAnsi="Times New Roman" w:cs="Times New Roman"/>
      <w:noProof/>
      <w:sz w:val="20"/>
    </w:rPr>
  </w:style>
  <w:style w:type="character" w:customStyle="1" w:styleId="EndNoteBibliographyTitle0">
    <w:name w:val="EndNote Bibliography Title 字元"/>
    <w:basedOn w:val="a0"/>
    <w:link w:val="EndNoteBibliographyTitle"/>
    <w:rsid w:val="00A06395"/>
    <w:rPr>
      <w:rFonts w:ascii="Times New Roman" w:hAnsi="Times New Roman" w:cs="Times New Roman"/>
      <w:noProof/>
      <w:sz w:val="20"/>
    </w:rPr>
  </w:style>
  <w:style w:type="paragraph" w:customStyle="1" w:styleId="EndNoteBibliography">
    <w:name w:val="EndNote Bibliography"/>
    <w:basedOn w:val="a"/>
    <w:link w:val="EndNoteBibliography0"/>
    <w:rsid w:val="00E26E99"/>
    <w:pPr>
      <w:adjustRightInd w:val="0"/>
      <w:ind w:left="200" w:hangingChars="200" w:hanging="200"/>
      <w:jc w:val="both"/>
    </w:pPr>
    <w:rPr>
      <w:rFonts w:ascii="Times New Roman" w:hAnsi="Times New Roman" w:cs="Times New Roman"/>
      <w:noProof/>
      <w:sz w:val="20"/>
    </w:rPr>
  </w:style>
  <w:style w:type="character" w:customStyle="1" w:styleId="EndNoteBibliography0">
    <w:name w:val="EndNote Bibliography 字元"/>
    <w:basedOn w:val="a0"/>
    <w:link w:val="EndNoteBibliography"/>
    <w:rsid w:val="00E26E99"/>
    <w:rPr>
      <w:rFonts w:ascii="Times New Roman" w:hAnsi="Times New Roman" w:cs="Times New Roman"/>
      <w:noProof/>
      <w:sz w:val="20"/>
    </w:rPr>
  </w:style>
  <w:style w:type="character" w:customStyle="1" w:styleId="1">
    <w:name w:val="未解析的提及1"/>
    <w:basedOn w:val="a0"/>
    <w:uiPriority w:val="99"/>
    <w:semiHidden/>
    <w:unhideWhenUsed/>
    <w:rsid w:val="0044621A"/>
    <w:rPr>
      <w:color w:val="605E5C"/>
      <w:shd w:val="clear" w:color="auto" w:fill="E1DFDD"/>
    </w:rPr>
  </w:style>
  <w:style w:type="character" w:styleId="aa">
    <w:name w:val="annotation reference"/>
    <w:basedOn w:val="a0"/>
    <w:uiPriority w:val="99"/>
    <w:semiHidden/>
    <w:unhideWhenUsed/>
    <w:rsid w:val="00FC5CAC"/>
    <w:rPr>
      <w:sz w:val="18"/>
      <w:szCs w:val="18"/>
    </w:rPr>
  </w:style>
  <w:style w:type="paragraph" w:styleId="ab">
    <w:name w:val="annotation text"/>
    <w:basedOn w:val="a"/>
    <w:link w:val="ac"/>
    <w:uiPriority w:val="99"/>
    <w:semiHidden/>
    <w:unhideWhenUsed/>
    <w:rsid w:val="00FC5CAC"/>
  </w:style>
  <w:style w:type="character" w:customStyle="1" w:styleId="ac">
    <w:name w:val="註解文字 字元"/>
    <w:basedOn w:val="a0"/>
    <w:link w:val="ab"/>
    <w:uiPriority w:val="99"/>
    <w:semiHidden/>
    <w:rsid w:val="00FC5CAC"/>
  </w:style>
  <w:style w:type="paragraph" w:styleId="ad">
    <w:name w:val="annotation subject"/>
    <w:basedOn w:val="ab"/>
    <w:next w:val="ab"/>
    <w:link w:val="ae"/>
    <w:uiPriority w:val="99"/>
    <w:semiHidden/>
    <w:unhideWhenUsed/>
    <w:rsid w:val="00FC5CAC"/>
    <w:rPr>
      <w:b/>
      <w:bCs/>
    </w:rPr>
  </w:style>
  <w:style w:type="character" w:customStyle="1" w:styleId="ae">
    <w:name w:val="註解主旨 字元"/>
    <w:basedOn w:val="ac"/>
    <w:link w:val="ad"/>
    <w:uiPriority w:val="99"/>
    <w:semiHidden/>
    <w:rsid w:val="00FC5CAC"/>
    <w:rPr>
      <w:b/>
      <w:bCs/>
    </w:rPr>
  </w:style>
  <w:style w:type="paragraph" w:styleId="af">
    <w:name w:val="Balloon Text"/>
    <w:basedOn w:val="a"/>
    <w:link w:val="af0"/>
    <w:uiPriority w:val="99"/>
    <w:semiHidden/>
    <w:unhideWhenUsed/>
    <w:rsid w:val="00FC5CA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C5C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080">
      <w:bodyDiv w:val="1"/>
      <w:marLeft w:val="0"/>
      <w:marRight w:val="0"/>
      <w:marTop w:val="0"/>
      <w:marBottom w:val="0"/>
      <w:divBdr>
        <w:top w:val="none" w:sz="0" w:space="0" w:color="auto"/>
        <w:left w:val="none" w:sz="0" w:space="0" w:color="auto"/>
        <w:bottom w:val="none" w:sz="0" w:space="0" w:color="auto"/>
        <w:right w:val="none" w:sz="0" w:space="0" w:color="auto"/>
      </w:divBdr>
    </w:div>
    <w:div w:id="65998893">
      <w:bodyDiv w:val="1"/>
      <w:marLeft w:val="0"/>
      <w:marRight w:val="0"/>
      <w:marTop w:val="0"/>
      <w:marBottom w:val="0"/>
      <w:divBdr>
        <w:top w:val="none" w:sz="0" w:space="0" w:color="auto"/>
        <w:left w:val="none" w:sz="0" w:space="0" w:color="auto"/>
        <w:bottom w:val="none" w:sz="0" w:space="0" w:color="auto"/>
        <w:right w:val="none" w:sz="0" w:space="0" w:color="auto"/>
      </w:divBdr>
    </w:div>
    <w:div w:id="82453929">
      <w:bodyDiv w:val="1"/>
      <w:marLeft w:val="0"/>
      <w:marRight w:val="0"/>
      <w:marTop w:val="0"/>
      <w:marBottom w:val="0"/>
      <w:divBdr>
        <w:top w:val="none" w:sz="0" w:space="0" w:color="auto"/>
        <w:left w:val="none" w:sz="0" w:space="0" w:color="auto"/>
        <w:bottom w:val="none" w:sz="0" w:space="0" w:color="auto"/>
        <w:right w:val="none" w:sz="0" w:space="0" w:color="auto"/>
      </w:divBdr>
    </w:div>
    <w:div w:id="172959988">
      <w:bodyDiv w:val="1"/>
      <w:marLeft w:val="0"/>
      <w:marRight w:val="0"/>
      <w:marTop w:val="0"/>
      <w:marBottom w:val="0"/>
      <w:divBdr>
        <w:top w:val="none" w:sz="0" w:space="0" w:color="auto"/>
        <w:left w:val="none" w:sz="0" w:space="0" w:color="auto"/>
        <w:bottom w:val="none" w:sz="0" w:space="0" w:color="auto"/>
        <w:right w:val="none" w:sz="0" w:space="0" w:color="auto"/>
      </w:divBdr>
    </w:div>
    <w:div w:id="257833070">
      <w:bodyDiv w:val="1"/>
      <w:marLeft w:val="0"/>
      <w:marRight w:val="0"/>
      <w:marTop w:val="0"/>
      <w:marBottom w:val="0"/>
      <w:divBdr>
        <w:top w:val="none" w:sz="0" w:space="0" w:color="auto"/>
        <w:left w:val="none" w:sz="0" w:space="0" w:color="auto"/>
        <w:bottom w:val="none" w:sz="0" w:space="0" w:color="auto"/>
        <w:right w:val="none" w:sz="0" w:space="0" w:color="auto"/>
      </w:divBdr>
    </w:div>
    <w:div w:id="347024103">
      <w:bodyDiv w:val="1"/>
      <w:marLeft w:val="0"/>
      <w:marRight w:val="0"/>
      <w:marTop w:val="0"/>
      <w:marBottom w:val="0"/>
      <w:divBdr>
        <w:top w:val="none" w:sz="0" w:space="0" w:color="auto"/>
        <w:left w:val="none" w:sz="0" w:space="0" w:color="auto"/>
        <w:bottom w:val="none" w:sz="0" w:space="0" w:color="auto"/>
        <w:right w:val="none" w:sz="0" w:space="0" w:color="auto"/>
      </w:divBdr>
    </w:div>
    <w:div w:id="351759510">
      <w:bodyDiv w:val="1"/>
      <w:marLeft w:val="0"/>
      <w:marRight w:val="0"/>
      <w:marTop w:val="0"/>
      <w:marBottom w:val="0"/>
      <w:divBdr>
        <w:top w:val="none" w:sz="0" w:space="0" w:color="auto"/>
        <w:left w:val="none" w:sz="0" w:space="0" w:color="auto"/>
        <w:bottom w:val="none" w:sz="0" w:space="0" w:color="auto"/>
        <w:right w:val="none" w:sz="0" w:space="0" w:color="auto"/>
      </w:divBdr>
    </w:div>
    <w:div w:id="451631952">
      <w:bodyDiv w:val="1"/>
      <w:marLeft w:val="0"/>
      <w:marRight w:val="0"/>
      <w:marTop w:val="0"/>
      <w:marBottom w:val="0"/>
      <w:divBdr>
        <w:top w:val="none" w:sz="0" w:space="0" w:color="auto"/>
        <w:left w:val="none" w:sz="0" w:space="0" w:color="auto"/>
        <w:bottom w:val="none" w:sz="0" w:space="0" w:color="auto"/>
        <w:right w:val="none" w:sz="0" w:space="0" w:color="auto"/>
      </w:divBdr>
    </w:div>
    <w:div w:id="473107044">
      <w:bodyDiv w:val="1"/>
      <w:marLeft w:val="0"/>
      <w:marRight w:val="0"/>
      <w:marTop w:val="0"/>
      <w:marBottom w:val="0"/>
      <w:divBdr>
        <w:top w:val="none" w:sz="0" w:space="0" w:color="auto"/>
        <w:left w:val="none" w:sz="0" w:space="0" w:color="auto"/>
        <w:bottom w:val="none" w:sz="0" w:space="0" w:color="auto"/>
        <w:right w:val="none" w:sz="0" w:space="0" w:color="auto"/>
      </w:divBdr>
    </w:div>
    <w:div w:id="483157163">
      <w:bodyDiv w:val="1"/>
      <w:marLeft w:val="0"/>
      <w:marRight w:val="0"/>
      <w:marTop w:val="0"/>
      <w:marBottom w:val="0"/>
      <w:divBdr>
        <w:top w:val="none" w:sz="0" w:space="0" w:color="auto"/>
        <w:left w:val="none" w:sz="0" w:space="0" w:color="auto"/>
        <w:bottom w:val="none" w:sz="0" w:space="0" w:color="auto"/>
        <w:right w:val="none" w:sz="0" w:space="0" w:color="auto"/>
      </w:divBdr>
    </w:div>
    <w:div w:id="525295293">
      <w:bodyDiv w:val="1"/>
      <w:marLeft w:val="0"/>
      <w:marRight w:val="0"/>
      <w:marTop w:val="0"/>
      <w:marBottom w:val="0"/>
      <w:divBdr>
        <w:top w:val="none" w:sz="0" w:space="0" w:color="auto"/>
        <w:left w:val="none" w:sz="0" w:space="0" w:color="auto"/>
        <w:bottom w:val="none" w:sz="0" w:space="0" w:color="auto"/>
        <w:right w:val="none" w:sz="0" w:space="0" w:color="auto"/>
      </w:divBdr>
    </w:div>
    <w:div w:id="530531996">
      <w:bodyDiv w:val="1"/>
      <w:marLeft w:val="0"/>
      <w:marRight w:val="0"/>
      <w:marTop w:val="0"/>
      <w:marBottom w:val="0"/>
      <w:divBdr>
        <w:top w:val="none" w:sz="0" w:space="0" w:color="auto"/>
        <w:left w:val="none" w:sz="0" w:space="0" w:color="auto"/>
        <w:bottom w:val="none" w:sz="0" w:space="0" w:color="auto"/>
        <w:right w:val="none" w:sz="0" w:space="0" w:color="auto"/>
      </w:divBdr>
    </w:div>
    <w:div w:id="575746465">
      <w:bodyDiv w:val="1"/>
      <w:marLeft w:val="0"/>
      <w:marRight w:val="0"/>
      <w:marTop w:val="0"/>
      <w:marBottom w:val="0"/>
      <w:divBdr>
        <w:top w:val="none" w:sz="0" w:space="0" w:color="auto"/>
        <w:left w:val="none" w:sz="0" w:space="0" w:color="auto"/>
        <w:bottom w:val="none" w:sz="0" w:space="0" w:color="auto"/>
        <w:right w:val="none" w:sz="0" w:space="0" w:color="auto"/>
      </w:divBdr>
    </w:div>
    <w:div w:id="576281592">
      <w:bodyDiv w:val="1"/>
      <w:marLeft w:val="0"/>
      <w:marRight w:val="0"/>
      <w:marTop w:val="0"/>
      <w:marBottom w:val="0"/>
      <w:divBdr>
        <w:top w:val="none" w:sz="0" w:space="0" w:color="auto"/>
        <w:left w:val="none" w:sz="0" w:space="0" w:color="auto"/>
        <w:bottom w:val="none" w:sz="0" w:space="0" w:color="auto"/>
        <w:right w:val="none" w:sz="0" w:space="0" w:color="auto"/>
      </w:divBdr>
    </w:div>
    <w:div w:id="618486148">
      <w:bodyDiv w:val="1"/>
      <w:marLeft w:val="0"/>
      <w:marRight w:val="0"/>
      <w:marTop w:val="0"/>
      <w:marBottom w:val="0"/>
      <w:divBdr>
        <w:top w:val="none" w:sz="0" w:space="0" w:color="auto"/>
        <w:left w:val="none" w:sz="0" w:space="0" w:color="auto"/>
        <w:bottom w:val="none" w:sz="0" w:space="0" w:color="auto"/>
        <w:right w:val="none" w:sz="0" w:space="0" w:color="auto"/>
      </w:divBdr>
    </w:div>
    <w:div w:id="627853271">
      <w:bodyDiv w:val="1"/>
      <w:marLeft w:val="0"/>
      <w:marRight w:val="0"/>
      <w:marTop w:val="0"/>
      <w:marBottom w:val="0"/>
      <w:divBdr>
        <w:top w:val="none" w:sz="0" w:space="0" w:color="auto"/>
        <w:left w:val="none" w:sz="0" w:space="0" w:color="auto"/>
        <w:bottom w:val="none" w:sz="0" w:space="0" w:color="auto"/>
        <w:right w:val="none" w:sz="0" w:space="0" w:color="auto"/>
      </w:divBdr>
    </w:div>
    <w:div w:id="667054217">
      <w:bodyDiv w:val="1"/>
      <w:marLeft w:val="0"/>
      <w:marRight w:val="0"/>
      <w:marTop w:val="0"/>
      <w:marBottom w:val="0"/>
      <w:divBdr>
        <w:top w:val="none" w:sz="0" w:space="0" w:color="auto"/>
        <w:left w:val="none" w:sz="0" w:space="0" w:color="auto"/>
        <w:bottom w:val="none" w:sz="0" w:space="0" w:color="auto"/>
        <w:right w:val="none" w:sz="0" w:space="0" w:color="auto"/>
      </w:divBdr>
    </w:div>
    <w:div w:id="677587693">
      <w:bodyDiv w:val="1"/>
      <w:marLeft w:val="0"/>
      <w:marRight w:val="0"/>
      <w:marTop w:val="0"/>
      <w:marBottom w:val="0"/>
      <w:divBdr>
        <w:top w:val="none" w:sz="0" w:space="0" w:color="auto"/>
        <w:left w:val="none" w:sz="0" w:space="0" w:color="auto"/>
        <w:bottom w:val="none" w:sz="0" w:space="0" w:color="auto"/>
        <w:right w:val="none" w:sz="0" w:space="0" w:color="auto"/>
      </w:divBdr>
    </w:div>
    <w:div w:id="681202883">
      <w:bodyDiv w:val="1"/>
      <w:marLeft w:val="0"/>
      <w:marRight w:val="0"/>
      <w:marTop w:val="0"/>
      <w:marBottom w:val="0"/>
      <w:divBdr>
        <w:top w:val="none" w:sz="0" w:space="0" w:color="auto"/>
        <w:left w:val="none" w:sz="0" w:space="0" w:color="auto"/>
        <w:bottom w:val="none" w:sz="0" w:space="0" w:color="auto"/>
        <w:right w:val="none" w:sz="0" w:space="0" w:color="auto"/>
      </w:divBdr>
    </w:div>
    <w:div w:id="706680556">
      <w:bodyDiv w:val="1"/>
      <w:marLeft w:val="0"/>
      <w:marRight w:val="0"/>
      <w:marTop w:val="0"/>
      <w:marBottom w:val="0"/>
      <w:divBdr>
        <w:top w:val="none" w:sz="0" w:space="0" w:color="auto"/>
        <w:left w:val="none" w:sz="0" w:space="0" w:color="auto"/>
        <w:bottom w:val="none" w:sz="0" w:space="0" w:color="auto"/>
        <w:right w:val="none" w:sz="0" w:space="0" w:color="auto"/>
      </w:divBdr>
    </w:div>
    <w:div w:id="769594118">
      <w:bodyDiv w:val="1"/>
      <w:marLeft w:val="0"/>
      <w:marRight w:val="0"/>
      <w:marTop w:val="0"/>
      <w:marBottom w:val="0"/>
      <w:divBdr>
        <w:top w:val="none" w:sz="0" w:space="0" w:color="auto"/>
        <w:left w:val="none" w:sz="0" w:space="0" w:color="auto"/>
        <w:bottom w:val="none" w:sz="0" w:space="0" w:color="auto"/>
        <w:right w:val="none" w:sz="0" w:space="0" w:color="auto"/>
      </w:divBdr>
    </w:div>
    <w:div w:id="783891319">
      <w:bodyDiv w:val="1"/>
      <w:marLeft w:val="0"/>
      <w:marRight w:val="0"/>
      <w:marTop w:val="0"/>
      <w:marBottom w:val="0"/>
      <w:divBdr>
        <w:top w:val="none" w:sz="0" w:space="0" w:color="auto"/>
        <w:left w:val="none" w:sz="0" w:space="0" w:color="auto"/>
        <w:bottom w:val="none" w:sz="0" w:space="0" w:color="auto"/>
        <w:right w:val="none" w:sz="0" w:space="0" w:color="auto"/>
      </w:divBdr>
    </w:div>
    <w:div w:id="849758831">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113791256">
      <w:bodyDiv w:val="1"/>
      <w:marLeft w:val="0"/>
      <w:marRight w:val="0"/>
      <w:marTop w:val="0"/>
      <w:marBottom w:val="0"/>
      <w:divBdr>
        <w:top w:val="none" w:sz="0" w:space="0" w:color="auto"/>
        <w:left w:val="none" w:sz="0" w:space="0" w:color="auto"/>
        <w:bottom w:val="none" w:sz="0" w:space="0" w:color="auto"/>
        <w:right w:val="none" w:sz="0" w:space="0" w:color="auto"/>
      </w:divBdr>
    </w:div>
    <w:div w:id="1148938551">
      <w:bodyDiv w:val="1"/>
      <w:marLeft w:val="0"/>
      <w:marRight w:val="0"/>
      <w:marTop w:val="0"/>
      <w:marBottom w:val="0"/>
      <w:divBdr>
        <w:top w:val="none" w:sz="0" w:space="0" w:color="auto"/>
        <w:left w:val="none" w:sz="0" w:space="0" w:color="auto"/>
        <w:bottom w:val="none" w:sz="0" w:space="0" w:color="auto"/>
        <w:right w:val="none" w:sz="0" w:space="0" w:color="auto"/>
      </w:divBdr>
    </w:div>
    <w:div w:id="1156188018">
      <w:bodyDiv w:val="1"/>
      <w:marLeft w:val="0"/>
      <w:marRight w:val="0"/>
      <w:marTop w:val="0"/>
      <w:marBottom w:val="0"/>
      <w:divBdr>
        <w:top w:val="none" w:sz="0" w:space="0" w:color="auto"/>
        <w:left w:val="none" w:sz="0" w:space="0" w:color="auto"/>
        <w:bottom w:val="none" w:sz="0" w:space="0" w:color="auto"/>
        <w:right w:val="none" w:sz="0" w:space="0" w:color="auto"/>
      </w:divBdr>
    </w:div>
    <w:div w:id="1236089916">
      <w:bodyDiv w:val="1"/>
      <w:marLeft w:val="0"/>
      <w:marRight w:val="0"/>
      <w:marTop w:val="0"/>
      <w:marBottom w:val="0"/>
      <w:divBdr>
        <w:top w:val="none" w:sz="0" w:space="0" w:color="auto"/>
        <w:left w:val="none" w:sz="0" w:space="0" w:color="auto"/>
        <w:bottom w:val="none" w:sz="0" w:space="0" w:color="auto"/>
        <w:right w:val="none" w:sz="0" w:space="0" w:color="auto"/>
      </w:divBdr>
    </w:div>
    <w:div w:id="1352292337">
      <w:bodyDiv w:val="1"/>
      <w:marLeft w:val="0"/>
      <w:marRight w:val="0"/>
      <w:marTop w:val="0"/>
      <w:marBottom w:val="0"/>
      <w:divBdr>
        <w:top w:val="none" w:sz="0" w:space="0" w:color="auto"/>
        <w:left w:val="none" w:sz="0" w:space="0" w:color="auto"/>
        <w:bottom w:val="none" w:sz="0" w:space="0" w:color="auto"/>
        <w:right w:val="none" w:sz="0" w:space="0" w:color="auto"/>
      </w:divBdr>
    </w:div>
    <w:div w:id="1369525167">
      <w:bodyDiv w:val="1"/>
      <w:marLeft w:val="0"/>
      <w:marRight w:val="0"/>
      <w:marTop w:val="0"/>
      <w:marBottom w:val="0"/>
      <w:divBdr>
        <w:top w:val="none" w:sz="0" w:space="0" w:color="auto"/>
        <w:left w:val="none" w:sz="0" w:space="0" w:color="auto"/>
        <w:bottom w:val="none" w:sz="0" w:space="0" w:color="auto"/>
        <w:right w:val="none" w:sz="0" w:space="0" w:color="auto"/>
      </w:divBdr>
    </w:div>
    <w:div w:id="1416828323">
      <w:bodyDiv w:val="1"/>
      <w:marLeft w:val="0"/>
      <w:marRight w:val="0"/>
      <w:marTop w:val="0"/>
      <w:marBottom w:val="0"/>
      <w:divBdr>
        <w:top w:val="none" w:sz="0" w:space="0" w:color="auto"/>
        <w:left w:val="none" w:sz="0" w:space="0" w:color="auto"/>
        <w:bottom w:val="none" w:sz="0" w:space="0" w:color="auto"/>
        <w:right w:val="none" w:sz="0" w:space="0" w:color="auto"/>
      </w:divBdr>
    </w:div>
    <w:div w:id="1416852593">
      <w:bodyDiv w:val="1"/>
      <w:marLeft w:val="0"/>
      <w:marRight w:val="0"/>
      <w:marTop w:val="0"/>
      <w:marBottom w:val="0"/>
      <w:divBdr>
        <w:top w:val="none" w:sz="0" w:space="0" w:color="auto"/>
        <w:left w:val="none" w:sz="0" w:space="0" w:color="auto"/>
        <w:bottom w:val="none" w:sz="0" w:space="0" w:color="auto"/>
        <w:right w:val="none" w:sz="0" w:space="0" w:color="auto"/>
      </w:divBdr>
    </w:div>
    <w:div w:id="1464083221">
      <w:bodyDiv w:val="1"/>
      <w:marLeft w:val="0"/>
      <w:marRight w:val="0"/>
      <w:marTop w:val="0"/>
      <w:marBottom w:val="0"/>
      <w:divBdr>
        <w:top w:val="none" w:sz="0" w:space="0" w:color="auto"/>
        <w:left w:val="none" w:sz="0" w:space="0" w:color="auto"/>
        <w:bottom w:val="none" w:sz="0" w:space="0" w:color="auto"/>
        <w:right w:val="none" w:sz="0" w:space="0" w:color="auto"/>
      </w:divBdr>
    </w:div>
    <w:div w:id="1472478423">
      <w:bodyDiv w:val="1"/>
      <w:marLeft w:val="0"/>
      <w:marRight w:val="0"/>
      <w:marTop w:val="0"/>
      <w:marBottom w:val="0"/>
      <w:divBdr>
        <w:top w:val="none" w:sz="0" w:space="0" w:color="auto"/>
        <w:left w:val="none" w:sz="0" w:space="0" w:color="auto"/>
        <w:bottom w:val="none" w:sz="0" w:space="0" w:color="auto"/>
        <w:right w:val="none" w:sz="0" w:space="0" w:color="auto"/>
      </w:divBdr>
    </w:div>
    <w:div w:id="1477840954">
      <w:bodyDiv w:val="1"/>
      <w:marLeft w:val="0"/>
      <w:marRight w:val="0"/>
      <w:marTop w:val="0"/>
      <w:marBottom w:val="0"/>
      <w:divBdr>
        <w:top w:val="none" w:sz="0" w:space="0" w:color="auto"/>
        <w:left w:val="none" w:sz="0" w:space="0" w:color="auto"/>
        <w:bottom w:val="none" w:sz="0" w:space="0" w:color="auto"/>
        <w:right w:val="none" w:sz="0" w:space="0" w:color="auto"/>
      </w:divBdr>
    </w:div>
    <w:div w:id="1519583751">
      <w:bodyDiv w:val="1"/>
      <w:marLeft w:val="0"/>
      <w:marRight w:val="0"/>
      <w:marTop w:val="0"/>
      <w:marBottom w:val="0"/>
      <w:divBdr>
        <w:top w:val="none" w:sz="0" w:space="0" w:color="auto"/>
        <w:left w:val="none" w:sz="0" w:space="0" w:color="auto"/>
        <w:bottom w:val="none" w:sz="0" w:space="0" w:color="auto"/>
        <w:right w:val="none" w:sz="0" w:space="0" w:color="auto"/>
      </w:divBdr>
    </w:div>
    <w:div w:id="1610120057">
      <w:bodyDiv w:val="1"/>
      <w:marLeft w:val="0"/>
      <w:marRight w:val="0"/>
      <w:marTop w:val="0"/>
      <w:marBottom w:val="0"/>
      <w:divBdr>
        <w:top w:val="none" w:sz="0" w:space="0" w:color="auto"/>
        <w:left w:val="none" w:sz="0" w:space="0" w:color="auto"/>
        <w:bottom w:val="none" w:sz="0" w:space="0" w:color="auto"/>
        <w:right w:val="none" w:sz="0" w:space="0" w:color="auto"/>
      </w:divBdr>
    </w:div>
    <w:div w:id="1623413094">
      <w:bodyDiv w:val="1"/>
      <w:marLeft w:val="0"/>
      <w:marRight w:val="0"/>
      <w:marTop w:val="0"/>
      <w:marBottom w:val="0"/>
      <w:divBdr>
        <w:top w:val="none" w:sz="0" w:space="0" w:color="auto"/>
        <w:left w:val="none" w:sz="0" w:space="0" w:color="auto"/>
        <w:bottom w:val="none" w:sz="0" w:space="0" w:color="auto"/>
        <w:right w:val="none" w:sz="0" w:space="0" w:color="auto"/>
      </w:divBdr>
    </w:div>
    <w:div w:id="1624729963">
      <w:bodyDiv w:val="1"/>
      <w:marLeft w:val="0"/>
      <w:marRight w:val="0"/>
      <w:marTop w:val="0"/>
      <w:marBottom w:val="0"/>
      <w:divBdr>
        <w:top w:val="none" w:sz="0" w:space="0" w:color="auto"/>
        <w:left w:val="none" w:sz="0" w:space="0" w:color="auto"/>
        <w:bottom w:val="none" w:sz="0" w:space="0" w:color="auto"/>
        <w:right w:val="none" w:sz="0" w:space="0" w:color="auto"/>
      </w:divBdr>
    </w:div>
    <w:div w:id="1726103242">
      <w:bodyDiv w:val="1"/>
      <w:marLeft w:val="0"/>
      <w:marRight w:val="0"/>
      <w:marTop w:val="0"/>
      <w:marBottom w:val="0"/>
      <w:divBdr>
        <w:top w:val="none" w:sz="0" w:space="0" w:color="auto"/>
        <w:left w:val="none" w:sz="0" w:space="0" w:color="auto"/>
        <w:bottom w:val="none" w:sz="0" w:space="0" w:color="auto"/>
        <w:right w:val="none" w:sz="0" w:space="0" w:color="auto"/>
      </w:divBdr>
    </w:div>
    <w:div w:id="1757360805">
      <w:bodyDiv w:val="1"/>
      <w:marLeft w:val="0"/>
      <w:marRight w:val="0"/>
      <w:marTop w:val="0"/>
      <w:marBottom w:val="0"/>
      <w:divBdr>
        <w:top w:val="none" w:sz="0" w:space="0" w:color="auto"/>
        <w:left w:val="none" w:sz="0" w:space="0" w:color="auto"/>
        <w:bottom w:val="none" w:sz="0" w:space="0" w:color="auto"/>
        <w:right w:val="none" w:sz="0" w:space="0" w:color="auto"/>
      </w:divBdr>
    </w:div>
    <w:div w:id="1851022820">
      <w:bodyDiv w:val="1"/>
      <w:marLeft w:val="0"/>
      <w:marRight w:val="0"/>
      <w:marTop w:val="0"/>
      <w:marBottom w:val="0"/>
      <w:divBdr>
        <w:top w:val="none" w:sz="0" w:space="0" w:color="auto"/>
        <w:left w:val="none" w:sz="0" w:space="0" w:color="auto"/>
        <w:bottom w:val="none" w:sz="0" w:space="0" w:color="auto"/>
        <w:right w:val="none" w:sz="0" w:space="0" w:color="auto"/>
      </w:divBdr>
    </w:div>
    <w:div w:id="1858809391">
      <w:bodyDiv w:val="1"/>
      <w:marLeft w:val="0"/>
      <w:marRight w:val="0"/>
      <w:marTop w:val="0"/>
      <w:marBottom w:val="0"/>
      <w:divBdr>
        <w:top w:val="none" w:sz="0" w:space="0" w:color="auto"/>
        <w:left w:val="none" w:sz="0" w:space="0" w:color="auto"/>
        <w:bottom w:val="none" w:sz="0" w:space="0" w:color="auto"/>
        <w:right w:val="none" w:sz="0" w:space="0" w:color="auto"/>
      </w:divBdr>
    </w:div>
    <w:div w:id="1861698321">
      <w:bodyDiv w:val="1"/>
      <w:marLeft w:val="0"/>
      <w:marRight w:val="0"/>
      <w:marTop w:val="0"/>
      <w:marBottom w:val="0"/>
      <w:divBdr>
        <w:top w:val="none" w:sz="0" w:space="0" w:color="auto"/>
        <w:left w:val="none" w:sz="0" w:space="0" w:color="auto"/>
        <w:bottom w:val="none" w:sz="0" w:space="0" w:color="auto"/>
        <w:right w:val="none" w:sz="0" w:space="0" w:color="auto"/>
      </w:divBdr>
    </w:div>
    <w:div w:id="1909536953">
      <w:bodyDiv w:val="1"/>
      <w:marLeft w:val="0"/>
      <w:marRight w:val="0"/>
      <w:marTop w:val="0"/>
      <w:marBottom w:val="0"/>
      <w:divBdr>
        <w:top w:val="none" w:sz="0" w:space="0" w:color="auto"/>
        <w:left w:val="none" w:sz="0" w:space="0" w:color="auto"/>
        <w:bottom w:val="none" w:sz="0" w:space="0" w:color="auto"/>
        <w:right w:val="none" w:sz="0" w:space="0" w:color="auto"/>
      </w:divBdr>
    </w:div>
    <w:div w:id="1931501643">
      <w:bodyDiv w:val="1"/>
      <w:marLeft w:val="0"/>
      <w:marRight w:val="0"/>
      <w:marTop w:val="0"/>
      <w:marBottom w:val="0"/>
      <w:divBdr>
        <w:top w:val="none" w:sz="0" w:space="0" w:color="auto"/>
        <w:left w:val="none" w:sz="0" w:space="0" w:color="auto"/>
        <w:bottom w:val="none" w:sz="0" w:space="0" w:color="auto"/>
        <w:right w:val="none" w:sz="0" w:space="0" w:color="auto"/>
      </w:divBdr>
    </w:div>
    <w:div w:id="1991516867">
      <w:bodyDiv w:val="1"/>
      <w:marLeft w:val="0"/>
      <w:marRight w:val="0"/>
      <w:marTop w:val="0"/>
      <w:marBottom w:val="0"/>
      <w:divBdr>
        <w:top w:val="none" w:sz="0" w:space="0" w:color="auto"/>
        <w:left w:val="none" w:sz="0" w:space="0" w:color="auto"/>
        <w:bottom w:val="none" w:sz="0" w:space="0" w:color="auto"/>
        <w:right w:val="none" w:sz="0" w:space="0" w:color="auto"/>
      </w:divBdr>
    </w:div>
    <w:div w:id="2024553444">
      <w:bodyDiv w:val="1"/>
      <w:marLeft w:val="0"/>
      <w:marRight w:val="0"/>
      <w:marTop w:val="0"/>
      <w:marBottom w:val="0"/>
      <w:divBdr>
        <w:top w:val="none" w:sz="0" w:space="0" w:color="auto"/>
        <w:left w:val="none" w:sz="0" w:space="0" w:color="auto"/>
        <w:bottom w:val="none" w:sz="0" w:space="0" w:color="auto"/>
        <w:right w:val="none" w:sz="0" w:space="0" w:color="auto"/>
      </w:divBdr>
    </w:div>
    <w:div w:id="2133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24D7-C200-44DA-894E-BE9F559A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展睿 張</dc:creator>
  <cp:keywords/>
  <dc:description/>
  <cp:lastModifiedBy>鴻銘 王</cp:lastModifiedBy>
  <cp:revision>2</cp:revision>
  <dcterms:created xsi:type="dcterms:W3CDTF">2023-04-21T08:17:00Z</dcterms:created>
  <dcterms:modified xsi:type="dcterms:W3CDTF">2023-04-21T08:17:00Z</dcterms:modified>
</cp:coreProperties>
</file>