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92" w:firstLine="0"/>
        <w:spacing w:before="0" w:after="0" w:line="240" w:lineRule="auto"/>
        <w:jc w:val="left"/>
        <w:rPr>
          <w:color w:val="#000000"/>
          <w:sz w:val="26"/>
          <w:lang w:val="ru-RU"/>
          <w:spacing w:val="6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52pt;height:58.85pt;z-index:-1000;margin-left:71.9pt;margin-top:28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136"/>
                    <w:gridCol w:w="1249"/>
                    <w:gridCol w:w="3655"/>
                  </w:tblGrid>
                  <w:tr>
                    <w:trPr>
                      <w:trHeight w:val="637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136" w:type="auto"/>
                        <w:textDirection w:val="lrTb"/>
                        <w:vAlign w:val="bottom"/>
                      </w:tcPr>
                      <w:p>
                        <w:pPr>
                          <w:ind w:right="831" w:left="0" w:firstLine="0"/>
                          <w:spacing w:before="396" w:after="0" w:line="240" w:lineRule="auto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Поставщик: </w:t>
                        </w:r>
                        <w:r>
                          <w:rPr>
                            <w:color w:val="#000000"/>
                            <w:sz w:val="15"/>
                            <w:lang w:val="ru-R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Основном </w:t>
                        </w:r>
                        <w:r>
                          <w:rPr>
                            <w:color w:val="#000000"/>
                            <w:sz w:val="18"/>
                            <w:lang w:val="ru-RU"/>
                            <w:spacing w:val="17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поставщик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385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144" w:after="3" w:line="240" w:lineRule="auto"/>
                          <w:jc w:val="left"/>
                        </w:pPr>
                        <w:r>
                          <w:drawing>
                            <wp:inline>
                              <wp:extent cx="658495" cy="269875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95" cy="269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040" w:type="auto"/>
                        <w:textDirection w:val="lrTb"/>
                        <w:vAlign w:val="top"/>
                      </w:tcPr>
                      <w:p>
                        <w:pPr>
                          <w:ind w:right="1152" w:left="198"/>
                          <w:spacing w:before="15" w:after="180" w:line="240" w:lineRule="auto"/>
                          <w:jc w:val="left"/>
                        </w:pPr>
                        <w:r>
                          <w:drawing>
                            <wp:inline>
                              <wp:extent cx="1454150" cy="269875"/>
                              <wp:docPr id="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test1"/>
                                      <pic:cNvPicPr preferRelativeResize="false"/>
                                    </pic:nvPicPr>
                                    <pic:blipFill>
                                      <a:blip r:embed="d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54150" cy="2698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spacing w:before="0" w:after="520" w:line="20" w:lineRule="exact"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52pt;height:7.6pt;z-index:-999;margin-left:0pt;margin-top:692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13" w:lineRule="auto"/>
                    <w:jc w:val="left"/>
                    <w:framePr w:hAnchor="text" w:vAnchor="text" w:y="13856" w:w="9040" w:h="152" w:hSpace="0" w:vSpace="0" w:wrap="3"/>
                    <w:rPr>
                      <w:color w:val="#000000"/>
                      <w:sz w:val="15"/>
                      <w:lang w:val="ru-RU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Итого количество: 3519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Приходная накладная NP. 0000007929 от 12.05.25</w:t>
      </w:r>
    </w:p>
    <w:p>
      <w:pPr>
        <w:ind w:right="1512" w:left="0" w:firstLine="0"/>
        <w:spacing w:before="396" w:after="0" w:line="360" w:lineRule="auto"/>
        <w:jc w:val="left"/>
        <w:tabs>
          <w:tab w:val="right" w:leader="none" w:pos="7524"/>
        </w:tabs>
        <w:rPr>
          <w:color w:val="#000000"/>
          <w:sz w:val="15"/>
          <w:lang w:val="ru-RU"/>
          <w:spacing w:val="4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</w:t>
      </w:r>
      <w:r>
        <w:rPr>
          <w:color w:val="#000000"/>
          <w:sz w:val="15"/>
          <w:lang w:val="ru-RU"/>
          <w:spacing w:val="4"/>
          <w:w w:val="100"/>
          <w:strike w:val="false"/>
          <w:u w:val="single"/>
          <w:vertAlign w:val="baseline"/>
          <w:rFonts w:ascii="Verdana" w:hAnsi="Verdana"/>
        </w:rPr>
        <w:t xml:space="preserve">склад</w:t>
      </w:r>
      <w:r>
        <w:rPr>
          <w:color w:val="#000000"/>
          <w:sz w:val="15"/>
          <w:lang w:val="ru-RU"/>
          <w:spacing w:val="4"/>
          <w:w w:val="105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4"/>
          <w:w w:val="12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Основание:	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Дата курса: 12.05.25</w:t>
      </w:r>
    </w:p>
    <w:p>
      <w:pPr>
        <w:ind w:right="0" w:left="6048" w:firstLine="0"/>
        <w:spacing w:before="36" w:after="108" w:line="266" w:lineRule="auto"/>
        <w:jc w:val="left"/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Курс 18О: 1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1116"/>
          <w:tab w:val="right" w:leader="none" w:pos="7841"/>
        </w:tabs>
        <w:rPr>
          <w:color w:val="#000000"/>
          <w:sz w:val="19"/>
          <w:lang w:val="ru-RU"/>
          <w:spacing w:val="0"/>
          <w:w w:val="55"/>
          <w:strike w:val="false"/>
          <w:vertAlign w:val="baseline"/>
          <w:rFonts w:ascii="Courier New" w:hAnsi="Courier New"/>
        </w:rPr>
      </w:pPr>
      <w:r>
        <w:pict>
          <v:line strokeweight="0.7pt" strokecolor="#272D3A" from="0pt,0.4pt" to="403.6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ru-RU"/>
          <w:spacing w:val="0"/>
          <w:w w:val="55"/>
          <w:strike w:val="false"/>
          <w:vertAlign w:val="baseline"/>
          <w:rFonts w:ascii="Courier New" w:hAnsi="Courier New"/>
        </w:rPr>
        <w:t xml:space="preserve">Ni2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3"/>
          <w:lang w:val="ru-RU"/>
          <w:spacing w:val="18"/>
          <w:w w:val="110"/>
          <w:strike w:val="false"/>
          <w:vertAlign w:val="baseline"/>
          <w:rFonts w:ascii="Lucida Console" w:hAnsi="Lucida Console"/>
        </w:rPr>
        <w:t xml:space="preserve">Цена </w:t>
      </w:r>
      <w:r>
        <w:rPr>
          <w:color w:val="#000000"/>
          <w:sz w:val="22"/>
          <w:lang w:val="ru-RU"/>
          <w:spacing w:val="18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spacing w:before="0" w:after="0" w:line="0"/>
      </w:pPr>
      <w:r>
        <w:pict>
          <v:line strokeweight="0.7pt" strokecolor="#262F36" from="0pt,0.4pt" to="403.6pt,0.4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53"/>
        <w:gridCol w:w="4871"/>
        <w:gridCol w:w="1224"/>
        <w:gridCol w:w="2592"/>
      </w:tblGrid>
      <w:tr>
        <w:trPr>
          <w:trHeight w:val="7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</w:t>
            </w:r>
          </w:p>
          <w:p>
            <w:pPr>
              <w:ind w:right="65" w:left="0" w:firstLine="0"/>
              <w:spacing w:before="144" w:after="0" w:line="194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top"/>
          </w:tcPr>
          <w:p>
            <w:pPr>
              <w:ind w:right="1980" w:left="65" w:firstLine="0"/>
              <w:spacing w:before="36" w:after="0" w:line="30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65" w:firstLine="0"/>
              <w:spacing w:before="0" w:after="0" w:line="204" w:lineRule="auto"/>
              <w:jc w:val="left"/>
              <w:tabs>
                <w:tab w:val="right" w:leader="none" w:pos="2966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756" w:firstLine="0"/>
              <w:spacing w:before="0" w:after="0" w:line="48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
</w:t>
              <w:br/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48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
</w:t>
              <w:br/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2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183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п/а(Стародворские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2,бкг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top"/>
          </w:tcPr>
          <w:p>
            <w:pPr>
              <w:ind w:right="0" w:left="65" w:firstLine="0"/>
              <w:spacing w:before="0" w:after="0" w:line="181" w:lineRule="exact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п/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 400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г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  <w:p>
            <w:pPr>
              <w:ind w:right="0" w:left="65" w:firstLine="0"/>
              <w:spacing w:before="0" w:after="0" w:line="175" w:lineRule="exact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996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п!к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п/х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subscript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9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Шпикачки Стародворские н1</w:t>
            </w: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❑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159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0,42хг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ДУГУШКА Сервелат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особая 2,б5кг вар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top"/>
          </w:tcPr>
          <w:p>
            <w:pPr>
              <w:ind w:right="1404" w:left="72" w:firstLine="0"/>
              <w:spacing w:before="0" w:after="0" w:line="264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074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Э 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Сливушка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п/а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2664"/>
              </w:tabs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Вязанка) К	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 Iкг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ru-RU"/>
                <w:spacing w:val="0"/>
                <w:w w:val="9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1"/>
                <w:lang w:val="ru-RU"/>
                <w:spacing w:val="0"/>
                <w:w w:val="9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сочной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3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4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8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</w:tbl>
    <w:p>
      <w:pPr>
        <w:spacing w:before="0" w:after="88" w:line="20" w:lineRule="exact"/>
      </w:pPr>
    </w:p>
    <w:p>
      <w:pPr>
        <w:spacing w:before="34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25"/>
        <w:gridCol w:w="2015"/>
      </w:tblGrid>
      <w:tr>
        <w:trPr>
          <w:trHeight w:val="704" w:hRule="exact"/>
        </w:trPr>
        <w:tc>
          <w:tcPr>
            <w:gridSpan w:val="1"/>
            <w:tcBorders>
              <w:top w:val="single" w:sz="21" w:color="#020208"/>
              <w:bottom w:val="single" w:sz="21" w:color="#020309"/>
              <w:left w:val="none" w:sz="0" w:color="#000000"/>
              <w:right w:val="none" w:sz="0" w:color="#000000"/>
            </w:tcBorders>
            <w:tcW w:w="7025" w:type="auto"/>
            <w:textDirection w:val="lrTb"/>
            <w:vAlign w:val="top"/>
          </w:tcPr>
          <w:p>
            <w:pPr>
              <w:ind w:right="66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20208"/>
              <w:bottom w:val="single" w:sz="21" w:color="#020309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101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руб.</w:t>
            </w:r>
          </w:p>
        </w:tc>
      </w:tr>
      <w:tr>
        <w:trPr>
          <w:trHeight w:val="44" w:hRule="exact"/>
        </w:trPr>
        <w:tc>
          <w:tcPr>
            <w:gridSpan w:val="1"/>
            <w:tcBorders>
              <w:top w:val="single" w:sz="21" w:color="#020309"/>
              <w:bottom w:val="none" w:sz="0" w:color="#000000"/>
              <w:left w:val="none" w:sz="0" w:color="#000000"/>
              <w:right w:val="none" w:sz="0" w:color="#000000"/>
            </w:tcBorders>
            <w:tcW w:w="702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1" w:color="#020309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/>
        </w:tc>
      </w:tr>
    </w:tbl>
    <w:p>
      <w:pPr>
        <w:ind w:right="5976" w:left="72" w:firstLine="0"/>
        <w:spacing w:before="0" w:after="0" w:line="285" w:lineRule="auto"/>
        <w:jc w:val="left"/>
        <w:rPr>
          <w:color w:val="#000000"/>
          <w:sz w:val="15"/>
          <w:lang w:val="ru-RU"/>
          <w:spacing w:val="-10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10"/>
          <w:w w:val="100"/>
          <w:strike w:val="false"/>
          <w:u w:val="single"/>
          <w:vertAlign w:val="baseline"/>
          <w:rFonts w:ascii="Arial" w:hAnsi="Arial"/>
        </w:rPr>
        <w:t xml:space="preserve">Всего </w:t>
      </w:r>
      <w:r>
        <w:rPr>
          <w:color w:val="#000000"/>
          <w:sz w:val="15"/>
          <w:lang w:val="ru-RU"/>
          <w:spacing w:val="-10"/>
          <w:w w:val="100"/>
          <w:strike w:val="false"/>
          <w:u w:val="single"/>
          <w:vertAlign w:val="baseline"/>
          <w:rFonts w:ascii="Verdana" w:hAnsi="Verdana"/>
        </w:rPr>
        <w:t xml:space="preserve">наименований</w:t>
      </w:r>
      <w:r>
        <w:rPr>
          <w:color w:val="#000000"/>
          <w:sz w:val="16"/>
          <w:lang w:val="ru-RU"/>
          <w:spacing w:val="-10"/>
          <w:w w:val="100"/>
          <w:strike w:val="false"/>
          <w:vertAlign w:val="baseline"/>
          <w:rFonts w:ascii="Verdana" w:hAnsi="Verdana"/>
        </w:rPr>
        <w:t xml:space="preserve"> 40. </w:t>
      </w:r>
      <w:r>
        <w:rPr>
          <w:color w:val="#000000"/>
          <w:sz w:val="15"/>
          <w:lang w:val="ru-RU"/>
          <w:spacing w:val="-10"/>
          <w:w w:val="100"/>
          <w:strike w:val="false"/>
          <w:u w:val="single"/>
          <w:vertAlign w:val="baseline"/>
          <w:rFonts w:ascii="Verdana" w:hAnsi="Verdana"/>
        </w:rPr>
        <w:t xml:space="preserve">на сумму 0 руб.  </w:t>
      </w:r>
      <w:r>
        <w:rPr>
          <w:color w:val="#000000"/>
          <w:sz w:val="16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Сумма: Ноль рублем 00 копеек</w:t>
      </w:r>
    </w:p>
    <w:sectPr>
      <w:pgSz w:w="11918" w:h="16854" w:orient="portrait"/>
      <w:type w:val="nextPage"/>
      <w:textDirection w:val="lrTb"/>
      <w:pgMar w:bottom="913" w:top="1755" w:right="1380" w:left="143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CC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CC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