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864" w:firstLine="0"/>
        <w:spacing w:before="0" w:after="0" w:line="240" w:lineRule="auto"/>
        <w:jc w:val="left"/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481.85pt;height:70.5pt;z-index:-1000;margin-left:56.7pt;margin-top:11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4766"/>
                    <w:gridCol w:w="2884"/>
                    <w:gridCol w:w="1987"/>
                  </w:tblGrid>
                  <w:tr>
                    <w:trPr>
                      <w:trHeight w:val="1158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4766" w:type="auto"/>
                        <w:textDirection w:val="lrTb"/>
                        <w:vAlign w:val="top"/>
                      </w:tcPr>
                      <w:p>
                        <w:pPr>
                          <w:ind w:right="1393" w:left="0" w:firstLine="0"/>
                          <w:spacing w:before="612" w:after="0" w:line="240" w:lineRule="auto"/>
                          <w:jc w:val="right"/>
                          <w:rPr>
                            <w:color w:val="#000000"/>
                            <w:sz w:val="19"/>
                            <w:lang w:val="ru-RU"/>
                            <w:spacing w:val="1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19"/>
                            <w:lang w:val="ru-RU"/>
                            <w:spacing w:val="1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Поставщик: Основной поставщик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650" w:type="auto"/>
                        <w:textDirection w:val="lrTb"/>
                        <w:vAlign w:val="top"/>
                      </w:tcPr>
                      <w:p>
                        <w:pPr>
                          <w:ind w:right="0" w:left="0" w:firstLine="0"/>
                          <w:spacing w:before="216" w:after="0" w:line="240" w:lineRule="auto"/>
                          <w:jc w:val="center"/>
                          <w:rPr>
                            <w:color w:val="#686E9A"/>
                            <w:sz w:val="18"/>
                            <w:lang w:val="ru-RU"/>
                            <w:spacing w:val="0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686E9A"/>
                            <w:sz w:val="18"/>
                            <w:lang w:val="ru-RU"/>
                            <w:spacing w:val="0"/>
                            <w:w w:val="120"/>
                            <w:strike w:val="false"/>
                            <w:vertAlign w:val="baseline"/>
                            <w:rFonts w:ascii="Arial" w:hAnsi="Arial"/>
                          </w:rPr>
                          <w:t xml:space="preserve">Ё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9637" w:type="auto"/>
                        <w:textDirection w:val="lrTb"/>
                        <w:vAlign w:val="top"/>
                      </w:tcPr>
                      <w:p>
                        <w:pPr>
                          <w:ind w:right="0" w:left="0"/>
                          <w:spacing w:before="14" w:after="17" w:line="240" w:lineRule="auto"/>
                          <w:jc w:val="center"/>
                        </w:pPr>
                        <w:r>
                          <w:drawing>
                            <wp:inline>
                              <wp:extent cx="1261745" cy="715645"/>
                              <wp:docPr id="1" name="pic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test1"/>
                                      <pic:cNvPicPr preferRelativeResize="false"/>
                                    </pic:nvPicPr>
                                    <pic:blipFill>
                                      <a:blip r:embed="d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1745" cy="7156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spacing w:before="0" w:after="232" w:line="20" w:lineRule="exact"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452pt;height:9.45pt;z-index:-999;margin-left:0pt;margin-top:702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4048" w:w="9040" w:h="189" w:hSpace="0" w:vSpace="0" w:wrap="3"/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15"/>
                      <w:lang w:val="ru-RU"/>
                      <w:spacing w:val="-6"/>
                      <w:w w:val="100"/>
                      <w:strike w:val="false"/>
                      <w:u w:val="single"/>
                      <w:vertAlign w:val="baseline"/>
                      <w:rFonts w:ascii="Verdana" w:hAnsi="Verdana"/>
                    </w:rPr>
                    <w:t xml:space="preserve">Всего наименований 42, на сумму 0 руб.</w:t>
                  </w:r>
                  <w:r>
                    <w:rPr>
                      <w:color w:val="#686E9A"/>
                      <w:sz w:val="6"/>
                      <w:lang w:val="ru-RU"/>
                      <w:spacing w:val="-6"/>
                      <w:w w:val="100"/>
                      <w:strike w:val="false"/>
                      <w:u w:val="single"/>
                      <w:vertAlign w:val="baseline"/>
                      <w:rFonts w:ascii="Arial" w:hAnsi="Arial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color w:val="#000000"/>
          <w:sz w:val="26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Приходная накладная N2 0000007957 от 18.08.25</w:t>
      </w:r>
    </w:p>
    <w:p>
      <w:pPr>
        <w:ind w:right="1440" w:left="72" w:firstLine="0"/>
        <w:spacing w:before="396" w:after="0" w:line="321" w:lineRule="auto"/>
        <w:jc w:val="left"/>
        <w:tabs>
          <w:tab w:val="right" w:leader="none" w:pos="7588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склаq</w:t>
      </w:r>
      <w:r>
        <w:rPr>
          <w:color w:val="#000000"/>
          <w:sz w:val="15"/>
          <w:lang w:val="ru-RU"/>
          <w:spacing w:val="9"/>
          <w:w w:val="105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1"/>
          <w:lang w:val="ru-RU"/>
          <w:spacing w:val="9"/>
          <w:w w:val="110"/>
          <w:strike w:val="false"/>
          <w:vertAlign w:val="baseline"/>
          <w:rFonts w:ascii="Arial" w:hAnsi="Arial"/>
        </w:rPr>
        <w:t xml:space="preserve">руб,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Дата курса: 18.08.25</w:t>
      </w:r>
    </w:p>
    <w:p>
      <w:pPr>
        <w:ind w:right="0" w:left="6120" w:firstLine="0"/>
        <w:spacing w:before="36" w:after="180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1)О: 1</w:t>
      </w:r>
    </w:p>
    <w:p>
      <w:pPr>
        <w:ind w:right="0" w:left="72" w:firstLine="0"/>
        <w:spacing w:before="0" w:after="36" w:line="240" w:lineRule="auto"/>
        <w:jc w:val="left"/>
        <w:tabs>
          <w:tab w:val="left" w:leader="none" w:pos="1170"/>
          <w:tab w:val="right" w:leader="none" w:pos="7905"/>
        </w:tabs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9pt" strokecolor="#11151E" from="0pt,0.5pt" to="406.85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3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3"/>
          <w:lang w:val="ru-RU"/>
          <w:spacing w:val="22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pacing w:before="8" w:after="0" w:line="20" w:lineRule="exact"/>
      </w:pPr>
      <w:r>
        <w:pict>
          <v:line strokeweight="0.9pt" strokecolor="#080B17" from="0pt,0.5pt" to="406.65pt,0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64"/>
        <w:gridCol w:w="4896"/>
        <w:gridCol w:w="1213"/>
        <w:gridCol w:w="1667"/>
      </w:tblGrid>
      <w:tr>
        <w:trPr>
          <w:trHeight w:val="1253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192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  <w:p>
            <w:pPr>
              <w:ind w:right="62" w:left="0" w:firstLine="0"/>
              <w:spacing w:before="72" w:after="0" w:line="194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  <w:p>
            <w:pPr>
              <w:ind w:right="62" w:left="0" w:firstLine="0"/>
              <w:spacing w:before="18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3</w:t>
            </w:r>
          </w:p>
          <w:p>
            <w:pPr>
              <w:ind w:right="62" w:left="0" w:firstLine="0"/>
              <w:spacing w:before="144" w:after="0" w:line="192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864" w:left="108" w:firstLine="0"/>
              <w:spacing w:before="0" w:after="0" w:line="240" w:lineRule="auto"/>
              <w:jc w:val="both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 </w:t>
            </w: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  <w:p>
            <w:pPr>
              <w:ind w:right="1980" w:left="108" w:firstLine="0"/>
              <w:spacing w:before="0" w:after="0" w:line="283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  <w:p>
            <w:pPr>
              <w:ind w:right="0" w:left="60" w:firstLine="0"/>
              <w:spacing w:before="0" w:after="0" w:line="204" w:lineRule="auto"/>
              <w:jc w:val="left"/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 000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864" w:firstLine="0"/>
              <w:spacing w:before="0" w:after="0" w:line="179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410</w:t>
            </w:r>
          </w:p>
          <w:p>
            <w:pPr>
              <w:ind w:right="0" w:left="864" w:firstLine="0"/>
              <w:spacing w:before="108" w:after="0" w:line="253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220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177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  <w:p>
            <w:pPr>
              <w:ind w:right="0" w:left="0" w:firstLine="0"/>
              <w:spacing w:before="108" w:after="0" w:line="253" w:lineRule="exact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
</w:t>
              <w:br/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1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Зернистый п/к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пга (Стародвор)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Ф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й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tabs>
                <w:tab w:val="right" w:leader="none" w:pos="3077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п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о-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15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Заречинские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Фипедворская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1224" w:left="72" w:firstLine="0"/>
              <w:spacing w:before="0" w:after="0" w:line="235" w:lineRule="auto"/>
              <w:jc w:val="left"/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Молочная Традиционная п/а 400г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Сливушка п/а 0,375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вареная Мусульманская халяль 0,4 кг (СТМ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Вязанка) К2 Стародворские колбам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top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top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top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Вязанка Молочные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4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60" w:type="auto"/>
            <w:textDirection w:val="lrTb"/>
            <w:vAlign w:val="center"/>
          </w:tcPr>
          <w:p>
            <w:pPr>
              <w:ind w:right="0" w:left="60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73" w:type="auto"/>
            <w:textDirection w:val="lrTb"/>
            <w:vAlign w:val="center"/>
          </w:tcPr>
          <w:p>
            <w:pPr>
              <w:ind w:right="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40" w:type="auto"/>
            <w:textDirection w:val="lrTb"/>
            <w:vAlign w:val="center"/>
          </w:tcPr>
          <w:p>
            <w:pPr>
              <w:ind w:right="136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p>
      <w:pPr>
        <w:spacing w:before="0" w:after="88" w:line="20" w:lineRule="exact"/>
      </w:pPr>
    </w:p>
    <w:p>
      <w:pPr>
        <w:spacing w:before="38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14"/>
        <w:gridCol w:w="2026"/>
      </w:tblGrid>
      <w:tr>
        <w:trPr>
          <w:trHeight w:val="690" w:hRule="exact"/>
        </w:trPr>
        <w:tc>
          <w:tcPr>
            <w:gridSpan w:val="1"/>
            <w:tcBorders>
              <w:top w:val="single" w:sz="21" w:color="#020108"/>
              <w:bottom w:val="single" w:sz="23" w:color="#020208"/>
              <w:left w:val="none" w:sz="0" w:color="#000000"/>
              <w:right w:val="none" w:sz="0" w:color="#000000"/>
            </w:tcBorders>
            <w:tcW w:w="7014" w:type="auto"/>
            <w:textDirection w:val="lrTb"/>
            <w:vAlign w:val="top"/>
          </w:tcPr>
          <w:p>
            <w:pPr>
              <w:ind w:right="664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20108"/>
              <w:bottom w:val="single" w:sz="23" w:color="#020208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27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20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  <w:tr>
        <w:trPr>
          <w:trHeight w:val="36" w:hRule="exact"/>
        </w:trPr>
        <w:tc>
          <w:tcPr>
            <w:gridSpan w:val="1"/>
            <w:tcBorders>
              <w:top w:val="single" w:sz="23" w:color="#020208"/>
              <w:bottom w:val="none" w:sz="0" w:color="#000000"/>
              <w:left w:val="none" w:sz="0" w:color="#000000"/>
              <w:right w:val="none" w:sz="0" w:color="#000000"/>
            </w:tcBorders>
            <w:tcW w:w="701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3" w:color="#020208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sectPr>
      <w:pgSz w:w="11918" w:h="16854" w:orient="portrait"/>
      <w:type w:val="nextPage"/>
      <w:textDirection w:val="lrTb"/>
      <w:pgMar w:bottom="834" w:top="1642" w:right="1684" w:left="1134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