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5BC01" w14:textId="77777777" w:rsidR="007C3DC1" w:rsidRPr="007C3DC1" w:rsidRDefault="007C3DC1" w:rsidP="007C3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C3DC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</w:t>
      </w:r>
    </w:p>
    <w:p w14:paraId="133A60BC" w14:textId="77777777" w:rsidR="007C3DC1" w:rsidRPr="007C3DC1" w:rsidRDefault="007C3DC1" w:rsidP="007C3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C3DC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Ниже информация по ограничениям</w:t>
      </w:r>
    </w:p>
    <w:tbl>
      <w:tblPr>
        <w:tblW w:w="94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879"/>
        <w:gridCol w:w="2940"/>
        <w:gridCol w:w="851"/>
        <w:gridCol w:w="707"/>
      </w:tblGrid>
      <w:tr w:rsidR="007C3DC1" w:rsidRPr="007C3DC1" w14:paraId="2DA863A5" w14:textId="77777777" w:rsidTr="007C3DC1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9DD521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61BBE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1001012596802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63302D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ОСТАНКИНСКАЯ вар п/о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BF441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color w:val="808080"/>
                <w:sz w:val="23"/>
                <w:szCs w:val="23"/>
                <w:lang w:eastAsia="ru-RU"/>
              </w:rPr>
              <w:t>72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164D82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61</w:t>
            </w:r>
          </w:p>
        </w:tc>
      </w:tr>
      <w:tr w:rsidR="007C3DC1" w:rsidRPr="007C3DC1" w14:paraId="3B43E75F" w14:textId="77777777" w:rsidTr="007C3DC1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038EAE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5659B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1001012596802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7AE37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ОСТАНКИНСКАЯ вар п/о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037C0C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color w:val="808080"/>
                <w:sz w:val="23"/>
                <w:szCs w:val="23"/>
                <w:lang w:eastAsia="ru-RU"/>
              </w:rPr>
              <w:t>242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AD32B" w14:textId="77777777" w:rsidR="007C3DC1" w:rsidRPr="007C3DC1" w:rsidRDefault="007C3DC1" w:rsidP="007C3DC1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C3DC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206</w:t>
            </w:r>
          </w:p>
        </w:tc>
      </w:tr>
    </w:tbl>
    <w:p w14:paraId="370FFDAE" w14:textId="2B4C442C" w:rsidR="007C3DC1" w:rsidRPr="008A0DFF" w:rsidRDefault="008A0DFF" w:rsidP="007C3D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2E"/>
          <w:sz w:val="23"/>
          <w:szCs w:val="23"/>
          <w:lang w:eastAsia="ru-RU"/>
        </w:rPr>
      </w:pPr>
      <w:r w:rsidRPr="008A0DFF">
        <w:rPr>
          <w:rFonts w:ascii="Times New Roman" w:eastAsia="Times New Roman" w:hAnsi="Times New Roman" w:cs="Times New Roman"/>
          <w:color w:val="2C2D2E"/>
          <w:sz w:val="23"/>
          <w:szCs w:val="23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2C2D2E"/>
          <w:sz w:val="23"/>
          <w:szCs w:val="23"/>
          <w:lang w:eastAsia="ru-RU"/>
        </w:rPr>
        <w:t>-</w:t>
      </w:r>
      <w:r w:rsidRPr="008A0DFF">
        <w:rPr>
          <w:rFonts w:ascii="Times New Roman" w:eastAsia="Times New Roman" w:hAnsi="Times New Roman" w:cs="Times New Roman"/>
          <w:color w:val="2C2D2E"/>
          <w:sz w:val="23"/>
          <w:szCs w:val="23"/>
          <w:lang w:eastAsia="ru-RU"/>
        </w:rPr>
        <w:t xml:space="preserve"> Бердянск</w:t>
      </w:r>
    </w:p>
    <w:p w14:paraId="45C319D1" w14:textId="0647CE4C" w:rsidR="008A0DFF" w:rsidRPr="008A0DFF" w:rsidRDefault="008A0DFF" w:rsidP="007C3D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2E"/>
          <w:sz w:val="23"/>
          <w:szCs w:val="23"/>
          <w:lang w:eastAsia="ru-RU"/>
        </w:rPr>
      </w:pPr>
      <w:r w:rsidRPr="008A0DFF">
        <w:rPr>
          <w:rFonts w:ascii="Times New Roman" w:eastAsia="Times New Roman" w:hAnsi="Times New Roman" w:cs="Times New Roman"/>
          <w:color w:val="2C2D2E"/>
          <w:sz w:val="23"/>
          <w:szCs w:val="23"/>
          <w:lang w:eastAsia="ru-RU"/>
        </w:rPr>
        <w:t>2</w:t>
      </w:r>
      <w:r>
        <w:rPr>
          <w:rFonts w:ascii="Times New Roman" w:eastAsia="Times New Roman" w:hAnsi="Times New Roman" w:cs="Times New Roman"/>
          <w:color w:val="2C2D2E"/>
          <w:sz w:val="23"/>
          <w:szCs w:val="23"/>
          <w:lang w:eastAsia="ru-RU"/>
        </w:rPr>
        <w:t xml:space="preserve"> </w:t>
      </w:r>
      <w:r w:rsidRPr="008A0DFF">
        <w:rPr>
          <w:rFonts w:ascii="Times New Roman" w:eastAsia="Times New Roman" w:hAnsi="Times New Roman" w:cs="Times New Roman"/>
          <w:color w:val="2C2D2E"/>
          <w:sz w:val="23"/>
          <w:szCs w:val="23"/>
          <w:lang w:eastAsia="ru-RU"/>
        </w:rPr>
        <w:t>- Донецк</w:t>
      </w:r>
    </w:p>
    <w:p w14:paraId="76D11694" w14:textId="77777777" w:rsidR="008A0DFF" w:rsidRPr="007C3DC1" w:rsidRDefault="008A0DFF" w:rsidP="007C3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bookmarkStart w:id="0" w:name="_GoBack"/>
      <w:bookmarkEnd w:id="0"/>
    </w:p>
    <w:p w14:paraId="7B83D1B3" w14:textId="77777777" w:rsidR="007C3DC1" w:rsidRPr="007C3DC1" w:rsidRDefault="007C3DC1" w:rsidP="007C3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C3DC1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--</w:t>
      </w:r>
    </w:p>
    <w:p w14:paraId="0B10C9E6" w14:textId="77777777" w:rsidR="007C3DC1" w:rsidRPr="007C3DC1" w:rsidRDefault="007C3DC1" w:rsidP="007C3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C3DC1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С уважением,</w:t>
      </w:r>
    </w:p>
    <w:p w14:paraId="1E1E386D" w14:textId="77777777" w:rsidR="007C3DC1" w:rsidRPr="007C3DC1" w:rsidRDefault="007C3DC1" w:rsidP="007C3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C3DC1">
        <w:rPr>
          <w:rFonts w:ascii="Arial" w:eastAsia="Times New Roman" w:hAnsi="Arial" w:cs="Arial"/>
          <w:b/>
          <w:bCs/>
          <w:color w:val="8C001B"/>
          <w:sz w:val="23"/>
          <w:szCs w:val="23"/>
          <w:lang w:eastAsia="ru-RU"/>
        </w:rPr>
        <w:t>Ксения Шабанова</w:t>
      </w:r>
    </w:p>
    <w:p w14:paraId="08676619" w14:textId="77777777" w:rsidR="007C3DC1" w:rsidRPr="007C3DC1" w:rsidRDefault="007C3DC1" w:rsidP="007C3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C3DC1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Менеджер по работе с клиентами</w:t>
      </w:r>
    </w:p>
    <w:p w14:paraId="01C47EEA" w14:textId="77777777" w:rsidR="007C3DC1" w:rsidRPr="007C3DC1" w:rsidRDefault="007C3DC1" w:rsidP="007C3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C3DC1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6A458277" w14:textId="77777777" w:rsidR="007C3DC1" w:rsidRPr="007C3DC1" w:rsidRDefault="007C3DC1" w:rsidP="007C3D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C3DC1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ООО "Останкино-новый стандарт"</w:t>
      </w:r>
    </w:p>
    <w:p w14:paraId="5C718A5A" w14:textId="77777777" w:rsidR="00A96660" w:rsidRDefault="00A96660"/>
    <w:sectPr w:rsidR="00A9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BF"/>
    <w:rsid w:val="007C3DC1"/>
    <w:rsid w:val="008A0DFF"/>
    <w:rsid w:val="00A96660"/>
    <w:rsid w:val="00D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1ADD"/>
  <w15:chartTrackingRefBased/>
  <w15:docId w15:val="{81DD74AB-24AC-46FD-9446-F1D77D60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7C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2024-10-15T06:43:00Z</dcterms:created>
  <dcterms:modified xsi:type="dcterms:W3CDTF">2024-10-15T06:49:00Z</dcterms:modified>
</cp:coreProperties>
</file>