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4"/>
        <w:gridCol w:w="4796"/>
        <w:gridCol w:w="1296"/>
        <w:gridCol w:w="2554"/>
      </w:tblGrid>
      <w:tr>
        <w:trPr>
          <w:trHeight w:val="1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bottom"/>
          </w:tcPr>
          <w:p>
            <w:pPr>
              <w:ind w:right="47" w:left="0" w:firstLine="0"/>
              <w:spacing w:before="216" w:after="0" w:line="211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  <w:p>
            <w:pPr>
              <w:ind w:right="47" w:left="0" w:firstLine="0"/>
              <w:spacing w:before="72" w:after="0" w:line="204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  <w:p>
            <w:pPr>
              <w:ind w:right="47" w:left="0" w:firstLine="0"/>
              <w:spacing w:before="36" w:after="0" w:line="201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  <w:p>
            <w:pPr>
              <w:ind w:right="47" w:left="0" w:firstLine="0"/>
              <w:spacing w:before="72" w:after="0" w:line="211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  <w:p>
            <w:pPr>
              <w:ind w:right="47" w:left="0" w:firstLine="0"/>
              <w:spacing w:before="36" w:after="0" w:line="211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bottom"/>
          </w:tcPr>
          <w:p>
            <w:pPr>
              <w:ind w:right="0" w:left="51" w:firstLine="0"/>
              <w:spacing w:before="18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  <w:p>
            <w:pPr>
              <w:ind w:right="1476" w:left="108" w:firstLine="0"/>
              <w:spacing w:before="0" w:after="0" w:line="290" w:lineRule="auto"/>
              <w:jc w:val="left"/>
              <w:rPr>
                <w:color w:val="#000000"/>
                <w:sz w:val="14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 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  <w:p>
            <w:pPr>
              <w:ind w:right="1224" w:left="108" w:firstLine="0"/>
              <w:spacing w:before="0" w:after="0" w:line="290" w:lineRule="auto"/>
              <w:jc w:val="left"/>
              <w:rPr>
                <w:color w:val="#000000"/>
                <w:sz w:val="14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</w:t>
            </w: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36" w:left="1044" w:firstLine="36"/>
              <w:spacing w:before="0" w:after="0" w:line="288" w:lineRule="auto"/>
              <w:jc w:val="both"/>
              <w:rPr>
                <w:color w:val="#000000"/>
                <w:sz w:val="18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18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45 15 15 </w:t>
            </w:r>
            <w:r>
              <w:rPr>
                <w:color w:val="#000000"/>
                <w:sz w:val="15"/>
                <w:lang w:val="ru-RU"/>
                <w:spacing w:val="-16"/>
                <w:w w:val="100"/>
                <w:strike w:val="false"/>
                <w:vertAlign w:val="baseline"/>
                <w:rFonts w:ascii="Arial" w:hAnsi="Arial"/>
              </w:rPr>
              <w:t xml:space="preserve">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bottom"/>
          </w:tcPr>
          <w:p>
            <w:pPr>
              <w:ind w:right="2227" w:left="0" w:firstLine="0"/>
              <w:spacing w:before="180" w:after="0" w:line="167" w:lineRule="exact"/>
              <w:jc w:val="right"/>
              <w:rPr>
                <w:color w:val="#000000"/>
                <w:sz w:val="18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шт.</w:t>
            </w:r>
          </w:p>
          <w:p>
            <w:pPr>
              <w:ind w:right="2232" w:left="144" w:firstLine="0"/>
              <w:spacing w:before="36" w:after="0" w:line="198" w:lineRule="exact"/>
              <w:jc w:val="both"/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шт.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 </w:t>
            </w:r>
            <w:r>
              <w:rPr>
                <w:color w:val="#000000"/>
                <w:sz w:val="15"/>
                <w:lang w:val="ru-RU"/>
                <w:spacing w:val="-22"/>
                <w:w w:val="100"/>
                <w:strike w:val="false"/>
                <w:vertAlign w:val="baseline"/>
                <w:rFonts w:ascii="Arial" w:hAnsi="Arial"/>
              </w:rPr>
              <w:t xml:space="preserve">шт.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 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Фипейбургская с сочным окороком </w:t>
            </w:r>
            <w:r>
              <w:rPr>
                <w:i w:val="true"/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tabs>
                <w:tab w:val="right" w:leader="none" w:pos="3093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ЗА0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1116" w:left="72" w:firstLine="0"/>
              <w:spacing w:before="0" w:after="0" w:line="228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Докторская "Фирменная" вар ЗАО Стародворские </w:t>
            </w:r>
            <w:r>
              <w:rPr>
                <w:color w:val="#000000"/>
                <w:sz w:val="18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top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Салями Фипейбургская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Стародворская вар. ЗАО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Сардельки Нежные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Русская "Фирменная" п/ам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1080" w:left="36" w:firstLine="0"/>
              <w:spacing w:before="0" w:after="0" w:line="268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top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16"/>
                <w:w w:val="100"/>
                <w:strike w:val="false"/>
                <w:vertAlign w:val="baseline"/>
                <w:rFonts w:ascii="Courier New" w:hAnsi="Courier New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Балыкбургская 0.35кг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4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70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6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center"/>
          </w:tcPr>
          <w:p>
            <w:pPr>
              <w:ind w:right="222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</w:tbl>
    <w:p>
      <w:pPr>
        <w:spacing w:before="0" w:after="52" w:line="20" w:lineRule="exact"/>
      </w:pPr>
    </w:p>
    <w:p>
      <w:pPr>
        <w:spacing w:before="38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07"/>
        <w:gridCol w:w="2013"/>
      </w:tblGrid>
      <w:tr>
        <w:trPr>
          <w:trHeight w:val="689" w:hRule="exact"/>
        </w:trPr>
        <w:tc>
          <w:tcPr>
            <w:gridSpan w:val="1"/>
            <w:tcBorders>
              <w:top w:val="single" w:sz="23" w:color="#12131D"/>
              <w:bottom w:val="single" w:sz="23" w:color="#11121D"/>
              <w:left w:val="none" w:sz="0" w:color="#000000"/>
              <w:right w:val="none" w:sz="0" w:color="#000000"/>
            </w:tcBorders>
            <w:tcW w:w="7007" w:type="auto"/>
            <w:textDirection w:val="lrTb"/>
            <w:vAlign w:val="top"/>
          </w:tcPr>
          <w:p>
            <w:pPr>
              <w:ind w:right="66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3" w:color="#12131D"/>
              <w:bottom w:val="single" w:sz="23" w:color="#11121D"/>
              <w:left w:val="none" w:sz="0" w:color="#000000"/>
              <w:right w:val="none" w:sz="0" w:color="#000000"/>
            </w:tcBorders>
            <w:tcW w:w="9020" w:type="auto"/>
            <w:textDirection w:val="lrTb"/>
            <w:vAlign w:val="top"/>
          </w:tcPr>
          <w:p>
            <w:pPr>
              <w:ind w:right="1025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7"/>
                <w:lang w:val="ru-RU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руб.</w:t>
            </w:r>
          </w:p>
        </w:tc>
      </w:tr>
      <w:tr>
        <w:trPr>
          <w:trHeight w:val="36" w:hRule="exact"/>
        </w:trPr>
        <w:tc>
          <w:tcPr>
            <w:gridSpan w:val="1"/>
            <w:tcBorders>
              <w:top w:val="single" w:sz="23" w:color="#11121D"/>
              <w:bottom w:val="none" w:sz="0" w:color="#000000"/>
              <w:left w:val="none" w:sz="0" w:color="#000000"/>
              <w:right w:val="none" w:sz="0" w:color="#000000"/>
            </w:tcBorders>
            <w:tcW w:w="7007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3" w:color="#11121D"/>
              <w:bottom w:val="none" w:sz="0" w:color="#000000"/>
              <w:left w:val="none" w:sz="0" w:color="#000000"/>
              <w:right w:val="none" w:sz="0" w:color="#000000"/>
            </w:tcBorders>
            <w:tcW w:w="9020" w:type="auto"/>
            <w:textDirection w:val="lrTb"/>
            <w:vAlign w:val="top"/>
          </w:tcPr>
          <w:p/>
        </w:tc>
      </w:tr>
    </w:tbl>
    <w:p>
      <w:pPr>
        <w:ind w:right="5976" w:left="0" w:firstLine="0"/>
        <w:spacing w:before="0" w:after="0" w:line="307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68. на сумму 0 руб.  </w:t>
      </w:r>
      <w:r>
        <w:rPr>
          <w:color w:val="#000000"/>
          <w:sz w:val="1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рублем 00 </w:t>
      </w:r>
      <w:r>
        <w:rPr>
          <w:color w:val="#000000"/>
          <w:sz w:val="17"/>
          <w:lang w:val="ru-RU"/>
          <w:spacing w:val="8"/>
          <w:w w:val="110"/>
          <w:strike w:val="false"/>
          <w:vertAlign w:val="baseline"/>
          <w:rFonts w:ascii="Arial" w:hAnsi="Arial"/>
        </w:rPr>
        <w:t xml:space="preserve">копеек</w:t>
      </w:r>
    </w:p>
    <w:p>
      <w:pPr>
        <w:ind w:right="0" w:left="0" w:firstLine="0"/>
        <w:spacing w:before="72" w:after="0" w:line="211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Итого количество: 24129</w:t>
      </w:r>
    </w:p>
    <w:p>
      <w:pPr>
        <w:ind w:right="0" w:left="864" w:firstLine="0"/>
        <w:spacing w:before="252" w:after="612" w:line="240" w:lineRule="auto"/>
        <w:jc w:val="left"/>
        <w:tabs>
          <w:tab w:val="left" w:leader="underscore" w:pos="4302"/>
          <w:tab w:val="right" w:leader="underscore" w:pos="6656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</w:t>
      </w:r>
      <w:r>
        <w:rPr>
          <w:color w:val="#454C9F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454C9F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p>
      <w:pPr>
        <w:ind w:right="0" w:left="3240" w:firstLine="0"/>
        <w:spacing w:before="0" w:after="0" w:line="240" w:lineRule="auto"/>
        <w:jc w:val="left"/>
        <w:rPr>
          <w:color w:val="#454C9F"/>
          <w:sz w:val="39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454C9F"/>
          <w:sz w:val="39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(7</w:t>
      </w:r>
    </w:p>
    <w:p>
      <w:pPr>
        <w:ind w:right="0" w:left="4464" w:firstLine="0"/>
        <w:spacing w:before="0" w:after="0" w:line="240" w:lineRule="auto"/>
        <w:jc w:val="left"/>
        <w:rPr>
          <w:color w:val="#697BC3"/>
          <w:sz w:val="43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697BC3"/>
          <w:sz w:val="43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43</w:t>
      </w:r>
    </w:p>
    <w:sectPr>
      <w:pgSz w:w="11918" w:h="16854" w:orient="portrait"/>
      <w:type w:val="nextPage"/>
      <w:textDirection w:val="lrTb"/>
      <w:pgMar w:bottom="6808" w:top="556" w:right="1394" w:left="144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