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Приходная накладная N2 0000007871 от 29.04.24</w:t>
      </w:r>
    </w:p>
    <w:p>
      <w:pPr>
        <w:ind w:right="576" w:left="0" w:firstLine="0"/>
        <w:spacing w:before="432" w:after="0" w:line="321" w:lineRule="auto"/>
        <w:jc w:val="left"/>
        <w:tabs>
          <w:tab w:val="right" w:leader="none" w:pos="7520"/>
        </w:tabs>
        <w:rPr>
          <w:color w:val="#000000"/>
          <w:sz w:val="15"/>
          <w:lang w:val="ru-RU"/>
          <w:spacing w:val="3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u w:val="single"/>
          <w:vertAlign w:val="baseline"/>
          <w:rFonts w:ascii="Arial" w:hAnsi="Arial"/>
        </w:rPr>
        <w:t xml:space="preserve">Получатель: ИЛ Бычков А.В. тел. для заявок 8-918-248-64-92, Основной склад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1"/>
          <w:lang w:val="ru-RU"/>
          <w:spacing w:val="3"/>
          <w:w w:val="110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29.а4.24</w:t>
      </w:r>
    </w:p>
    <w:p>
      <w:pPr>
        <w:ind w:right="0" w:left="6048" w:firstLine="0"/>
        <w:spacing w:before="36" w:after="180" w:line="240" w:lineRule="auto"/>
        <w:jc w:val="left"/>
        <w:rPr>
          <w:color w:val="#000000"/>
          <w:sz w:val="14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pict>
          <v:line strokeweight="0.9pt" strokecolor="#171B28" from="0pt,22.15pt" to="403.6pt,22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Курс 1.$О: 1</w:t>
      </w:r>
    </w:p>
    <w:p>
      <w:pPr>
        <w:sectPr>
          <w:pgSz w:w="11918" w:h="16854" w:orient="portrait"/>
          <w:type w:val="nextPage"/>
          <w:textDirection w:val="lrTb"/>
          <w:pgMar w:bottom="574" w:top="910" w:right="2896" w:left="88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1035"/>
          <w:tab w:val="right" w:leader="none" w:pos="6732"/>
        </w:tabs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9.5pt;height:19.25pt;z-index:-1000;margin-left:398.7pt;margin-top:16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09" w:lineRule="auto"/>
                    <w:jc w:val="left"/>
                    <w:framePr w:hAnchor="page" w:vAnchor="page" w:x="7974" w:y="3338" w:w="990" w:h="385" w:hSpace="0" w:vSpace="0" w:wrap="3"/>
                    <w:rPr>
                      <w:color w:val="#000000"/>
                      <w:sz w:val="26"/>
                      <w:lang w:val="ru-RU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6"/>
                      <w:lang w:val="ru-RU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Сумма I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4.2pt;height:613.15pt;z-index:-999;margin-left:316.6pt;margin-top:12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45" w:lineRule="exact"/>
                    <w:jc w:val="left"/>
                    <w:framePr w:hAnchor="text" w:vAnchor="text" w:x="6332" w:y="256" w:w="684" w:h="12263" w:hSpace="0" w:vSpace="0" w:wrap="3"/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360" w:left="144" w:firstLine="0"/>
                    <w:spacing w:before="72" w:after="0" w:line="177" w:lineRule="exact"/>
                    <w:jc w:val="left"/>
                    <w:framePr w:hAnchor="text" w:vAnchor="text" w:x="6332" w:y="256" w:w="684" w:h="12263" w:hSpace="0" w:vSpace="0" w:wrap="3"/>
                    <w:rPr>
                      <w:color w:val="#000000"/>
                      <w:sz w:val="14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249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69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6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65"/>
                      <w:strike w:val="false"/>
                      <w:vertAlign w:val="baseline"/>
                      <w:rFonts w:ascii="Courier New" w:hAnsi="Courier New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36" w:after="0" w:line="142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75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80" w:after="0" w:line="247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46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36" w:after="0" w:line="240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72" w:after="0" w:line="177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251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93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20"/>
                      <w:lang w:val="ru-RU"/>
                      <w:spacing w:val="-3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0"/>
                      <w:lang w:val="ru-RU"/>
                      <w:spacing w:val="-3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20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72" w:after="0" w:line="181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46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150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288" w:left="144" w:firstLine="0"/>
                    <w:spacing w:before="36" w:after="0" w:line="202" w:lineRule="exact"/>
                    <w:jc w:val="both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 кг кг кг кг кг шт.</w:t>
                  </w:r>
                </w:p>
                <w:p>
                  <w:pPr>
                    <w:ind w:right="0" w:left="144" w:firstLine="0"/>
                    <w:spacing w:before="72" w:after="0" w:line="150" w:lineRule="exact"/>
                    <w:jc w:val="left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</w:t>
                  </w:r>
                </w:p>
                <w:p>
                  <w:pPr>
                    <w:ind w:right="360" w:left="144" w:firstLine="0"/>
                    <w:spacing w:before="144" w:after="0" w:line="196" w:lineRule="exact"/>
                    <w:jc w:val="both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 кг кг кг</w:t>
                  </w:r>
                </w:p>
                <w:p>
                  <w:pPr>
                    <w:ind w:right="0" w:left="0" w:firstLine="0"/>
                    <w:spacing w:before="144" w:after="0" w:line="251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176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20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0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72" w:after="0" w:line="181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46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828" w:line="181" w:lineRule="exact"/>
                    <w:jc w:val="center"/>
                    <w:framePr w:hAnchor="text" w:vAnchor="text" w:x="6332" w:y="256" w:w="684" w:h="122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шт.</w:t>
                  </w:r>
                </w:p>
              </w:txbxContent>
            </v:textbox>
          </v:shape>
        </w:pict>
      </w:r>
      <w:r>
        <w:pict>
          <v:line strokeweight="0.9pt" strokecolor="#121722" from="316.6pt,13.3pt" to="350.85pt,13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N2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Цена Кол-во Ед.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"/>
        <w:gridCol w:w="4842"/>
        <w:gridCol w:w="1231"/>
      </w:tblGrid>
      <w:tr>
        <w:trPr>
          <w:trHeight w:val="11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2</w:t>
            </w:r>
          </w:p>
          <w:p>
            <w:pPr>
              <w:ind w:right="0" w:left="0" w:firstLine="0"/>
              <w:spacing w:before="72" w:after="0" w:line="216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  <w:p>
            <w:pPr>
              <w:ind w:right="0" w:left="0" w:firstLine="0"/>
              <w:spacing w:before="144" w:after="0" w:line="208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60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0,42кг Стародворье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 сыром 0,42</w:t>
            </w:r>
          </w:p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Балы косая </w:t>
            </w:r>
            <w:r>
              <w:rPr>
                <w:color w:val="#000000"/>
                <w:sz w:val="16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век </w:t>
            </w:r>
            <w:r>
              <w:rPr>
                <w:color w:val="#000000"/>
                <w:sz w:val="15"/>
                <w:lang w:val="ru-RU"/>
                <w:spacing w:val="-5"/>
                <w:w w:val="105"/>
                <w:strike w:val="false"/>
                <w:vertAlign w:val="baseline"/>
                <w:rFonts w:ascii="Arial" w:hAnsi="Arial"/>
              </w:rPr>
              <w:t xml:space="preserve">фибр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оуз в/у </w:t>
            </w:r>
            <w:r>
              <w:rPr>
                <w:color w:val="#000000"/>
                <w:sz w:val="15"/>
                <w:lang w:val="ru-RU"/>
                <w:spacing w:val="-5"/>
                <w:w w:val="105"/>
                <w:strike w:val="false"/>
                <w:vertAlign w:val="baseline"/>
                <w:rFonts w:ascii="Arial" w:hAnsi="Arial"/>
              </w:rPr>
              <w:t xml:space="preserve">термо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  <w:p>
            <w:pPr>
              <w:ind w:right="864" w:left="72" w:firstLine="0"/>
              <w:spacing w:before="0" w:after="0" w:line="266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36" w:left="972" w:firstLine="0"/>
              <w:spacing w:before="0" w:after="0" w:line="295" w:lineRule="auto"/>
              <w:jc w:val="both"/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3"/>
                <w:w w:val="100"/>
                <w:strike w:val="false"/>
                <w:vertAlign w:val="baseline"/>
                <w:rFonts w:ascii="Arial" w:hAnsi="Arial"/>
              </w:rPr>
              <w:t xml:space="preserve">312 154 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35</w:t>
            </w:r>
          </w:p>
          <w:p>
            <w:pPr>
              <w:ind w:right="57" w:left="0" w:firstLine="0"/>
              <w:spacing w:before="10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1800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610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вар ЗАО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</w:tr>
      <w:tr>
        <w:trPr>
          <w:trHeight w:val="3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Докторская стародворская ЗАО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  <w:p>
            <w:pPr>
              <w:ind w:right="0" w:left="72" w:firstLine="0"/>
              <w:spacing w:before="0" w:after="0" w:line="204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650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3075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250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 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хапяль 0,4 кг (СТМ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2657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Вязанка) К	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152" w:left="72" w:firstLine="0"/>
              <w:spacing w:before="0" w:after="0" w:line="164" w:lineRule="exact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174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1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160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Вязанка Молокушка Стародворскме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230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78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404" w:left="72" w:firstLine="0"/>
              <w:spacing w:before="0" w:after="0" w:line="166" w:lineRule="exact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Молочная "Фирменная"вар п/а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Мясорубская 0,35 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Мясорубская в/к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Особая 2,65кг нар сетка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2120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190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Русская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170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Русская "Фирменная" п/ам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64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в/у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  <w:p>
            <w:pPr>
              <w:ind w:right="0" w:left="72" w:firstLine="0"/>
              <w:spacing w:before="0" w:after="0" w:line="194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276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138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236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Пражский в/к ТМ Колбасный стандарт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330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Сервелат Столичный вязанка в/к в/у термо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7200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168</w:t>
            </w:r>
          </w:p>
        </w:tc>
      </w:tr>
      <w:tr>
        <w:trPr>
          <w:trHeight w:val="2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2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</w:tr>
    </w:tbl>
    <w:sectPr>
      <w:pgSz w:w="11918" w:h="16854" w:orient="portrait"/>
      <w:type w:val="continuous"/>
      <w:textDirection w:val="lrTb"/>
      <w:pgMar w:bottom="574" w:top="910" w:right="4164" w:left="95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