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71C8F" w14:textId="77777777" w:rsidR="004E6D82" w:rsidRPr="007F0DF4" w:rsidRDefault="004E6D82" w:rsidP="004E6D82">
      <w:pPr>
        <w:pBdr>
          <w:bottom w:val="single" w:sz="8" w:space="3" w:color="0099CC"/>
        </w:pBdr>
        <w:spacing w:after="160"/>
        <w:jc w:val="center"/>
        <w:rPr>
          <w:sz w:val="44"/>
          <w:szCs w:val="44"/>
        </w:rPr>
      </w:pPr>
      <w:r w:rsidRPr="007F0DF4">
        <w:rPr>
          <w:rFonts w:ascii="Courier New" w:eastAsia="Courier New" w:hAnsi="Courier New" w:cs="Courier New"/>
          <w:b/>
          <w:bCs/>
          <w:color w:val="0099CC"/>
          <w:sz w:val="44"/>
          <w:szCs w:val="44"/>
        </w:rPr>
        <w:t>PERSONAL IDENTITY SYSTEM</w:t>
      </w:r>
      <w:r w:rsidRPr="007F0DF4">
        <w:rPr>
          <w:color w:val="CCCCCC"/>
          <w:sz w:val="44"/>
          <w:szCs w:val="44"/>
        </w:rPr>
        <w:t xml:space="preserve">   ·   2026</w:t>
      </w:r>
    </w:p>
    <w:tbl>
      <w:tblPr>
        <w:tblW w:w="13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2"/>
        <w:gridCol w:w="8570"/>
      </w:tblGrid>
      <w:tr w:rsidR="00432CD2" w14:paraId="316F64D8" w14:textId="77777777" w:rsidTr="007F0DF4">
        <w:tblPrEx>
          <w:tblCellMar>
            <w:top w:w="0" w:type="dxa"/>
            <w:bottom w:w="0" w:type="dxa"/>
          </w:tblCellMar>
        </w:tblPrEx>
        <w:trPr>
          <w:trHeight w:val="3783"/>
        </w:trPr>
        <w:tc>
          <w:tcPr>
            <w:tcW w:w="520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F773B" w14:textId="77777777" w:rsidR="004E6D82" w:rsidRDefault="004E6D82" w:rsidP="009E12E3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F150FCE" wp14:editId="6D6A46BA">
                  <wp:extent cx="2479638" cy="23463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746" cy="23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181C" w14:textId="77777777" w:rsidR="004E6D82" w:rsidRDefault="004E6D82" w:rsidP="009E12E3">
            <w:pPr>
              <w:spacing w:before="20" w:after="20"/>
              <w:jc w:val="center"/>
            </w:pPr>
          </w:p>
        </w:tc>
        <w:tc>
          <w:tcPr>
            <w:tcW w:w="857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F9F72" w14:textId="77777777" w:rsidR="004E6D82" w:rsidRDefault="004E6D82" w:rsidP="009E12E3">
            <w:pPr>
              <w:spacing w:before="40" w:after="40"/>
              <w:ind w:left="720"/>
            </w:pPr>
            <w:proofErr w:type="spellStart"/>
            <w:r>
              <w:rPr>
                <w:b/>
                <w:bCs/>
                <w:sz w:val="52"/>
                <w:szCs w:val="52"/>
              </w:rPr>
              <w:t>Moeketsi</w:t>
            </w:r>
            <w:proofErr w:type="spellEnd"/>
            <w:r>
              <w:rPr>
                <w:b/>
                <w:bCs/>
                <w:sz w:val="52"/>
                <w:szCs w:val="52"/>
              </w:rPr>
              <w:t xml:space="preserve"> Fekefeke</w:t>
            </w:r>
          </w:p>
          <w:p w14:paraId="2904B7E0" w14:textId="77777777" w:rsidR="004E6D82" w:rsidRPr="00D4082E" w:rsidRDefault="004E6D82" w:rsidP="009E12E3">
            <w:pPr>
              <w:spacing w:before="40" w:after="40"/>
              <w:rPr>
                <w:b/>
                <w:bCs/>
                <w:sz w:val="28"/>
                <w:szCs w:val="28"/>
              </w:rPr>
            </w:pPr>
            <w:r w:rsidRPr="00D4082E">
              <w:rPr>
                <w:rFonts w:ascii="Courier New" w:eastAsia="Courier New" w:hAnsi="Courier New" w:cs="Courier New"/>
                <w:b/>
                <w:bCs/>
                <w:color w:val="0099CC"/>
                <w:sz w:val="28"/>
                <w:szCs w:val="28"/>
              </w:rPr>
              <w:t xml:space="preserve">43541283   CMPG214-VC-2026SEM1-(CMPG214) </w:t>
            </w:r>
          </w:p>
          <w:p w14:paraId="350ECF96" w14:textId="77777777" w:rsidR="004E6D82" w:rsidRDefault="004E6D82" w:rsidP="009E12E3">
            <w:pPr>
              <w:pBdr>
                <w:bottom w:val="single" w:sz="3" w:space="1" w:color="CCCCCC"/>
              </w:pBdr>
              <w:spacing w:before="60" w:after="60"/>
            </w:pPr>
          </w:p>
          <w:p w14:paraId="143E84B6" w14:textId="77777777" w:rsidR="004E6D82" w:rsidRDefault="004E6D82" w:rsidP="009E12E3">
            <w:pPr>
              <w:spacing w:before="40" w:after="40"/>
              <w:rPr>
                <w:rFonts w:ascii="Courier New" w:eastAsia="Courier New" w:hAnsi="Courier New" w:cs="Courier New"/>
                <w:b/>
                <w:bCs/>
                <w:color w:val="0099CC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99CC"/>
                <w:sz w:val="28"/>
                <w:szCs w:val="28"/>
              </w:rPr>
              <w:t xml:space="preserve">Customer Service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99CC"/>
                <w:sz w:val="28"/>
                <w:szCs w:val="28"/>
              </w:rPr>
              <w:t>Represntative</w:t>
            </w:r>
            <w:proofErr w:type="spellEnd"/>
          </w:p>
          <w:p w14:paraId="3D75FE14" w14:textId="77777777" w:rsidR="004E6D82" w:rsidRPr="008155E4" w:rsidRDefault="004E6D82" w:rsidP="009E12E3">
            <w:pPr>
              <w:spacing w:before="40" w:after="40"/>
              <w:rPr>
                <w:color w:val="CCCCCC"/>
                <w:sz w:val="24"/>
                <w:szCs w:val="24"/>
              </w:rPr>
            </w:pPr>
            <w:r w:rsidRPr="00D4082E">
              <w:rPr>
                <w:rFonts w:ascii="Courier New" w:eastAsia="Courier New" w:hAnsi="Courier New" w:cs="Courier New"/>
                <w:b/>
                <w:bCs/>
                <w:color w:val="0099CC"/>
                <w:sz w:val="28"/>
                <w:szCs w:val="28"/>
              </w:rPr>
              <w:t xml:space="preserve">   </w:t>
            </w:r>
          </w:p>
          <w:p w14:paraId="72A11570" w14:textId="77777777" w:rsidR="004E6D82" w:rsidRDefault="004E6D82" w:rsidP="009E12E3">
            <w:pPr>
              <w:spacing w:before="40" w:after="40"/>
              <w:rPr>
                <w:sz w:val="24"/>
                <w:szCs w:val="24"/>
              </w:rPr>
            </w:pPr>
            <w:r w:rsidRPr="008155E4">
              <w:rPr>
                <w:sz w:val="24"/>
                <w:szCs w:val="24"/>
              </w:rPr>
              <w:t>Bridging logic and culture. I build systems that think.</w:t>
            </w:r>
          </w:p>
          <w:p w14:paraId="28C0512A" w14:textId="77777777" w:rsidR="004E6D82" w:rsidRDefault="004E6D82" w:rsidP="009E12E3">
            <w:pPr>
              <w:spacing w:before="40" w:after="40"/>
              <w:rPr>
                <w:sz w:val="24"/>
                <w:szCs w:val="24"/>
              </w:rPr>
            </w:pPr>
          </w:p>
          <w:p w14:paraId="74F68C40" w14:textId="77777777" w:rsidR="004E6D82" w:rsidRPr="00EB48D2" w:rsidRDefault="004E6D82" w:rsidP="009E12E3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GitHub Profile:  </w:t>
            </w:r>
            <w:hyperlink r:id="rId5" w:history="1">
              <w:r w:rsidRPr="002731F5">
                <w:rPr>
                  <w:rStyle w:val="Hyperlink"/>
                  <w:sz w:val="24"/>
                  <w:szCs w:val="24"/>
                </w:rPr>
                <w:t>https://github.com/FekS</w:t>
              </w:r>
              <w:r w:rsidRPr="002731F5">
                <w:rPr>
                  <w:rStyle w:val="Hyperlink"/>
                  <w:sz w:val="24"/>
                  <w:szCs w:val="24"/>
                </w:rPr>
                <w:t>t</w:t>
              </w:r>
              <w:r w:rsidRPr="002731F5">
                <w:rPr>
                  <w:rStyle w:val="Hyperlink"/>
                  <w:sz w:val="24"/>
                  <w:szCs w:val="24"/>
                </w:rPr>
                <w:t>a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197C7409" w14:textId="77777777" w:rsidR="004E6D82" w:rsidRDefault="004E6D82" w:rsidP="004E6D82">
      <w:pPr>
        <w:pBdr>
          <w:bottom w:val="single" w:sz="4" w:space="1" w:color="CCCCCC"/>
        </w:pBdr>
        <w:spacing w:before="80" w:after="80"/>
      </w:pPr>
    </w:p>
    <w:p w14:paraId="567C2E46" w14:textId="77777777" w:rsidR="004E6D82" w:rsidRPr="008155E4" w:rsidRDefault="004E6D82" w:rsidP="004E6D82">
      <w:pPr>
        <w:pBdr>
          <w:bottom w:val="single" w:sz="6" w:space="2" w:color="0099CC"/>
        </w:pBdr>
        <w:spacing w:before="100" w:after="60"/>
        <w:rPr>
          <w:sz w:val="24"/>
          <w:szCs w:val="24"/>
        </w:rPr>
      </w:pPr>
      <w:r w:rsidRPr="008155E4">
        <w:rPr>
          <w:rFonts w:ascii="Courier New" w:eastAsia="Courier New" w:hAnsi="Courier New" w:cs="Courier New"/>
          <w:b/>
          <w:bCs/>
          <w:color w:val="0099CC"/>
          <w:sz w:val="24"/>
          <w:szCs w:val="24"/>
        </w:rPr>
        <w:t>WHY THE MARK LOOKS THIS WAY</w:t>
      </w:r>
    </w:p>
    <w:p w14:paraId="75080553" w14:textId="77777777" w:rsidR="004E6D82" w:rsidRDefault="004E6D82" w:rsidP="004E6D82">
      <w:pPr>
        <w:spacing w:before="60" w:after="60"/>
      </w:pPr>
    </w:p>
    <w:tbl>
      <w:tblPr>
        <w:tblW w:w="14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4"/>
        <w:gridCol w:w="4684"/>
        <w:gridCol w:w="4684"/>
      </w:tblGrid>
      <w:tr w:rsidR="004E6D82" w14:paraId="7A3E607C" w14:textId="77777777" w:rsidTr="009E12E3">
        <w:tblPrEx>
          <w:tblCellMar>
            <w:top w:w="0" w:type="dxa"/>
            <w:bottom w:w="0" w:type="dxa"/>
          </w:tblCellMar>
        </w:tblPrEx>
        <w:trPr>
          <w:trHeight w:val="985"/>
        </w:trPr>
        <w:tc>
          <w:tcPr>
            <w:tcW w:w="468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12F72" w14:textId="77777777" w:rsidR="004E6D82" w:rsidRPr="00EB48D2" w:rsidRDefault="004E6D82" w:rsidP="009E12E3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B48D2">
              <w:rPr>
                <w:rFonts w:ascii="Cambria Math" w:hAnsi="Cambria Math" w:cs="Cambria Math"/>
                <w:b/>
                <w:bCs/>
                <w:color w:val="0099CC"/>
                <w:sz w:val="28"/>
                <w:szCs w:val="28"/>
              </w:rPr>
              <w:t>◑</w:t>
            </w:r>
          </w:p>
          <w:p w14:paraId="414610A4" w14:textId="77777777" w:rsidR="004E6D82" w:rsidRPr="00EB48D2" w:rsidRDefault="004E6D82" w:rsidP="009E12E3">
            <w:pPr>
              <w:spacing w:before="20" w:after="16"/>
              <w:jc w:val="center"/>
              <w:rPr>
                <w:sz w:val="28"/>
                <w:szCs w:val="28"/>
              </w:rPr>
            </w:pPr>
            <w:r w:rsidRPr="00EB48D2">
              <w:rPr>
                <w:b/>
                <w:bCs/>
                <w:sz w:val="28"/>
                <w:szCs w:val="28"/>
              </w:rPr>
              <w:t>SPLIT IDENTITY</w:t>
            </w:r>
          </w:p>
          <w:p w14:paraId="37F93075" w14:textId="77777777" w:rsidR="004E6D82" w:rsidRPr="00EB48D2" w:rsidRDefault="004E6D82" w:rsidP="009E12E3">
            <w:pPr>
              <w:jc w:val="center"/>
              <w:rPr>
                <w:sz w:val="24"/>
                <w:szCs w:val="24"/>
              </w:rPr>
            </w:pPr>
            <w:r w:rsidRPr="00EB48D2">
              <w:rPr>
                <w:sz w:val="24"/>
                <w:szCs w:val="24"/>
              </w:rPr>
              <w:t>Left: neural networks — the logic mind</w:t>
            </w:r>
          </w:p>
        </w:tc>
        <w:tc>
          <w:tcPr>
            <w:tcW w:w="4684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4B9EA" w14:textId="77777777" w:rsidR="004E6D82" w:rsidRPr="00EB48D2" w:rsidRDefault="004E6D82" w:rsidP="009E12E3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B48D2">
              <w:rPr>
                <w:b/>
                <w:bCs/>
                <w:color w:val="0099CC"/>
                <w:sz w:val="28"/>
                <w:szCs w:val="28"/>
              </w:rPr>
              <w:t>│</w:t>
            </w:r>
          </w:p>
          <w:p w14:paraId="2F1D35CD" w14:textId="77777777" w:rsidR="004E6D82" w:rsidRPr="00EB48D2" w:rsidRDefault="004E6D82" w:rsidP="009E12E3">
            <w:pPr>
              <w:spacing w:before="20" w:after="16"/>
              <w:jc w:val="center"/>
              <w:rPr>
                <w:sz w:val="28"/>
                <w:szCs w:val="28"/>
              </w:rPr>
            </w:pPr>
            <w:r w:rsidRPr="00EB48D2">
              <w:rPr>
                <w:b/>
                <w:bCs/>
                <w:sz w:val="28"/>
                <w:szCs w:val="28"/>
              </w:rPr>
              <w:t>THE SEAM</w:t>
            </w:r>
          </w:p>
          <w:p w14:paraId="0EA5D39D" w14:textId="77777777" w:rsidR="004E6D82" w:rsidRPr="00EB48D2" w:rsidRDefault="004E6D82" w:rsidP="009E12E3">
            <w:pPr>
              <w:jc w:val="center"/>
              <w:rPr>
                <w:sz w:val="24"/>
                <w:szCs w:val="24"/>
              </w:rPr>
            </w:pPr>
            <w:r w:rsidRPr="00EB48D2">
              <w:rPr>
                <w:sz w:val="24"/>
                <w:szCs w:val="24"/>
              </w:rPr>
              <w:t>Division &amp; unity. Two halves, one self</w:t>
            </w:r>
          </w:p>
        </w:tc>
        <w:tc>
          <w:tcPr>
            <w:tcW w:w="468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B3F538" w14:textId="77777777" w:rsidR="004E6D82" w:rsidRPr="00EB48D2" w:rsidRDefault="004E6D82" w:rsidP="009E12E3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B48D2">
              <w:rPr>
                <w:rFonts w:ascii="Cambria Math" w:hAnsi="Cambria Math" w:cs="Cambria Math"/>
                <w:b/>
                <w:bCs/>
                <w:color w:val="0099CC"/>
                <w:sz w:val="28"/>
                <w:szCs w:val="28"/>
              </w:rPr>
              <w:t>◭</w:t>
            </w:r>
          </w:p>
          <w:p w14:paraId="34D32E40" w14:textId="2AB96DD1" w:rsidR="004E6D82" w:rsidRPr="00EB48D2" w:rsidRDefault="006A6B19" w:rsidP="009E12E3">
            <w:pPr>
              <w:spacing w:before="20" w:after="16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Basotho</w:t>
            </w:r>
            <w:r w:rsidR="004E6D82" w:rsidRPr="00EB48D2">
              <w:rPr>
                <w:b/>
                <w:bCs/>
                <w:sz w:val="28"/>
                <w:szCs w:val="28"/>
              </w:rPr>
              <w:t xml:space="preserve"> HAT</w:t>
            </w:r>
          </w:p>
          <w:p w14:paraId="24A21CFA" w14:textId="77777777" w:rsidR="004E6D82" w:rsidRPr="00EB48D2" w:rsidRDefault="004E6D82" w:rsidP="009E12E3">
            <w:pPr>
              <w:jc w:val="center"/>
              <w:rPr>
                <w:sz w:val="24"/>
                <w:szCs w:val="24"/>
              </w:rPr>
            </w:pPr>
            <w:r w:rsidRPr="00EB48D2">
              <w:rPr>
                <w:sz w:val="24"/>
                <w:szCs w:val="24"/>
              </w:rPr>
              <w:t>Culture, intuition, the other hemisphere</w:t>
            </w:r>
          </w:p>
        </w:tc>
      </w:tr>
    </w:tbl>
    <w:p w14:paraId="460861B1" w14:textId="77777777" w:rsidR="004E6D82" w:rsidRDefault="004E6D82" w:rsidP="004E6D82">
      <w:pPr>
        <w:pBdr>
          <w:bottom w:val="single" w:sz="4" w:space="1" w:color="CCCCCC"/>
        </w:pBdr>
        <w:spacing w:before="80" w:after="80"/>
      </w:pPr>
    </w:p>
    <w:p w14:paraId="4A98ABD3" w14:textId="77777777" w:rsidR="004E6D82" w:rsidRPr="008155E4" w:rsidRDefault="004E6D82" w:rsidP="004E6D82">
      <w:pPr>
        <w:pBdr>
          <w:bottom w:val="single" w:sz="6" w:space="2" w:color="0099CC"/>
        </w:pBdr>
        <w:spacing w:before="100" w:after="60"/>
        <w:rPr>
          <w:sz w:val="24"/>
          <w:szCs w:val="24"/>
        </w:rPr>
      </w:pPr>
      <w:r w:rsidRPr="008155E4">
        <w:rPr>
          <w:rFonts w:ascii="Courier New" w:eastAsia="Courier New" w:hAnsi="Courier New" w:cs="Courier New"/>
          <w:b/>
          <w:bCs/>
          <w:color w:val="0099CC"/>
          <w:sz w:val="24"/>
          <w:szCs w:val="24"/>
        </w:rPr>
        <w:t>WHAT I CARE ABOUT</w:t>
      </w:r>
    </w:p>
    <w:p w14:paraId="5E04A667" w14:textId="77777777" w:rsidR="004E6D82" w:rsidRDefault="004E6D82" w:rsidP="004E6D82">
      <w:pPr>
        <w:spacing w:before="60" w:after="60"/>
      </w:pPr>
    </w:p>
    <w:tbl>
      <w:tblPr>
        <w:tblW w:w="14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9"/>
        <w:gridCol w:w="4719"/>
        <w:gridCol w:w="4719"/>
      </w:tblGrid>
      <w:tr w:rsidR="004E6D82" w14:paraId="413FE871" w14:textId="77777777" w:rsidTr="00432CD2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471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094B5" w14:textId="77777777" w:rsidR="004E6D82" w:rsidRPr="00EB48D2" w:rsidRDefault="004E6D82" w:rsidP="009E12E3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B48D2">
              <w:rPr>
                <w:rFonts w:ascii="Courier New" w:eastAsia="Courier New" w:hAnsi="Courier New" w:cs="Courier New"/>
                <w:b/>
                <w:bCs/>
                <w:color w:val="0099CC"/>
                <w:sz w:val="28"/>
                <w:szCs w:val="28"/>
              </w:rPr>
              <w:t>DSA</w:t>
            </w:r>
          </w:p>
          <w:p w14:paraId="748EFCA3" w14:textId="77777777" w:rsidR="004E6D82" w:rsidRDefault="004E6D82" w:rsidP="009E12E3">
            <w:pPr>
              <w:spacing w:before="10"/>
              <w:jc w:val="center"/>
              <w:rPr>
                <w:sz w:val="24"/>
                <w:szCs w:val="24"/>
              </w:rPr>
            </w:pPr>
            <w:r w:rsidRPr="00EB48D2">
              <w:rPr>
                <w:sz w:val="24"/>
                <w:szCs w:val="24"/>
              </w:rPr>
              <w:t>Algorithms define thought</w:t>
            </w:r>
          </w:p>
          <w:p w14:paraId="4105D50C" w14:textId="4451E2EB" w:rsidR="006A6B19" w:rsidRPr="00EB48D2" w:rsidRDefault="006A6B19" w:rsidP="009E12E3">
            <w:pPr>
              <w:spacing w:before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(Bellman-Ford &amp; </w:t>
            </w:r>
            <w:proofErr w:type="spellStart"/>
            <w:r>
              <w:rPr>
                <w:sz w:val="24"/>
                <w:szCs w:val="24"/>
              </w:rPr>
              <w:t>Dijstra’s</w:t>
            </w:r>
            <w:proofErr w:type="spellEnd"/>
            <w:r>
              <w:rPr>
                <w:sz w:val="24"/>
                <w:szCs w:val="24"/>
              </w:rPr>
              <w:t xml:space="preserve"> Algorithms)</w:t>
            </w:r>
          </w:p>
        </w:tc>
        <w:tc>
          <w:tcPr>
            <w:tcW w:w="4719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AF96A" w14:textId="77777777" w:rsidR="004E6D82" w:rsidRPr="00EB48D2" w:rsidRDefault="004E6D82" w:rsidP="009E12E3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B48D2">
              <w:rPr>
                <w:rFonts w:ascii="Courier New" w:eastAsia="Courier New" w:hAnsi="Courier New" w:cs="Courier New"/>
                <w:b/>
                <w:bCs/>
                <w:color w:val="0099CC"/>
                <w:sz w:val="28"/>
                <w:szCs w:val="28"/>
              </w:rPr>
              <w:t>NETWORKING</w:t>
            </w:r>
          </w:p>
          <w:p w14:paraId="60CF18FE" w14:textId="615CB786" w:rsidR="004E6D82" w:rsidRPr="00EB48D2" w:rsidRDefault="006A6B19" w:rsidP="009E12E3">
            <w:pPr>
              <w:spacing w:before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Distributed </w:t>
            </w:r>
            <w:r w:rsidR="004E6D82" w:rsidRPr="00EB48D2">
              <w:rPr>
                <w:sz w:val="24"/>
                <w:szCs w:val="24"/>
              </w:rPr>
              <w:t>Systems</w:t>
            </w:r>
            <w:r>
              <w:rPr>
                <w:sz w:val="24"/>
                <w:szCs w:val="24"/>
              </w:rPr>
              <w:t xml:space="preserve"> and Culture</w:t>
            </w:r>
            <w:r w:rsidR="004E6D82" w:rsidRPr="00EB48D2">
              <w:rPr>
                <w:sz w:val="24"/>
                <w:szCs w:val="24"/>
              </w:rPr>
              <w:t xml:space="preserve"> connect worlds</w:t>
            </w:r>
          </w:p>
        </w:tc>
        <w:tc>
          <w:tcPr>
            <w:tcW w:w="471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EBF0A" w14:textId="77777777" w:rsidR="004E6D82" w:rsidRPr="00EB48D2" w:rsidRDefault="004E6D82" w:rsidP="009E12E3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B48D2">
              <w:rPr>
                <w:rFonts w:ascii="Courier New" w:eastAsia="Courier New" w:hAnsi="Courier New" w:cs="Courier New"/>
                <w:b/>
                <w:bCs/>
                <w:color w:val="0099CC"/>
                <w:sz w:val="28"/>
                <w:szCs w:val="28"/>
              </w:rPr>
              <w:t>CULTURE</w:t>
            </w:r>
          </w:p>
          <w:p w14:paraId="5EF39249" w14:textId="11F859F1" w:rsidR="004E6D82" w:rsidRPr="00EB48D2" w:rsidRDefault="00B31B64" w:rsidP="009E12E3">
            <w:pPr>
              <w:spacing w:before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Roots </w:t>
            </w:r>
            <w:r w:rsidR="004E6D82" w:rsidRPr="00EB48D2">
              <w:rPr>
                <w:sz w:val="24"/>
                <w:szCs w:val="24"/>
              </w:rPr>
              <w:t>Identity beyond the screen</w:t>
            </w:r>
          </w:p>
        </w:tc>
      </w:tr>
    </w:tbl>
    <w:p w14:paraId="4BC4FC6F" w14:textId="214DA9CD" w:rsidR="007F0DF4" w:rsidRDefault="007F0DF4" w:rsidP="004E6D82">
      <w:pPr>
        <w:pBdr>
          <w:bottom w:val="single" w:sz="4" w:space="1" w:color="CCCCCC"/>
        </w:pBdr>
        <w:spacing w:before="80" w:after="80"/>
      </w:pPr>
    </w:p>
    <w:p w14:paraId="6FA73B21" w14:textId="57F9A12F" w:rsidR="007F0DF4" w:rsidRPr="007F0DF4" w:rsidRDefault="007F0DF4" w:rsidP="007F0DF4">
      <w:pPr>
        <w:spacing w:after="160" w:line="259" w:lineRule="auto"/>
        <w:rPr>
          <w:b/>
          <w:bCs/>
          <w:sz w:val="40"/>
          <w:szCs w:val="40"/>
          <w:u w:val="double"/>
        </w:rPr>
      </w:pPr>
      <w:r>
        <w:br w:type="page"/>
      </w:r>
      <w:r w:rsidRPr="007F0DF4">
        <w:rPr>
          <w:sz w:val="40"/>
          <w:szCs w:val="40"/>
        </w:rPr>
        <w:lastRenderedPageBreak/>
        <w:t xml:space="preserve"> </w:t>
      </w:r>
      <w:r w:rsidRPr="007F0DF4">
        <w:rPr>
          <w:b/>
          <w:bCs/>
          <w:sz w:val="40"/>
          <w:szCs w:val="40"/>
          <w:u w:val="double"/>
        </w:rPr>
        <w:t xml:space="preserve">Reflection </w:t>
      </w:r>
    </w:p>
    <w:p w14:paraId="289CB0B5" w14:textId="77777777" w:rsidR="007F0DF4" w:rsidRDefault="007F0DF4" w:rsidP="007F0DF4">
      <w:pPr>
        <w:spacing w:after="160" w:line="259" w:lineRule="auto"/>
      </w:pPr>
    </w:p>
    <w:p w14:paraId="1E33D0F2" w14:textId="7E624EF3" w:rsidR="007F0DF4" w:rsidRPr="007F0DF4" w:rsidRDefault="007F0DF4" w:rsidP="007F0DF4">
      <w:pPr>
        <w:spacing w:after="160" w:line="259" w:lineRule="auto"/>
        <w:rPr>
          <w:b/>
          <w:bCs/>
          <w:sz w:val="24"/>
          <w:szCs w:val="24"/>
          <w:u w:val="single"/>
        </w:rPr>
      </w:pPr>
      <w:r w:rsidRPr="007F0DF4">
        <w:rPr>
          <w:b/>
          <w:bCs/>
          <w:sz w:val="24"/>
          <w:szCs w:val="24"/>
          <w:u w:val="single"/>
        </w:rPr>
        <w:t>What was hardest to decide?</w:t>
      </w:r>
    </w:p>
    <w:p w14:paraId="65FD6364" w14:textId="7E3F2DFD" w:rsidR="007F0DF4" w:rsidRPr="007F0DF4" w:rsidRDefault="007F0DF4" w:rsidP="007F0DF4">
      <w:pPr>
        <w:spacing w:after="160" w:line="259" w:lineRule="auto"/>
        <w:rPr>
          <w:sz w:val="24"/>
          <w:szCs w:val="24"/>
        </w:rPr>
      </w:pPr>
      <w:r w:rsidRPr="007F0DF4">
        <w:rPr>
          <w:sz w:val="24"/>
          <w:szCs w:val="24"/>
        </w:rPr>
        <w:t xml:space="preserve">Choosing one symbol for the split in me between the technical and the cultural, since I could not choose between the </w:t>
      </w:r>
      <w:proofErr w:type="spellStart"/>
      <w:proofErr w:type="gramStart"/>
      <w:r w:rsidRPr="007F0DF4">
        <w:rPr>
          <w:sz w:val="24"/>
          <w:szCs w:val="24"/>
        </w:rPr>
        <w:t>two.Every</w:t>
      </w:r>
      <w:proofErr w:type="spellEnd"/>
      <w:proofErr w:type="gramEnd"/>
      <w:r w:rsidRPr="007F0DF4">
        <w:rPr>
          <w:sz w:val="24"/>
          <w:szCs w:val="24"/>
        </w:rPr>
        <w:t xml:space="preserve"> version felt either too clean or too abstract. The seam only worked when I</w:t>
      </w:r>
      <w:r w:rsidRPr="007F0DF4">
        <w:rPr>
          <w:sz w:val="24"/>
          <w:szCs w:val="24"/>
        </w:rPr>
        <w:t xml:space="preserve"> </w:t>
      </w:r>
      <w:r w:rsidRPr="007F0DF4">
        <w:rPr>
          <w:sz w:val="24"/>
          <w:szCs w:val="24"/>
        </w:rPr>
        <w:t>stopped trying to resolve the tension and let it be visible.</w:t>
      </w:r>
    </w:p>
    <w:p w14:paraId="44DADA81" w14:textId="77777777" w:rsidR="007F0DF4" w:rsidRPr="007F0DF4" w:rsidRDefault="007F0DF4" w:rsidP="007F0DF4">
      <w:pPr>
        <w:spacing w:after="160" w:line="259" w:lineRule="auto"/>
        <w:rPr>
          <w:sz w:val="24"/>
          <w:szCs w:val="24"/>
        </w:rPr>
      </w:pPr>
    </w:p>
    <w:p w14:paraId="1AFD6547" w14:textId="108A54B0" w:rsidR="007F0DF4" w:rsidRPr="007F0DF4" w:rsidRDefault="007F0DF4" w:rsidP="007F0DF4">
      <w:pPr>
        <w:spacing w:after="160" w:line="259" w:lineRule="auto"/>
        <w:rPr>
          <w:b/>
          <w:bCs/>
          <w:sz w:val="24"/>
          <w:szCs w:val="24"/>
          <w:u w:val="double"/>
        </w:rPr>
      </w:pPr>
      <w:r w:rsidRPr="007F0DF4">
        <w:rPr>
          <w:b/>
          <w:bCs/>
          <w:sz w:val="24"/>
          <w:szCs w:val="24"/>
          <w:u w:val="double"/>
        </w:rPr>
        <w:t>What did you remove?</w:t>
      </w:r>
    </w:p>
    <w:p w14:paraId="083D9989" w14:textId="00865296" w:rsidR="007F0DF4" w:rsidRPr="007F0DF4" w:rsidRDefault="007F0DF4" w:rsidP="007F0DF4">
      <w:pPr>
        <w:spacing w:after="160" w:line="259" w:lineRule="auto"/>
        <w:rPr>
          <w:sz w:val="24"/>
          <w:szCs w:val="24"/>
        </w:rPr>
      </w:pPr>
      <w:r w:rsidRPr="007F0DF4">
        <w:rPr>
          <w:sz w:val="24"/>
          <w:szCs w:val="24"/>
        </w:rPr>
        <w:t xml:space="preserve">Colour, labels, and ornamentation. An earlier version had text </w:t>
      </w:r>
      <w:proofErr w:type="spellStart"/>
      <w:r w:rsidRPr="007F0DF4">
        <w:rPr>
          <w:sz w:val="24"/>
          <w:szCs w:val="24"/>
        </w:rPr>
        <w:t>nnotations</w:t>
      </w:r>
      <w:proofErr w:type="spellEnd"/>
      <w:r w:rsidRPr="007F0DF4">
        <w:rPr>
          <w:sz w:val="24"/>
          <w:szCs w:val="24"/>
        </w:rPr>
        <w:t xml:space="preserve"> inside the mark.</w:t>
      </w:r>
      <w:r w:rsidRPr="007F0DF4">
        <w:rPr>
          <w:sz w:val="24"/>
          <w:szCs w:val="24"/>
        </w:rPr>
        <w:t xml:space="preserve"> </w:t>
      </w:r>
      <w:r w:rsidRPr="007F0DF4">
        <w:rPr>
          <w:sz w:val="24"/>
          <w:szCs w:val="24"/>
        </w:rPr>
        <w:t xml:space="preserve">Removing them made the silence between the </w:t>
      </w:r>
      <w:proofErr w:type="spellStart"/>
      <w:r w:rsidRPr="007F0DF4">
        <w:rPr>
          <w:sz w:val="24"/>
          <w:szCs w:val="24"/>
        </w:rPr>
        <w:t>halves</w:t>
      </w:r>
      <w:proofErr w:type="spellEnd"/>
      <w:r w:rsidRPr="007F0DF4">
        <w:rPr>
          <w:sz w:val="24"/>
          <w:szCs w:val="24"/>
        </w:rPr>
        <w:t xml:space="preserve"> louder.</w:t>
      </w:r>
    </w:p>
    <w:p w14:paraId="3E37DB7C" w14:textId="77777777" w:rsidR="007F0DF4" w:rsidRPr="007F0DF4" w:rsidRDefault="007F0DF4" w:rsidP="007F0DF4">
      <w:pPr>
        <w:spacing w:after="160" w:line="259" w:lineRule="auto"/>
        <w:rPr>
          <w:sz w:val="24"/>
          <w:szCs w:val="24"/>
        </w:rPr>
      </w:pPr>
    </w:p>
    <w:p w14:paraId="7FEBFF28" w14:textId="15AA9A97" w:rsidR="007F0DF4" w:rsidRPr="007F0DF4" w:rsidRDefault="007F0DF4" w:rsidP="007F0DF4">
      <w:pPr>
        <w:spacing w:after="160" w:line="259" w:lineRule="auto"/>
        <w:rPr>
          <w:b/>
          <w:bCs/>
          <w:sz w:val="24"/>
          <w:szCs w:val="24"/>
          <w:u w:val="double"/>
        </w:rPr>
      </w:pPr>
      <w:r w:rsidRPr="007F0DF4">
        <w:rPr>
          <w:b/>
          <w:bCs/>
          <w:sz w:val="24"/>
          <w:szCs w:val="24"/>
          <w:u w:val="double"/>
        </w:rPr>
        <w:t>What does this design say about you?</w:t>
      </w:r>
    </w:p>
    <w:p w14:paraId="3B77E495" w14:textId="1BA89CF1" w:rsidR="007F0DF4" w:rsidRPr="007F0DF4" w:rsidRDefault="007F0DF4" w:rsidP="007F0DF4">
      <w:pPr>
        <w:spacing w:after="160" w:line="259" w:lineRule="auto"/>
        <w:rPr>
          <w:sz w:val="24"/>
          <w:szCs w:val="24"/>
        </w:rPr>
      </w:pPr>
      <w:r w:rsidRPr="007F0DF4">
        <w:rPr>
          <w:sz w:val="24"/>
          <w:szCs w:val="24"/>
        </w:rPr>
        <w:t>The design shows my interest in computer and cultural networking.</w:t>
      </w:r>
    </w:p>
    <w:sectPr w:rsidR="007F0DF4" w:rsidRPr="007F0DF4">
      <w:pgSz w:w="15840" w:h="12240" w:orient="landscape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E1"/>
    <w:rsid w:val="002752E1"/>
    <w:rsid w:val="00432CD2"/>
    <w:rsid w:val="004E6D82"/>
    <w:rsid w:val="006A6B19"/>
    <w:rsid w:val="007F0DF4"/>
    <w:rsid w:val="00B31B64"/>
    <w:rsid w:val="00C53A8D"/>
    <w:rsid w:val="00E5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C261"/>
  <w15:chartTrackingRefBased/>
  <w15:docId w15:val="{D5670726-7B58-45DD-8103-CC4FC469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D82"/>
    <w:pPr>
      <w:spacing w:after="0" w:line="240" w:lineRule="auto"/>
    </w:pPr>
    <w:rPr>
      <w:rFonts w:ascii="Arial" w:eastAsia="Arial" w:hAnsi="Arial" w:cs="Arial"/>
      <w:color w:val="00000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E6D82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2C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5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FekSt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MAKHEO Fekefeke</dc:creator>
  <cp:keywords/>
  <dc:description/>
  <cp:lastModifiedBy>MAKHEO Fekefeke</cp:lastModifiedBy>
  <cp:revision>2</cp:revision>
  <cp:lastPrinted>2026-03-06T12:34:00Z</cp:lastPrinted>
  <dcterms:created xsi:type="dcterms:W3CDTF">2026-03-06T11:12:00Z</dcterms:created>
  <dcterms:modified xsi:type="dcterms:W3CDTF">2026-03-06T15:18:00Z</dcterms:modified>
</cp:coreProperties>
</file>