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DF3" w:rsidRPr="004518F1" w:rsidRDefault="00267DF3" w:rsidP="0063179D">
      <w:pPr>
        <w:rPr>
          <w:color w:val="0D0D0D" w:themeColor="text1" w:themeTint="F2"/>
          <w:sz w:val="28"/>
          <w:szCs w:val="28"/>
        </w:rPr>
      </w:pPr>
      <w:r w:rsidRPr="004518F1">
        <w:rPr>
          <w:rFonts w:eastAsia="Calibri" w:cs="Times New Roman"/>
          <w:b/>
          <w:color w:val="0D0D0D"/>
          <w:sz w:val="28"/>
          <w:szCs w:val="28"/>
        </w:rPr>
        <w:t xml:space="preserve">Задача </w:t>
      </w:r>
      <w:r>
        <w:rPr>
          <w:b/>
          <w:color w:val="0D0D0D" w:themeColor="text1" w:themeTint="F2"/>
          <w:sz w:val="28"/>
          <w:szCs w:val="28"/>
        </w:rPr>
        <w:t>3</w:t>
      </w:r>
      <w:r w:rsidRPr="004518F1">
        <w:rPr>
          <w:rFonts w:eastAsia="Calibri" w:cs="Times New Roman"/>
          <w:color w:val="0D0D0D"/>
          <w:sz w:val="28"/>
          <w:szCs w:val="28"/>
        </w:rPr>
        <w:t xml:space="preserve">. </w:t>
      </w:r>
      <w:r w:rsidRPr="004518F1">
        <w:rPr>
          <w:color w:val="0D0D0D" w:themeColor="text1" w:themeTint="F2"/>
          <w:sz w:val="28"/>
          <w:szCs w:val="28"/>
        </w:rPr>
        <w:t xml:space="preserve">Моделирование выборки из </w:t>
      </w:r>
      <w:r>
        <w:rPr>
          <w:color w:val="0D0D0D" w:themeColor="text1" w:themeTint="F2"/>
          <w:sz w:val="28"/>
          <w:szCs w:val="28"/>
        </w:rPr>
        <w:t xml:space="preserve">абсолютно непрерывного </w:t>
      </w:r>
      <w:r w:rsidRPr="004518F1">
        <w:rPr>
          <w:color w:val="0D0D0D" w:themeColor="text1" w:themeTint="F2"/>
          <w:sz w:val="28"/>
          <w:szCs w:val="28"/>
        </w:rPr>
        <w:t>закона распределения</w:t>
      </w:r>
      <w:r w:rsidR="009C0700">
        <w:rPr>
          <w:color w:val="0D0D0D" w:themeColor="text1" w:themeTint="F2"/>
          <w:sz w:val="28"/>
          <w:szCs w:val="28"/>
        </w:rPr>
        <w:t xml:space="preserve"> методом обратных функций</w:t>
      </w:r>
      <w:r w:rsidRPr="004518F1">
        <w:rPr>
          <w:color w:val="0D0D0D" w:themeColor="text1" w:themeTint="F2"/>
          <w:sz w:val="28"/>
          <w:szCs w:val="28"/>
        </w:rPr>
        <w:t>.</w:t>
      </w:r>
    </w:p>
    <w:p w:rsidR="00267DF3" w:rsidRPr="004518F1" w:rsidRDefault="00267DF3" w:rsidP="00005A5E">
      <w:pPr>
        <w:rPr>
          <w:b/>
          <w:color w:val="0D0D0D" w:themeColor="text1" w:themeTint="F2"/>
          <w:sz w:val="28"/>
          <w:szCs w:val="28"/>
        </w:rPr>
      </w:pPr>
      <w:r w:rsidRPr="004518F1">
        <w:rPr>
          <w:b/>
          <w:color w:val="0D0D0D" w:themeColor="text1" w:themeTint="F2"/>
          <w:sz w:val="28"/>
          <w:szCs w:val="28"/>
        </w:rPr>
        <w:t xml:space="preserve">Задание. </w:t>
      </w:r>
    </w:p>
    <w:p w:rsidR="00267DF3" w:rsidRPr="007B1F3E" w:rsidRDefault="00267DF3" w:rsidP="00005A5E">
      <w:pPr>
        <w:rPr>
          <w:rFonts w:eastAsiaTheme="minorEastAsia"/>
          <w:i/>
          <w:color w:val="0D0D0D" w:themeColor="text1" w:themeTint="F2"/>
          <w:sz w:val="28"/>
          <w:szCs w:val="28"/>
        </w:rPr>
      </w:pPr>
      <w:r w:rsidRPr="004518F1">
        <w:rPr>
          <w:color w:val="0D0D0D" w:themeColor="text1" w:themeTint="F2"/>
          <w:sz w:val="28"/>
          <w:szCs w:val="28"/>
        </w:rPr>
        <w:t xml:space="preserve">1. Для данного </w:t>
      </w:r>
      <m:oMath>
        <m:r>
          <w:rPr>
            <w:color w:val="0D0D0D" w:themeColor="text1" w:themeTint="F2"/>
            <w:sz w:val="28"/>
            <w:szCs w:val="28"/>
          </w:rPr>
          <m:t>n</m:t>
        </m:r>
      </m:oMath>
      <w:r w:rsidRPr="004518F1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 w:rsidR="0063179D">
        <w:rPr>
          <w:rFonts w:eastAsiaTheme="minorEastAsia"/>
          <w:color w:val="0D0D0D" w:themeColor="text1" w:themeTint="F2"/>
          <w:sz w:val="28"/>
          <w:szCs w:val="28"/>
        </w:rPr>
        <w:t xml:space="preserve">методом обратных функций </w:t>
      </w:r>
      <w:r w:rsidRPr="004518F1">
        <w:rPr>
          <w:rFonts w:eastAsiaTheme="minorEastAsia"/>
          <w:color w:val="0D0D0D" w:themeColor="text1" w:themeTint="F2"/>
          <w:sz w:val="28"/>
          <w:szCs w:val="28"/>
        </w:rPr>
        <w:t xml:space="preserve">смоделируйте выборку из </w:t>
      </w:r>
      <w:r>
        <w:rPr>
          <w:rFonts w:eastAsiaTheme="minorEastAsia"/>
          <w:color w:val="0D0D0D" w:themeColor="text1" w:themeTint="F2"/>
          <w:sz w:val="28"/>
          <w:szCs w:val="28"/>
        </w:rPr>
        <w:t>закона распределения</w:t>
      </w:r>
      <w:r w:rsidR="009C0700">
        <w:rPr>
          <w:rFonts w:eastAsiaTheme="minorEastAsia"/>
          <w:color w:val="0D0D0D" w:themeColor="text1" w:themeTint="F2"/>
          <w:sz w:val="28"/>
          <w:szCs w:val="28"/>
        </w:rPr>
        <w:t xml:space="preserve"> с заданной плотностью 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p(x)</m:t>
        </m:r>
      </m:oMath>
      <w:r>
        <w:rPr>
          <w:rFonts w:eastAsiaTheme="minorEastAsia"/>
          <w:color w:val="0D0D0D" w:themeColor="text1" w:themeTint="F2"/>
          <w:sz w:val="28"/>
          <w:szCs w:val="28"/>
        </w:rPr>
        <w:t>.</w:t>
      </w:r>
    </w:p>
    <w:p w:rsidR="00267DF3" w:rsidRPr="004518F1" w:rsidRDefault="00267DF3" w:rsidP="00536DB6">
      <w:pPr>
        <w:rPr>
          <w:rFonts w:eastAsiaTheme="minorEastAsia"/>
          <w:color w:val="0D0D0D" w:themeColor="text1" w:themeTint="F2"/>
          <w:sz w:val="28"/>
          <w:szCs w:val="28"/>
        </w:rPr>
      </w:pPr>
      <w:r w:rsidRPr="004518F1">
        <w:rPr>
          <w:rFonts w:eastAsiaTheme="minorEastAsia"/>
          <w:color w:val="0D0D0D" w:themeColor="text1" w:themeTint="F2"/>
          <w:sz w:val="28"/>
          <w:szCs w:val="28"/>
        </w:rPr>
        <w:t xml:space="preserve">2. Для полученной выборки </w:t>
      </w:r>
      <w:r>
        <w:rPr>
          <w:rFonts w:eastAsiaTheme="minorEastAsia"/>
          <w:color w:val="0D0D0D" w:themeColor="text1" w:themeTint="F2"/>
          <w:sz w:val="28"/>
          <w:szCs w:val="28"/>
        </w:rPr>
        <w:t>найдите</w:t>
      </w:r>
      <w:r w:rsidRPr="004518F1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>
        <w:rPr>
          <w:rFonts w:eastAsiaTheme="minorEastAsia"/>
          <w:color w:val="0D0D0D" w:themeColor="text1" w:themeTint="F2"/>
          <w:sz w:val="28"/>
          <w:szCs w:val="28"/>
        </w:rPr>
        <w:t>гистограмму относительных частот</w:t>
      </w:r>
      <w:r w:rsidRPr="004518F1">
        <w:rPr>
          <w:rFonts w:eastAsiaTheme="minorEastAsia"/>
          <w:color w:val="0D0D0D" w:themeColor="text1" w:themeTint="F2"/>
          <w:sz w:val="28"/>
          <w:szCs w:val="28"/>
        </w:rPr>
        <w:t>.  Постройте на одном рисунке графики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 теоретической плотности</w:t>
      </w:r>
      <w:r w:rsidRPr="004518F1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p(x)</m:t>
        </m:r>
      </m:oMath>
      <w:r w:rsidRPr="004518F1">
        <w:rPr>
          <w:rFonts w:eastAsiaTheme="minorEastAsia"/>
          <w:color w:val="0D0D0D" w:themeColor="text1" w:themeTint="F2"/>
          <w:sz w:val="28"/>
          <w:szCs w:val="28"/>
        </w:rPr>
        <w:t xml:space="preserve"> и </w:t>
      </w:r>
      <w:r>
        <w:rPr>
          <w:rFonts w:eastAsiaTheme="minorEastAsia"/>
          <w:color w:val="0D0D0D" w:themeColor="text1" w:themeTint="F2"/>
          <w:sz w:val="28"/>
          <w:szCs w:val="28"/>
        </w:rPr>
        <w:t>гистограмму относительных частот.</w:t>
      </w:r>
    </w:p>
    <w:p w:rsidR="00165753" w:rsidRDefault="00267DF3" w:rsidP="00267DF3">
      <w:pPr>
        <w:rPr>
          <w:rFonts w:eastAsiaTheme="minorEastAsia"/>
          <w:color w:val="0D0D0D" w:themeColor="text1" w:themeTint="F2"/>
          <w:sz w:val="28"/>
          <w:szCs w:val="28"/>
        </w:rPr>
      </w:pPr>
      <w:r w:rsidRPr="004518F1">
        <w:rPr>
          <w:rFonts w:eastAsiaTheme="minorEastAsia"/>
          <w:color w:val="0D0D0D" w:themeColor="text1" w:themeTint="F2"/>
          <w:sz w:val="28"/>
          <w:szCs w:val="28"/>
        </w:rPr>
        <w:t>3. Вычислите выборочное среднее и выборочную дисперсию и сравните с истинными значениями этих характеристик.</w:t>
      </w:r>
    </w:p>
    <w:p w:rsidR="008F5E67" w:rsidRDefault="008F5E67" w:rsidP="00267DF3">
      <w:pPr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 xml:space="preserve">4. Используя неравенство </w:t>
      </w:r>
      <w:r w:rsidRPr="00414623">
        <w:rPr>
          <w:rFonts w:cs="F19"/>
          <w:color w:val="auto"/>
          <w:sz w:val="24"/>
          <w:szCs w:val="24"/>
          <w:lang w:bidi="ar-SA"/>
        </w:rPr>
        <w:t>Dvoretzky-Kiefer-Wolfowitz, п</w:t>
      </w:r>
      <w:r>
        <w:rPr>
          <w:rFonts w:eastAsiaTheme="minorEastAsia"/>
          <w:color w:val="0D0D0D" w:themeColor="text1" w:themeTint="F2"/>
          <w:sz w:val="28"/>
          <w:szCs w:val="28"/>
        </w:rPr>
        <w:t>остройте 90% доверительный интервал для функции распределения</w:t>
      </w:r>
      <w:r w:rsidR="00414623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F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x</m:t>
            </m:r>
          </m:e>
        </m:d>
      </m:oMath>
      <w:r w:rsidR="00437F54">
        <w:rPr>
          <w:rFonts w:eastAsiaTheme="minorEastAsia"/>
          <w:color w:val="0D0D0D" w:themeColor="text1" w:themeTint="F2"/>
          <w:sz w:val="28"/>
          <w:szCs w:val="28"/>
        </w:rPr>
        <w:t>.</w:t>
      </w:r>
    </w:p>
    <w:p w:rsidR="00D344BE" w:rsidRDefault="00D344BE" w:rsidP="00267DF3">
      <w:pPr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Приведите графическую иллюстрацию</w:t>
      </w:r>
    </w:p>
    <w:p w:rsidR="00165753" w:rsidRPr="00207CA2" w:rsidRDefault="00165753" w:rsidP="00165753">
      <w:pPr>
        <w:rPr>
          <w:rFonts w:eastAsiaTheme="minorEastAsia"/>
          <w:b/>
          <w:color w:val="0D0D0D" w:themeColor="text1" w:themeTint="F2"/>
          <w:sz w:val="28"/>
          <w:szCs w:val="28"/>
        </w:rPr>
      </w:pPr>
      <w:r>
        <w:rPr>
          <w:rFonts w:eastAsiaTheme="minorEastAsia"/>
          <w:b/>
          <w:color w:val="0D0D0D" w:themeColor="text1" w:themeTint="F2"/>
          <w:sz w:val="28"/>
          <w:szCs w:val="28"/>
        </w:rPr>
        <w:t>Объяснения к задаче 3.</w:t>
      </w:r>
    </w:p>
    <w:p w:rsidR="00165753" w:rsidRPr="00BD7386" w:rsidRDefault="00165753" w:rsidP="00165753">
      <w:pPr>
        <w:rPr>
          <w:rFonts w:eastAsiaTheme="minorEastAsia"/>
          <w:b/>
          <w:color w:val="0D0D0D" w:themeColor="text1" w:themeTint="F2"/>
          <w:sz w:val="28"/>
          <w:szCs w:val="28"/>
        </w:rPr>
      </w:pPr>
      <w:r w:rsidRPr="00062EF4">
        <w:rPr>
          <w:rFonts w:eastAsiaTheme="minorEastAsia"/>
          <w:b/>
          <w:color w:val="0D0D0D" w:themeColor="text1" w:themeTint="F2"/>
          <w:sz w:val="28"/>
          <w:szCs w:val="28"/>
        </w:rPr>
        <w:t>Метод обратной функции</w:t>
      </w:r>
      <w:r w:rsidRPr="00BD7386">
        <w:rPr>
          <w:rFonts w:eastAsiaTheme="minorEastAsia"/>
          <w:b/>
          <w:color w:val="0D0D0D" w:themeColor="text1" w:themeTint="F2"/>
          <w:sz w:val="28"/>
          <w:szCs w:val="28"/>
        </w:rPr>
        <w:t xml:space="preserve"> </w:t>
      </w:r>
      <w:r>
        <w:rPr>
          <w:rFonts w:eastAsiaTheme="minorEastAsia"/>
          <w:b/>
          <w:color w:val="0D0D0D" w:themeColor="text1" w:themeTint="F2"/>
          <w:sz w:val="28"/>
          <w:szCs w:val="28"/>
        </w:rPr>
        <w:t>моделирования абсолютно непрерывной СВ</w:t>
      </w:r>
    </w:p>
    <w:p w:rsidR="00165753" w:rsidRDefault="00165753" w:rsidP="00165753">
      <w:pPr>
        <w:rPr>
          <w:rFonts w:eastAsiaTheme="minorEastAsia"/>
          <w:color w:val="0D0D0D" w:themeColor="text1" w:themeTint="F2"/>
          <w:sz w:val="28"/>
          <w:szCs w:val="28"/>
        </w:rPr>
      </w:pPr>
      <w:r w:rsidRPr="00062EF4">
        <w:rPr>
          <w:rFonts w:eastAsiaTheme="minorEastAsia"/>
          <w:color w:val="0D0D0D" w:themeColor="text1" w:themeTint="F2"/>
          <w:sz w:val="28"/>
          <w:szCs w:val="28"/>
        </w:rPr>
        <w:t xml:space="preserve">Пусть  функция распределения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F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x</m:t>
            </m:r>
          </m:e>
        </m:d>
        <m:r>
          <w:rPr>
            <w:rFonts w:eastAsiaTheme="minorEastAsia"/>
            <w:color w:val="0D0D0D" w:themeColor="text1" w:themeTint="F2"/>
            <w:sz w:val="28"/>
            <w:szCs w:val="28"/>
          </w:rPr>
          <m:t>=</m:t>
        </m:r>
        <m:nary>
          <m:naryPr>
            <m:limLoc m:val="subSup"/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-∞</m:t>
            </m:r>
          </m:sub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x</m:t>
            </m:r>
          </m:sup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p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8"/>
                    <w:szCs w:val="28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x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dx</m:t>
            </m:r>
          </m:e>
        </m:nary>
      </m:oMath>
      <w:r w:rsidRPr="00062EF4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>
        <w:rPr>
          <w:rFonts w:eastAsiaTheme="minorEastAsia"/>
          <w:color w:val="0D0D0D" w:themeColor="text1" w:themeTint="F2"/>
          <w:sz w:val="28"/>
          <w:szCs w:val="28"/>
        </w:rPr>
        <w:t>строго монотонно возрастает</w:t>
      </w:r>
    </w:p>
    <w:p w:rsidR="00165753" w:rsidRDefault="00165753" w:rsidP="00165753">
      <w:pPr>
        <w:rPr>
          <w:rFonts w:eastAsiaTheme="minorEastAsia"/>
          <w:color w:val="0D0D0D" w:themeColor="text1" w:themeTint="F2"/>
          <w:sz w:val="28"/>
          <w:szCs w:val="28"/>
        </w:rPr>
      </w:pPr>
      <w:r w:rsidRPr="000B76DA">
        <w:rPr>
          <w:rFonts w:eastAsiaTheme="minorEastAsia"/>
          <w:b/>
          <w:color w:val="0D0D0D" w:themeColor="text1" w:themeTint="F2"/>
          <w:sz w:val="28"/>
          <w:szCs w:val="28"/>
        </w:rPr>
        <w:t>Теорема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. Пусть случайная величина </w:t>
      </w:r>
      <m:oMath>
        <m:r>
          <w:rPr>
            <w:color w:val="0D0D0D" w:themeColor="text1" w:themeTint="F2"/>
            <w:sz w:val="28"/>
            <w:szCs w:val="28"/>
          </w:rPr>
          <m:t>Y</m:t>
        </m:r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 равномерно распределена на </w:t>
      </w:r>
      <m:oMath>
        <m:d>
          <m:dPr>
            <m:begChr m:val="["/>
            <m:endChr m:val="]"/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</w:rPr>
              <m:t>0,1</m:t>
            </m:r>
          </m:e>
        </m:d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, пусть 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F</m:t>
            </m:r>
          </m:e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-1</m:t>
            </m:r>
          </m:sup>
        </m:sSup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 обратная функция к функции распределения 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F(x)</m:t>
        </m:r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. Тогда случайная величина 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X=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F</m:t>
            </m:r>
          </m:e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Y</m:t>
            </m:r>
          </m:e>
        </m:d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 распределена по закону 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F(x)</m:t>
        </m:r>
      </m:oMath>
      <w:r>
        <w:rPr>
          <w:rFonts w:eastAsiaTheme="minorEastAsia"/>
          <w:color w:val="0D0D0D" w:themeColor="text1" w:themeTint="F2"/>
          <w:sz w:val="28"/>
          <w:szCs w:val="28"/>
        </w:rPr>
        <w:t>.</w:t>
      </w:r>
    </w:p>
    <w:p w:rsidR="00165753" w:rsidRPr="00BD7386" w:rsidRDefault="00165753" w:rsidP="00165753">
      <w:pPr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b/>
          <w:color w:val="0D0D0D" w:themeColor="text1" w:themeTint="F2"/>
          <w:sz w:val="28"/>
          <w:szCs w:val="28"/>
        </w:rPr>
        <w:t>Доказательство</w:t>
      </w:r>
      <w:r w:rsidRPr="000B76DA">
        <w:rPr>
          <w:rFonts w:eastAsiaTheme="minorEastAsia"/>
          <w:color w:val="0D0D0D" w:themeColor="text1" w:themeTint="F2"/>
          <w:sz w:val="28"/>
          <w:szCs w:val="28"/>
        </w:rPr>
        <w:t>.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 Для равномерно распределенной на </w:t>
      </w:r>
      <m:oMath>
        <m:d>
          <m:dPr>
            <m:begChr m:val="["/>
            <m:endChr m:val="]"/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</w:rPr>
              <m:t>0,1</m:t>
            </m:r>
          </m:e>
        </m:d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 случайной величины верно, что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Y&lt;</m:t>
            </m:r>
            <m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m:t>x</m:t>
            </m:r>
          </m:e>
        </m:d>
        <m:r>
          <w:rPr>
            <w:rFonts w:eastAsiaTheme="minorEastAsia"/>
            <w:color w:val="0D0D0D" w:themeColor="text1" w:themeTint="F2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0,</m:t>
                  </m:r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x&lt;0</m:t>
                  </m:r>
                </m:e>
              </m:m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x,</m:t>
                  </m:r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0≤x≤1</m:t>
                  </m:r>
                </m:e>
              </m:m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1,</m:t>
                  </m:r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x&gt;1</m:t>
                  </m:r>
                </m:e>
              </m:mr>
            </m:m>
          </m:e>
        </m:d>
      </m:oMath>
      <w:r w:rsidRPr="00BD7386">
        <w:rPr>
          <w:rFonts w:eastAsiaTheme="minorEastAsia"/>
          <w:color w:val="0D0D0D" w:themeColor="text1" w:themeTint="F2"/>
          <w:sz w:val="28"/>
          <w:szCs w:val="28"/>
        </w:rPr>
        <w:t xml:space="preserve">. 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Следовательно, поскольку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0≤F(x)≤1</m:t>
        </m:r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, то для всех значений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x∈(-∞;+∞)</m:t>
        </m:r>
      </m:oMath>
    </w:p>
    <w:p w:rsidR="00165753" w:rsidRPr="00BD7386" w:rsidRDefault="00165753" w:rsidP="00165753">
      <w:pPr>
        <w:jc w:val="center"/>
        <w:rPr>
          <w:rFonts w:eastAsiaTheme="minorEastAsia"/>
          <w:color w:val="0D0D0D" w:themeColor="text1" w:themeTint="F2"/>
          <w:sz w:val="28"/>
          <w:szCs w:val="28"/>
        </w:rPr>
      </w:pP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X&lt;x</m:t>
            </m:r>
          </m:e>
        </m:d>
        <m:r>
          <w:rPr>
            <w:rFonts w:eastAsiaTheme="minorEastAsia"/>
            <w:color w:val="0D0D0D" w:themeColor="text1" w:themeTint="F2"/>
            <w:sz w:val="28"/>
            <w:szCs w:val="28"/>
          </w:rPr>
          <m:t>=P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8"/>
                    <w:szCs w:val="28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-1</m:t>
                </m:r>
              </m:sup>
            </m:sSup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8"/>
                    <w:szCs w:val="28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Y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&lt;x</m:t>
            </m:r>
          </m:e>
        </m:d>
        <m:r>
          <w:rPr>
            <w:rFonts w:eastAsiaTheme="minorEastAsia"/>
            <w:color w:val="0D0D0D" w:themeColor="text1" w:themeTint="F2"/>
            <w:sz w:val="28"/>
            <w:szCs w:val="28"/>
          </w:rPr>
          <m:t>=P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Y&lt;F(x)</m:t>
            </m:r>
          </m:e>
        </m:d>
        <m:r>
          <w:rPr>
            <w:rFonts w:eastAsiaTheme="minorEastAsia"/>
            <w:color w:val="0D0D0D" w:themeColor="text1" w:themeTint="F2"/>
            <w:sz w:val="28"/>
            <w:szCs w:val="28"/>
          </w:rPr>
          <m:t>=F(x)</m:t>
        </m:r>
      </m:oMath>
      <w:r w:rsidRPr="00BD7386">
        <w:rPr>
          <w:rFonts w:eastAsiaTheme="minorEastAsia"/>
          <w:color w:val="0D0D0D" w:themeColor="text1" w:themeTint="F2"/>
          <w:sz w:val="28"/>
          <w:szCs w:val="28"/>
        </w:rPr>
        <w:t>.</w:t>
      </w:r>
    </w:p>
    <w:p w:rsidR="00165753" w:rsidRPr="00BD7386" w:rsidRDefault="00165753" w:rsidP="00165753">
      <w:pPr>
        <w:rPr>
          <w:b/>
          <w:color w:val="0D0D0D" w:themeColor="text1" w:themeTint="F2"/>
          <w:sz w:val="28"/>
          <w:szCs w:val="28"/>
        </w:rPr>
      </w:pPr>
      <w:r w:rsidRPr="00BD7386">
        <w:rPr>
          <w:b/>
          <w:color w:val="0D0D0D" w:themeColor="text1" w:themeTint="F2"/>
          <w:sz w:val="28"/>
          <w:szCs w:val="28"/>
        </w:rPr>
        <w:t xml:space="preserve">Алгоритм </w:t>
      </w:r>
    </w:p>
    <w:p w:rsidR="00165753" w:rsidRPr="00062EF4" w:rsidRDefault="00165753" w:rsidP="00165753">
      <w:pPr>
        <w:rPr>
          <w:rFonts w:eastAsiaTheme="minorEastAsia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1. </w:t>
      </w:r>
      <m:oMath>
        <m:r>
          <w:rPr>
            <w:color w:val="0D0D0D" w:themeColor="text1" w:themeTint="F2"/>
            <w:sz w:val="28"/>
            <w:szCs w:val="28"/>
          </w:rPr>
          <m:t>Y:=rnd(1)</m:t>
        </m:r>
      </m:oMath>
      <w:r w:rsidRPr="00062EF4">
        <w:rPr>
          <w:rFonts w:eastAsiaTheme="minorEastAsia"/>
          <w:color w:val="0D0D0D" w:themeColor="text1" w:themeTint="F2"/>
          <w:sz w:val="28"/>
          <w:szCs w:val="28"/>
        </w:rPr>
        <w:t xml:space="preserve"> - 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вспомогательное случайное значение </w:t>
      </w:r>
      <w:r>
        <w:rPr>
          <w:color w:val="0D0D0D" w:themeColor="text1" w:themeTint="F2"/>
          <w:sz w:val="28"/>
          <w:szCs w:val="28"/>
        </w:rPr>
        <w:t xml:space="preserve">на  </w:t>
      </w:r>
      <m:oMath>
        <m:d>
          <m:dPr>
            <m:begChr m:val="["/>
            <m:endChr m:val="]"/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</w:rPr>
              <m:t>0,1</m:t>
            </m:r>
          </m:e>
        </m:d>
      </m:oMath>
    </w:p>
    <w:p w:rsidR="00165753" w:rsidRPr="00062EF4" w:rsidRDefault="00165753" w:rsidP="00165753">
      <w:pPr>
        <w:rPr>
          <w:i/>
          <w:color w:val="0D0D0D" w:themeColor="text1" w:themeTint="F2"/>
          <w:sz w:val="28"/>
          <w:szCs w:val="28"/>
        </w:rPr>
      </w:pPr>
      <w:r w:rsidRPr="00062EF4">
        <w:rPr>
          <w:rFonts w:eastAsiaTheme="minorEastAsia"/>
          <w:color w:val="0D0D0D" w:themeColor="text1" w:themeTint="F2"/>
          <w:sz w:val="28"/>
          <w:szCs w:val="28"/>
        </w:rPr>
        <w:t xml:space="preserve">2.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X≔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F</m:t>
            </m:r>
          </m:e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Y</m:t>
            </m:r>
          </m:e>
        </m:d>
      </m:oMath>
      <w:r w:rsidRPr="00062EF4">
        <w:rPr>
          <w:rFonts w:eastAsiaTheme="minorEastAsia"/>
          <w:color w:val="0D0D0D" w:themeColor="text1" w:themeTint="F2"/>
          <w:sz w:val="28"/>
          <w:szCs w:val="28"/>
        </w:rPr>
        <w:t xml:space="preserve"> - </w:t>
      </w:r>
      <w:r>
        <w:rPr>
          <w:rFonts w:eastAsiaTheme="minorEastAsia"/>
          <w:color w:val="0D0D0D" w:themeColor="text1" w:themeTint="F2"/>
          <w:sz w:val="28"/>
          <w:szCs w:val="28"/>
        </w:rPr>
        <w:t>значение моделируемой случайной величины</w:t>
      </w:r>
    </w:p>
    <w:p w:rsidR="00165753" w:rsidRDefault="0016575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br w:type="page"/>
      </w:r>
    </w:p>
    <w:p w:rsidR="00267DF3" w:rsidRPr="004518F1" w:rsidRDefault="00165753" w:rsidP="00267DF3">
      <w:pPr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lastRenderedPageBreak/>
        <w:t>Данные задачи 3</w:t>
      </w:r>
    </w:p>
    <w:tbl>
      <w:tblPr>
        <w:tblStyle w:val="afb"/>
        <w:tblW w:w="0" w:type="auto"/>
        <w:tblInd w:w="-188" w:type="dxa"/>
        <w:tblLayout w:type="fixed"/>
        <w:tblLook w:val="04A0" w:firstRow="1" w:lastRow="0" w:firstColumn="1" w:lastColumn="0" w:noHBand="0" w:noVBand="1"/>
      </w:tblPr>
      <w:tblGrid>
        <w:gridCol w:w="1147"/>
        <w:gridCol w:w="5953"/>
        <w:gridCol w:w="1796"/>
      </w:tblGrid>
      <w:tr w:rsidR="009C0700" w:rsidTr="00F33236">
        <w:tc>
          <w:tcPr>
            <w:tcW w:w="1147" w:type="dxa"/>
            <w:vAlign w:val="center"/>
          </w:tcPr>
          <w:p w:rsidR="009C0700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Номер варианта</w:t>
            </w:r>
          </w:p>
        </w:tc>
        <w:tc>
          <w:tcPr>
            <w:tcW w:w="5953" w:type="dxa"/>
            <w:vAlign w:val="center"/>
          </w:tcPr>
          <w:p w:rsidR="009C0700" w:rsidRPr="009C0700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Плотность распределения теоретического закона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p(x)</m:t>
              </m:r>
            </m:oMath>
          </w:p>
        </w:tc>
        <w:tc>
          <w:tcPr>
            <w:tcW w:w="1796" w:type="dxa"/>
            <w:vAlign w:val="center"/>
          </w:tcPr>
          <w:p w:rsidR="009C0700" w:rsidRPr="00B555CE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Объем выборки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n</m:t>
              </m:r>
            </m:oMath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</w:t>
            </w:r>
          </w:p>
        </w:tc>
        <w:tc>
          <w:tcPr>
            <w:tcW w:w="5953" w:type="dxa"/>
            <w:vAlign w:val="center"/>
          </w:tcPr>
          <w:p w:rsidR="00E74F75" w:rsidRPr="00E74F75" w:rsidRDefault="00B818D2" w:rsidP="00005A5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Рэлей</w:t>
            </w:r>
            <w:r w:rsidRPr="00B818D2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   </w:t>
            </w:r>
            <m:oMath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p</m:t>
                    </m:r>
                    <m:d>
                      <m:dPr>
                        <m:ctrlPr>
                          <w:rPr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=x</m:t>
                    </m:r>
                    <m:sSup>
                      <m:sSupPr>
                        <m:ctrlPr>
                          <w:rPr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sup>
                    </m:sSup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 xml:space="preserve">x&gt;0 </m:t>
                    </m:r>
                  </m:e>
                </m:mr>
              </m:m>
            </m:oMath>
          </w:p>
        </w:tc>
        <w:tc>
          <w:tcPr>
            <w:tcW w:w="1796" w:type="dxa"/>
            <w:vAlign w:val="center"/>
          </w:tcPr>
          <w:p w:rsidR="009C0700" w:rsidRPr="00B555CE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2</w:t>
            </w:r>
          </w:p>
        </w:tc>
        <w:tc>
          <w:tcPr>
            <w:tcW w:w="5953" w:type="dxa"/>
            <w:vAlign w:val="center"/>
          </w:tcPr>
          <w:p w:rsidR="009C0700" w:rsidRPr="009C0700" w:rsidRDefault="00B818D2" w:rsidP="001B5026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Парето</w:t>
            </w:r>
            <w:r w:rsidR="00005A5E" w:rsidRPr="00005A5E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w:r w:rsidRPr="00B818D2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</m:t>
              </m:r>
              <m:r>
                <w:rPr>
                  <w:color w:val="000000" w:themeColor="text1"/>
                  <w:sz w:val="24"/>
                  <w:szCs w:val="24"/>
                </w:rPr>
                <m:t>0.4∙</m:t>
              </m:r>
              <m:sSup>
                <m:sSupPr>
                  <m:ctrlPr>
                    <w:rPr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m:t>50</m:t>
                          </m: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color w:val="000000" w:themeColor="text1"/>
                      <w:sz w:val="24"/>
                      <w:szCs w:val="24"/>
                    </w:rPr>
                    <m:t>21</m:t>
                  </m:r>
                </m:sup>
              </m:sSup>
              <m:r>
                <w:rPr>
                  <w:color w:val="000000" w:themeColor="text1"/>
                  <w:sz w:val="24"/>
                  <w:szCs w:val="24"/>
                </w:rPr>
                <m:t>, x≥50</m:t>
              </m:r>
            </m:oMath>
          </w:p>
        </w:tc>
        <w:tc>
          <w:tcPr>
            <w:tcW w:w="1796" w:type="dxa"/>
            <w:vAlign w:val="center"/>
          </w:tcPr>
          <w:p w:rsidR="009C0700" w:rsidRPr="00B555CE" w:rsidRDefault="001B5026" w:rsidP="001B5026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120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3</w:t>
            </w:r>
          </w:p>
        </w:tc>
        <w:tc>
          <w:tcPr>
            <w:tcW w:w="5953" w:type="dxa"/>
            <w:vAlign w:val="center"/>
          </w:tcPr>
          <w:p w:rsidR="009C0700" w:rsidRDefault="00005A5E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Хи-квадрат 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χ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(12)</m:t>
              </m:r>
            </m:oMath>
          </w:p>
        </w:tc>
        <w:tc>
          <w:tcPr>
            <w:tcW w:w="1796" w:type="dxa"/>
            <w:vAlign w:val="center"/>
          </w:tcPr>
          <w:p w:rsidR="009C0700" w:rsidRDefault="00903951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16</w:t>
            </w:r>
            <w:r w:rsidR="009C0700"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4</w:t>
            </w:r>
          </w:p>
        </w:tc>
        <w:tc>
          <w:tcPr>
            <w:tcW w:w="5953" w:type="dxa"/>
            <w:vAlign w:val="center"/>
          </w:tcPr>
          <w:p w:rsidR="009C0700" w:rsidRPr="003A659C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i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Стьюдент</w:t>
            </w:r>
            <w:r w:rsid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t(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10)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100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5</w:t>
            </w:r>
          </w:p>
        </w:tc>
        <w:tc>
          <w:tcPr>
            <w:tcW w:w="5953" w:type="dxa"/>
            <w:vAlign w:val="center"/>
          </w:tcPr>
          <w:p w:rsidR="009C0700" w:rsidRDefault="00E74F75" w:rsidP="00005A5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Бэта-ра</w:t>
            </w:r>
            <w:r w:rsidR="00005A5E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c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пределение </w:t>
            </w:r>
            <m:oMath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Β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(3,2)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E96B03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  <w:r w:rsidR="00E96B03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7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6</w:t>
            </w:r>
          </w:p>
        </w:tc>
        <w:tc>
          <w:tcPr>
            <w:tcW w:w="5953" w:type="dxa"/>
            <w:vAlign w:val="center"/>
          </w:tcPr>
          <w:p w:rsidR="009C0700" w:rsidRPr="003B2FC6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Фишер</w:t>
            </w:r>
            <w:r w:rsidR="003B2FC6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F(20,10)</m:t>
              </m:r>
            </m:oMath>
          </w:p>
        </w:tc>
        <w:tc>
          <w:tcPr>
            <w:tcW w:w="1796" w:type="dxa"/>
            <w:vAlign w:val="center"/>
          </w:tcPr>
          <w:p w:rsidR="009C0700" w:rsidRPr="00B555CE" w:rsidRDefault="00496EDD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  <w:r w:rsidR="009C0700">
              <w:rPr>
                <w:rFonts w:eastAsiaTheme="minorEastAsia"/>
                <w:color w:val="0D0D0D" w:themeColor="text1" w:themeTint="F2"/>
                <w:sz w:val="28"/>
                <w:szCs w:val="28"/>
              </w:rPr>
              <w:t>6</w:t>
            </w:r>
            <w:r w:rsidR="009C0700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7</w:t>
            </w:r>
          </w:p>
        </w:tc>
        <w:tc>
          <w:tcPr>
            <w:tcW w:w="5953" w:type="dxa"/>
            <w:vAlign w:val="center"/>
          </w:tcPr>
          <w:p w:rsidR="009C0700" w:rsidRPr="003B2FC6" w:rsidRDefault="009C0700" w:rsidP="004240EB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Гаусс</w:t>
            </w:r>
            <w:r w:rsidR="003B2FC6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 xml:space="preserve">  </w:t>
            </w:r>
            <m:oMath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N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(2, 3)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80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8</w:t>
            </w:r>
          </w:p>
        </w:tc>
        <w:tc>
          <w:tcPr>
            <w:tcW w:w="5953" w:type="dxa"/>
            <w:vAlign w:val="center"/>
          </w:tcPr>
          <w:p w:rsidR="003A659C" w:rsidRPr="003A659C" w:rsidRDefault="003A659C" w:rsidP="00903951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Вейбулл</w:t>
            </w: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=2.5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1.5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2,5</m:t>
                      </m:r>
                    </m:sup>
                  </m:sSup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, x&gt;0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6216C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  <w:r w:rsidR="006216CE">
              <w:rPr>
                <w:rFonts w:eastAsiaTheme="minorEastAsia"/>
                <w:color w:val="0D0D0D" w:themeColor="text1" w:themeTint="F2"/>
                <w:sz w:val="28"/>
                <w:szCs w:val="28"/>
              </w:rPr>
              <w:t>2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9</w:t>
            </w:r>
          </w:p>
        </w:tc>
        <w:tc>
          <w:tcPr>
            <w:tcW w:w="5953" w:type="dxa"/>
            <w:vAlign w:val="center"/>
          </w:tcPr>
          <w:p w:rsidR="00414623" w:rsidRDefault="00A511FC" w:rsidP="00496EDD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Логнормальное</w:t>
            </w:r>
          </w:p>
          <w:p w:rsidR="009C0700" w:rsidRDefault="00A511FC" w:rsidP="00496EDD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0.4π</m:t>
                      </m:r>
                    </m:e>
                  </m:rad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den>
              </m:f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func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8"/>
                              <w:szCs w:val="28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/0.4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, x&gt;0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10</w:t>
            </w:r>
          </w:p>
        </w:tc>
        <w:tc>
          <w:tcPr>
            <w:tcW w:w="5953" w:type="dxa"/>
            <w:vAlign w:val="center"/>
          </w:tcPr>
          <w:p w:rsidR="009C0700" w:rsidRDefault="00887218" w:rsidP="00005A5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Гамма-распределение </w:t>
            </w:r>
            <w:r w:rsidR="00005A5E" w:rsidRPr="00005A5E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-x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Γ</m:t>
                  </m:r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(4)</m:t>
                  </m:r>
                </m:den>
              </m:f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, x&gt;0</m:t>
              </m:r>
            </m:oMath>
          </w:p>
        </w:tc>
        <w:tc>
          <w:tcPr>
            <w:tcW w:w="1796" w:type="dxa"/>
            <w:vAlign w:val="center"/>
          </w:tcPr>
          <w:p w:rsidR="009C0700" w:rsidRPr="003A659C" w:rsidRDefault="00CF61A3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12</w:t>
            </w:r>
            <w:r w:rsidR="009C0700"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11</w:t>
            </w:r>
          </w:p>
        </w:tc>
        <w:tc>
          <w:tcPr>
            <w:tcW w:w="5953" w:type="dxa"/>
            <w:vAlign w:val="center"/>
          </w:tcPr>
          <w:p w:rsidR="009C0700" w:rsidRPr="003B2FC6" w:rsidRDefault="003B2FC6" w:rsidP="00B576F8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Бэта-ра</w:t>
            </w:r>
            <w:r w:rsidR="0035174D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c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пределение </w:t>
            </w:r>
            <m:oMath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Β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(2,4)</m:t>
              </m:r>
            </m:oMath>
          </w:p>
        </w:tc>
        <w:tc>
          <w:tcPr>
            <w:tcW w:w="1796" w:type="dxa"/>
            <w:vAlign w:val="center"/>
          </w:tcPr>
          <w:p w:rsidR="009C0700" w:rsidRDefault="0035174D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17</w:t>
            </w:r>
            <w:r w:rsidR="009C0700"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</w:t>
            </w:r>
          </w:p>
        </w:tc>
        <w:tc>
          <w:tcPr>
            <w:tcW w:w="5953" w:type="dxa"/>
            <w:vAlign w:val="center"/>
          </w:tcPr>
          <w:p w:rsidR="009C0700" w:rsidRDefault="003B2FC6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Фишер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F(10, 25)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100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13</w:t>
            </w:r>
          </w:p>
        </w:tc>
        <w:tc>
          <w:tcPr>
            <w:tcW w:w="5953" w:type="dxa"/>
            <w:vAlign w:val="center"/>
          </w:tcPr>
          <w:p w:rsidR="009C0700" w:rsidRDefault="00005A5E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Хи-квадрат 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χ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(10)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14</w:t>
            </w:r>
          </w:p>
        </w:tc>
        <w:tc>
          <w:tcPr>
            <w:tcW w:w="5953" w:type="dxa"/>
            <w:vAlign w:val="center"/>
          </w:tcPr>
          <w:p w:rsidR="009C0700" w:rsidRDefault="003A659C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Стьюдент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t(20)</m:t>
              </m:r>
            </m:oMath>
          </w:p>
        </w:tc>
        <w:tc>
          <w:tcPr>
            <w:tcW w:w="1796" w:type="dxa"/>
            <w:vAlign w:val="center"/>
          </w:tcPr>
          <w:p w:rsidR="009C0700" w:rsidRPr="003A659C" w:rsidRDefault="006216CE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</w:t>
            </w:r>
            <w:r w:rsidR="009C0700"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15</w:t>
            </w:r>
          </w:p>
        </w:tc>
        <w:tc>
          <w:tcPr>
            <w:tcW w:w="5953" w:type="dxa"/>
            <w:vAlign w:val="center"/>
          </w:tcPr>
          <w:p w:rsidR="009C0700" w:rsidRDefault="003B2FC6" w:rsidP="0050468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Гамма-распределение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8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-2x</m:t>
                      </m:r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Γ</m:t>
                  </m:r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(3)</m:t>
                  </m:r>
                </m:den>
              </m:f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, x&gt;0</m:t>
              </m:r>
            </m:oMath>
          </w:p>
        </w:tc>
        <w:tc>
          <w:tcPr>
            <w:tcW w:w="1796" w:type="dxa"/>
            <w:vAlign w:val="center"/>
          </w:tcPr>
          <w:p w:rsidR="009C0700" w:rsidRDefault="00CF61A3" w:rsidP="00B818D2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12</w:t>
            </w:r>
            <w:r w:rsidR="009C0700"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16</w:t>
            </w:r>
          </w:p>
        </w:tc>
        <w:tc>
          <w:tcPr>
            <w:tcW w:w="5953" w:type="dxa"/>
            <w:vAlign w:val="center"/>
          </w:tcPr>
          <w:p w:rsidR="009C0700" w:rsidRDefault="00A511FC" w:rsidP="0050468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Логнормальное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π</m:t>
                      </m:r>
                    </m:e>
                  </m:rad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den>
              </m:f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-2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func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, x&gt;0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6F2FB1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  <w:r w:rsidR="006F2FB1">
              <w:rPr>
                <w:rFonts w:eastAsiaTheme="minorEastAsia"/>
                <w:color w:val="0D0D0D" w:themeColor="text1" w:themeTint="F2"/>
                <w:sz w:val="28"/>
                <w:szCs w:val="28"/>
              </w:rPr>
              <w:t>2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17</w:t>
            </w:r>
          </w:p>
        </w:tc>
        <w:tc>
          <w:tcPr>
            <w:tcW w:w="5953" w:type="dxa"/>
            <w:vAlign w:val="center"/>
          </w:tcPr>
          <w:p w:rsidR="009C0700" w:rsidRDefault="003B2FC6" w:rsidP="00005A5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Бэта-ра</w:t>
            </w:r>
            <w:r w:rsidR="00005A5E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c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пределение </w:t>
            </w:r>
            <m:oMath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Β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(2,5)</m:t>
              </m:r>
            </m:oMath>
          </w:p>
        </w:tc>
        <w:tc>
          <w:tcPr>
            <w:tcW w:w="1796" w:type="dxa"/>
            <w:vAlign w:val="center"/>
          </w:tcPr>
          <w:p w:rsidR="009C0700" w:rsidRDefault="009C0700" w:rsidP="0035174D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  <w:r w:rsidR="0035174D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7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18</w:t>
            </w:r>
          </w:p>
        </w:tc>
        <w:tc>
          <w:tcPr>
            <w:tcW w:w="5953" w:type="dxa"/>
            <w:vAlign w:val="center"/>
          </w:tcPr>
          <w:p w:rsidR="009C0700" w:rsidRDefault="00A511FC" w:rsidP="0050468E">
            <w:pPr>
              <w:spacing w:line="276" w:lineRule="auto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Вейбулл</w:t>
            </w: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=3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3</m:t>
                      </m:r>
                    </m:sup>
                  </m:sSup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, x&gt;0</m:t>
              </m:r>
            </m:oMath>
          </w:p>
        </w:tc>
        <w:tc>
          <w:tcPr>
            <w:tcW w:w="1796" w:type="dxa"/>
            <w:vAlign w:val="center"/>
          </w:tcPr>
          <w:p w:rsidR="009C0700" w:rsidRPr="003A659C" w:rsidRDefault="006216CE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10</w:t>
            </w:r>
            <w:r w:rsidR="009C0700"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3A659C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>19</w:t>
            </w:r>
          </w:p>
        </w:tc>
        <w:tc>
          <w:tcPr>
            <w:tcW w:w="5953" w:type="dxa"/>
            <w:vAlign w:val="center"/>
          </w:tcPr>
          <w:p w:rsidR="009C0700" w:rsidRDefault="00887218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N</m:t>
                </m:r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(-1,</m:t>
                </m:r>
                <m:rad>
                  <m:radPr>
                    <m:degHide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2</m:t>
                    </m:r>
                  </m:e>
                </m:rad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796" w:type="dxa"/>
            <w:vAlign w:val="center"/>
          </w:tcPr>
          <w:p w:rsidR="009C0700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80</w:t>
            </w:r>
          </w:p>
        </w:tc>
      </w:tr>
      <w:tr w:rsidR="009C0700" w:rsidTr="00F33236">
        <w:tc>
          <w:tcPr>
            <w:tcW w:w="1147" w:type="dxa"/>
            <w:vAlign w:val="center"/>
          </w:tcPr>
          <w:p w:rsidR="009C0700" w:rsidRPr="00B555CE" w:rsidRDefault="009C0700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20</w:t>
            </w:r>
          </w:p>
        </w:tc>
        <w:tc>
          <w:tcPr>
            <w:tcW w:w="5953" w:type="dxa"/>
            <w:vAlign w:val="center"/>
          </w:tcPr>
          <w:p w:rsidR="009C0700" w:rsidRDefault="00005A5E" w:rsidP="00E96B03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Парето</w:t>
            </w:r>
            <w:r w:rsidRPr="00005A5E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w:r w:rsidRPr="00B818D2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</m:t>
              </m:r>
              <m:r>
                <w:rPr>
                  <w:color w:val="000000" w:themeColor="text1"/>
                  <w:sz w:val="24"/>
                  <w:szCs w:val="24"/>
                </w:rPr>
                <m:t>0.07∙</m:t>
              </m:r>
              <m:sSup>
                <m:sSupPr>
                  <m:ctrlPr>
                    <w:rPr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m:t>100</m:t>
                          </m: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color w:val="000000" w:themeColor="text1"/>
                      <w:sz w:val="24"/>
                      <w:szCs w:val="24"/>
                    </w:rPr>
                    <m:t>8</m:t>
                  </m:r>
                </m:sup>
              </m:sSup>
              <m:r>
                <w:rPr>
                  <w:color w:val="000000" w:themeColor="text1"/>
                  <w:sz w:val="24"/>
                  <w:szCs w:val="24"/>
                </w:rPr>
                <m:t>, x≥100</m:t>
              </m:r>
            </m:oMath>
          </w:p>
        </w:tc>
        <w:tc>
          <w:tcPr>
            <w:tcW w:w="1796" w:type="dxa"/>
            <w:vAlign w:val="center"/>
          </w:tcPr>
          <w:p w:rsidR="009C0700" w:rsidRDefault="00E96B03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2</w:t>
            </w:r>
            <w:r w:rsidR="009C0700">
              <w:rPr>
                <w:rFonts w:eastAsiaTheme="minorEastAsia"/>
                <w:color w:val="0D0D0D" w:themeColor="text1" w:themeTint="F2"/>
                <w:sz w:val="28"/>
                <w:szCs w:val="28"/>
              </w:rPr>
              <w:t>00</w:t>
            </w:r>
          </w:p>
        </w:tc>
      </w:tr>
      <w:tr w:rsidR="00F33236" w:rsidTr="00F33236">
        <w:tc>
          <w:tcPr>
            <w:tcW w:w="1147" w:type="dxa"/>
            <w:vAlign w:val="center"/>
          </w:tcPr>
          <w:p w:rsidR="00F33236" w:rsidRPr="00F33236" w:rsidRDefault="00F33236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21</w:t>
            </w:r>
          </w:p>
        </w:tc>
        <w:tc>
          <w:tcPr>
            <w:tcW w:w="5953" w:type="dxa"/>
            <w:vAlign w:val="center"/>
          </w:tcPr>
          <w:p w:rsidR="00F33236" w:rsidRDefault="007554F9" w:rsidP="007554F9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Хи-квадрат 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χ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(20)</m:t>
              </m:r>
            </m:oMath>
          </w:p>
        </w:tc>
        <w:tc>
          <w:tcPr>
            <w:tcW w:w="1796" w:type="dxa"/>
            <w:vAlign w:val="center"/>
          </w:tcPr>
          <w:p w:rsidR="00F33236" w:rsidRDefault="007554F9" w:rsidP="006216C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  <w:r w:rsidR="006216CE">
              <w:rPr>
                <w:rFonts w:eastAsiaTheme="minorEastAsia"/>
                <w:color w:val="0D0D0D" w:themeColor="text1" w:themeTint="F2"/>
                <w:sz w:val="28"/>
                <w:szCs w:val="28"/>
              </w:rPr>
              <w:t>5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</w:p>
        </w:tc>
      </w:tr>
      <w:tr w:rsidR="00F33236" w:rsidTr="00F33236">
        <w:tc>
          <w:tcPr>
            <w:tcW w:w="1147" w:type="dxa"/>
            <w:vAlign w:val="center"/>
          </w:tcPr>
          <w:p w:rsidR="00F33236" w:rsidRPr="00F33236" w:rsidRDefault="00F33236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22</w:t>
            </w:r>
          </w:p>
        </w:tc>
        <w:tc>
          <w:tcPr>
            <w:tcW w:w="5953" w:type="dxa"/>
            <w:vAlign w:val="center"/>
          </w:tcPr>
          <w:p w:rsidR="00F33236" w:rsidRDefault="006216CE" w:rsidP="006216C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Стьюдент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t(7)</m:t>
              </m:r>
            </m:oMath>
          </w:p>
        </w:tc>
        <w:tc>
          <w:tcPr>
            <w:tcW w:w="1796" w:type="dxa"/>
            <w:vAlign w:val="center"/>
          </w:tcPr>
          <w:p w:rsidR="00F33236" w:rsidRDefault="006216CE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120</w:t>
            </w:r>
          </w:p>
        </w:tc>
      </w:tr>
      <w:tr w:rsidR="00F33236" w:rsidTr="00F33236">
        <w:tc>
          <w:tcPr>
            <w:tcW w:w="1147" w:type="dxa"/>
          </w:tcPr>
          <w:p w:rsidR="00F33236" w:rsidRPr="00F33236" w:rsidRDefault="00F33236" w:rsidP="00903951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23</w:t>
            </w:r>
          </w:p>
        </w:tc>
        <w:tc>
          <w:tcPr>
            <w:tcW w:w="5953" w:type="dxa"/>
          </w:tcPr>
          <w:p w:rsidR="00F33236" w:rsidRDefault="0035174D" w:rsidP="003517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Бэта-ра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c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пределение </w:t>
            </w:r>
            <m:oMath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Β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(2.5, 4.5)</m:t>
              </m:r>
            </m:oMath>
          </w:p>
        </w:tc>
        <w:tc>
          <w:tcPr>
            <w:tcW w:w="1796" w:type="dxa"/>
          </w:tcPr>
          <w:p w:rsidR="00F33236" w:rsidRPr="0035174D" w:rsidRDefault="0035174D" w:rsidP="00903951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200</w:t>
            </w:r>
          </w:p>
        </w:tc>
      </w:tr>
      <w:tr w:rsidR="00F33236" w:rsidTr="00F33236">
        <w:tc>
          <w:tcPr>
            <w:tcW w:w="1147" w:type="dxa"/>
          </w:tcPr>
          <w:p w:rsidR="00F33236" w:rsidRPr="00F33236" w:rsidRDefault="00F33236" w:rsidP="00903951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24</w:t>
            </w:r>
          </w:p>
        </w:tc>
        <w:tc>
          <w:tcPr>
            <w:tcW w:w="5953" w:type="dxa"/>
          </w:tcPr>
          <w:p w:rsidR="00F33236" w:rsidRDefault="00E96B03" w:rsidP="00E96B03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Парето</w:t>
            </w:r>
            <w:r w:rsidRPr="00005A5E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w:r w:rsidRPr="00B818D2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</m:t>
              </m:r>
              <m:r>
                <w:rPr>
                  <w:color w:val="000000" w:themeColor="text1"/>
                  <w:sz w:val="24"/>
                  <w:szCs w:val="24"/>
                </w:rPr>
                <m:t>0.08∙</m:t>
              </m:r>
              <m:sSup>
                <m:sSupPr>
                  <m:ctrlPr>
                    <w:rPr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m:t>200</m:t>
                          </m: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color w:val="000000" w:themeColor="text1"/>
                      <w:sz w:val="24"/>
                      <w:szCs w:val="24"/>
                    </w:rPr>
                    <m:t>17</m:t>
                  </m:r>
                </m:sup>
              </m:sSup>
              <m:r>
                <w:rPr>
                  <w:color w:val="000000" w:themeColor="text1"/>
                  <w:sz w:val="24"/>
                  <w:szCs w:val="24"/>
                </w:rPr>
                <m:t>, x≥200</m:t>
              </m:r>
            </m:oMath>
          </w:p>
        </w:tc>
        <w:tc>
          <w:tcPr>
            <w:tcW w:w="1796" w:type="dxa"/>
          </w:tcPr>
          <w:p w:rsidR="00F33236" w:rsidRPr="00E96B03" w:rsidRDefault="00E96B03" w:rsidP="00903951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120</w:t>
            </w:r>
          </w:p>
        </w:tc>
      </w:tr>
      <w:tr w:rsidR="00F33236" w:rsidTr="00F33236">
        <w:tc>
          <w:tcPr>
            <w:tcW w:w="1147" w:type="dxa"/>
          </w:tcPr>
          <w:p w:rsidR="00F33236" w:rsidRPr="00F33236" w:rsidRDefault="00F33236" w:rsidP="00903951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25</w:t>
            </w:r>
          </w:p>
        </w:tc>
        <w:tc>
          <w:tcPr>
            <w:tcW w:w="5953" w:type="dxa"/>
          </w:tcPr>
          <w:p w:rsidR="00F33236" w:rsidRDefault="00F33236" w:rsidP="00F33236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Вейбулл</w:t>
            </w:r>
            <w:r w:rsidRPr="003A659C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=5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8"/>
                          <w:szCs w:val="28"/>
                        </w:rPr>
                        <m:t>5</m:t>
                      </m:r>
                    </m:sup>
                  </m:sSup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, x&gt;0</m:t>
              </m:r>
            </m:oMath>
          </w:p>
        </w:tc>
        <w:tc>
          <w:tcPr>
            <w:tcW w:w="1796" w:type="dxa"/>
          </w:tcPr>
          <w:p w:rsidR="00F33236" w:rsidRDefault="00F33236" w:rsidP="00903951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120</w:t>
            </w:r>
          </w:p>
        </w:tc>
      </w:tr>
    </w:tbl>
    <w:p w:rsidR="00536DB6" w:rsidRDefault="00536DB6">
      <w:pPr>
        <w:rPr>
          <w:color w:val="0D0D0D" w:themeColor="text1" w:themeTint="F2"/>
          <w:sz w:val="28"/>
          <w:szCs w:val="28"/>
        </w:rPr>
      </w:pPr>
    </w:p>
    <w:p w:rsidR="00281640" w:rsidRDefault="00281640">
      <w:pPr>
        <w:spacing w:line="276" w:lineRule="auto"/>
        <w:ind w:left="0" w:firstLine="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br w:type="page"/>
      </w:r>
    </w:p>
    <w:p w:rsidR="00281640" w:rsidRDefault="00281640">
      <w:pPr>
        <w:rPr>
          <w:color w:val="0D0D0D" w:themeColor="text1" w:themeTint="F2"/>
          <w:sz w:val="28"/>
          <w:szCs w:val="28"/>
        </w:rPr>
      </w:pPr>
      <w:bookmarkStart w:id="0" w:name="_GoBack"/>
      <w:r>
        <w:rPr>
          <w:color w:val="0D0D0D" w:themeColor="text1" w:themeTint="F2"/>
          <w:sz w:val="28"/>
          <w:szCs w:val="28"/>
        </w:rPr>
        <w:lastRenderedPageBreak/>
        <w:t>Пример выполнения</w:t>
      </w:r>
    </w:p>
    <w:p w:rsidR="00281640" w:rsidRDefault="00281640">
      <w:pPr>
        <w:rPr>
          <w:rFonts w:eastAsiaTheme="minorEastAsia"/>
          <w:color w:val="000000" w:themeColor="text1"/>
          <w:sz w:val="24"/>
          <w:szCs w:val="24"/>
        </w:rPr>
      </w:pPr>
      <w:r>
        <w:rPr>
          <w:color w:val="0D0D0D" w:themeColor="text1" w:themeTint="F2"/>
          <w:sz w:val="28"/>
          <w:szCs w:val="28"/>
        </w:rPr>
        <w:t xml:space="preserve">Закон Парето </w:t>
      </w:r>
      <m:oMath>
        <m:r>
          <w:rPr>
            <w:color w:val="0D0D0D" w:themeColor="text1" w:themeTint="F2"/>
            <w:sz w:val="28"/>
            <w:szCs w:val="28"/>
          </w:rPr>
          <m:t>p</m:t>
        </m:r>
        <m:d>
          <m:dPr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</w:rPr>
              <m:t>x</m:t>
            </m:r>
          </m:e>
        </m:d>
        <m:r>
          <w:rPr>
            <w:color w:val="0D0D0D" w:themeColor="text1" w:themeTint="F2"/>
            <w:sz w:val="28"/>
            <w:szCs w:val="28"/>
          </w:rPr>
          <m:t>=</m:t>
        </m:r>
        <m:f>
          <m:fPr>
            <m:ctrlPr>
              <w:rPr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color w:val="000000" w:themeColor="text1"/>
            <w:sz w:val="24"/>
            <w:szCs w:val="24"/>
          </w:rPr>
          <m:t>∙</m:t>
        </m:r>
        <m:sSup>
          <m:sSupPr>
            <m:ctrlPr>
              <w:rPr>
                <w:i/>
                <w:color w:val="000000" w:themeColor="text1"/>
                <w:sz w:val="24"/>
                <w:szCs w:val="24"/>
              </w:rPr>
            </m:ctrlPr>
          </m:sSupPr>
          <m:e>
            <m:d>
              <m:dPr>
                <m:ctrlPr>
                  <w:rPr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color w:val="000000" w:themeColor="text1"/>
                        <w:sz w:val="24"/>
                        <w:szCs w:val="24"/>
                      </w:rPr>
                      <m:t>50</m:t>
                    </m:r>
                    <m:ctrlPr>
                      <w:rPr>
                        <w:i/>
                        <w:color w:val="000000" w:themeColor="text1"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color w:val="000000" w:themeColor="text1"/>
                        <w:sz w:val="24"/>
                        <w:szCs w:val="24"/>
                      </w:rPr>
                      <m:t>x</m:t>
                    </m:r>
                    <m:ctrlPr>
                      <w:rPr>
                        <w:i/>
                        <w:color w:val="000000" w:themeColor="text1"/>
                        <w:sz w:val="24"/>
                        <w:szCs w:val="24"/>
                      </w:rPr>
                    </m:ctrlPr>
                  </m:den>
                </m:f>
              </m:e>
            </m:d>
          </m:e>
          <m:sup>
            <m:r>
              <w:rPr>
                <w:color w:val="000000" w:themeColor="text1"/>
                <w:sz w:val="24"/>
                <w:szCs w:val="24"/>
              </w:rPr>
              <m:t>26</m:t>
            </m:r>
          </m:sup>
        </m:sSup>
        <m:r>
          <w:rPr>
            <w:color w:val="000000" w:themeColor="text1"/>
            <w:sz w:val="24"/>
            <w:szCs w:val="24"/>
          </w:rPr>
          <m:t>, x≥50</m:t>
        </m:r>
      </m:oMath>
    </w:p>
    <w:p w:rsidR="00940C0A" w:rsidRPr="00940C0A" w:rsidRDefault="00940C0A" w:rsidP="00940C0A">
      <w:pPr>
        <w:pStyle w:val="ab"/>
        <w:numPr>
          <w:ilvl w:val="0"/>
          <w:numId w:val="4"/>
        </w:numPr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Находим функцию распределения</w:t>
      </w:r>
    </w:p>
    <w:p w:rsidR="00940C0A" w:rsidRPr="00940C0A" w:rsidRDefault="00940C0A" w:rsidP="00940C0A">
      <w:pPr>
        <w:pStyle w:val="ab"/>
        <w:ind w:firstLine="0"/>
        <w:rPr>
          <w:rFonts w:eastAsiaTheme="minorEastAsia"/>
          <w:i/>
          <w:color w:val="000000" w:themeColor="text1"/>
          <w:sz w:val="24"/>
          <w:szCs w:val="24"/>
          <w:lang w:val="en-US"/>
        </w:rPr>
      </w:pPr>
      <m:oMathPara>
        <m:oMath>
          <m:r>
            <w:rPr>
              <w:color w:val="0D0D0D" w:themeColor="text1" w:themeTint="F2"/>
              <w:sz w:val="28"/>
              <w:szCs w:val="28"/>
              <w:lang w:val="en-US"/>
            </w:rPr>
            <m:t>F</m:t>
          </m:r>
          <m:d>
            <m:dPr>
              <m:ctrlPr>
                <w:rPr>
                  <w:i/>
                  <w:color w:val="0D0D0D" w:themeColor="text1" w:themeTint="F2"/>
                  <w:sz w:val="28"/>
                  <w:szCs w:val="28"/>
                  <w:lang w:val="en-US"/>
                </w:rPr>
              </m:ctrlPr>
            </m:dPr>
            <m:e>
              <m:r>
                <w:rPr>
                  <w:color w:val="0D0D0D" w:themeColor="text1" w:themeTint="F2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color w:val="0D0D0D" w:themeColor="text1" w:themeTint="F2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i/>
                  <w:color w:val="0D0D0D" w:themeColor="text1" w:themeTint="F2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color w:val="0D0D0D" w:themeColor="text1" w:themeTint="F2"/>
                  <w:sz w:val="28"/>
                  <w:szCs w:val="28"/>
                  <w:lang w:val="en-US"/>
                </w:rPr>
                <m:t>-∞</m:t>
              </m:r>
            </m:sub>
            <m:sup>
              <m:r>
                <w:rPr>
                  <w:color w:val="0D0D0D" w:themeColor="text1" w:themeTint="F2"/>
                  <w:sz w:val="28"/>
                  <w:szCs w:val="28"/>
                  <w:lang w:val="en-US"/>
                </w:rPr>
                <m:t>x</m:t>
              </m:r>
            </m:sup>
            <m:e>
              <m:r>
                <w:rPr>
                  <w:color w:val="0D0D0D" w:themeColor="text1" w:themeTint="F2"/>
                  <w:sz w:val="28"/>
                  <w:szCs w:val="28"/>
                  <w:lang w:val="en-US"/>
                </w:rPr>
                <m:t>p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8"/>
                      <w:szCs w:val="28"/>
                      <w:lang w:val="en-US"/>
                    </w:rPr>
                    <m:t>y</m:t>
                  </m:r>
                </m:e>
              </m:d>
              <m:r>
                <w:rPr>
                  <w:color w:val="0D0D0D" w:themeColor="text1" w:themeTint="F2"/>
                  <w:sz w:val="28"/>
                  <w:szCs w:val="28"/>
                  <w:lang w:val="en-US"/>
                </w:rPr>
                <m:t>dy</m:t>
              </m:r>
            </m:e>
          </m:nary>
          <m:r>
            <w:rPr>
              <w:color w:val="0D0D0D" w:themeColor="text1" w:themeTint="F2"/>
              <w:sz w:val="28"/>
              <w:szCs w:val="28"/>
              <w:lang w:val="en-US"/>
            </w:rPr>
            <m:t>=1-</m:t>
          </m:r>
          <m:sSup>
            <m:sSupPr>
              <m:ctrlPr>
                <w:rPr>
                  <w:i/>
                  <w:color w:val="000000" w:themeColor="text1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color w:val="000000" w:themeColor="text1"/>
                          <w:sz w:val="24"/>
                          <w:szCs w:val="24"/>
                        </w:rPr>
                        <m:t>50</m:t>
                      </m: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color w:val="000000" w:themeColor="text1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en>
                  </m:f>
                </m:e>
              </m:d>
            </m:e>
            <m:sup>
              <m:r>
                <w:rPr>
                  <w:color w:val="000000" w:themeColor="text1"/>
                  <w:sz w:val="24"/>
                  <w:szCs w:val="24"/>
                </w:rPr>
                <m:t>25</m:t>
              </m:r>
            </m:sup>
          </m:sSup>
          <m:r>
            <w:rPr>
              <w:color w:val="000000" w:themeColor="text1"/>
              <w:sz w:val="24"/>
              <w:szCs w:val="24"/>
            </w:rPr>
            <m:t>,</m:t>
          </m:r>
          <m:r>
            <w:rPr>
              <w:color w:val="000000" w:themeColor="text1"/>
              <w:sz w:val="24"/>
              <w:szCs w:val="24"/>
              <w:lang w:val="en-US"/>
            </w:rPr>
            <m:t xml:space="preserve"> x≥50</m:t>
          </m:r>
        </m:oMath>
      </m:oMathPara>
    </w:p>
    <w:bookmarkEnd w:id="0"/>
    <w:p w:rsidR="00940C0A" w:rsidRPr="00940C0A" w:rsidRDefault="00940C0A" w:rsidP="00940C0A">
      <w:pPr>
        <w:pStyle w:val="ab"/>
        <w:ind w:firstLine="0"/>
        <w:rPr>
          <w:rFonts w:eastAsiaTheme="minorEastAsia"/>
          <w:color w:val="000000" w:themeColor="text1"/>
          <w:sz w:val="24"/>
          <w:szCs w:val="24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и</w:t>
      </w:r>
      <w:r w:rsidRPr="00940C0A">
        <w:rPr>
          <w:rFonts w:eastAsiaTheme="minorEastAsia"/>
          <w:color w:val="0D0D0D" w:themeColor="text1" w:themeTint="F2"/>
          <w:sz w:val="28"/>
          <w:szCs w:val="28"/>
        </w:rPr>
        <w:t xml:space="preserve"> обратную 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к ней </w:t>
      </w:r>
      <w:r w:rsidRPr="00940C0A">
        <w:rPr>
          <w:rFonts w:eastAsiaTheme="minorEastAsia"/>
          <w:color w:val="0D0D0D" w:themeColor="text1" w:themeTint="F2"/>
          <w:sz w:val="28"/>
          <w:szCs w:val="28"/>
        </w:rPr>
        <w:t>функцию</w:t>
      </w:r>
    </w:p>
    <w:p w:rsidR="00940C0A" w:rsidRPr="00940C0A" w:rsidRDefault="00940C0A" w:rsidP="00940C0A">
      <w:pPr>
        <w:pStyle w:val="ab"/>
        <w:ind w:firstLine="0"/>
        <w:rPr>
          <w:rFonts w:eastAsiaTheme="minorEastAsia"/>
          <w:i/>
          <w:color w:val="000000" w:themeColor="text1"/>
          <w:sz w:val="24"/>
          <w:szCs w:val="24"/>
        </w:rPr>
      </w:pPr>
      <m:oMathPara>
        <m:oMath>
          <m:r>
            <w:rPr>
              <w:color w:val="0D0D0D" w:themeColor="text1" w:themeTint="F2"/>
              <w:sz w:val="28"/>
              <w:szCs w:val="28"/>
              <w:lang w:val="en-US"/>
            </w:rPr>
            <m:t>y=1-</m:t>
          </m:r>
          <m:sSup>
            <m:sSupPr>
              <m:ctrlPr>
                <w:rPr>
                  <w:i/>
                  <w:color w:val="000000" w:themeColor="text1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color w:val="000000" w:themeColor="text1"/>
                          <w:sz w:val="24"/>
                          <w:szCs w:val="24"/>
                        </w:rPr>
                        <m:t>50</m:t>
                      </m: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color w:val="000000" w:themeColor="text1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en>
                  </m:f>
                </m:e>
              </m:d>
            </m:e>
            <m:sup>
              <m:r>
                <w:rPr>
                  <w:color w:val="000000" w:themeColor="text1"/>
                  <w:sz w:val="24"/>
                  <w:szCs w:val="24"/>
                </w:rPr>
                <m:t>25</m:t>
              </m:r>
            </m:sup>
          </m:sSup>
          <m:r>
            <w:rPr>
              <w:color w:val="000000" w:themeColor="text1"/>
              <w:sz w:val="24"/>
              <w:szCs w:val="24"/>
            </w:rPr>
            <m:t>→x=</m:t>
          </m:r>
          <m:f>
            <m:fPr>
              <m:ctrlPr>
                <w:rPr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color w:val="000000" w:themeColor="text1"/>
                  <w:sz w:val="24"/>
                  <w:szCs w:val="24"/>
                </w:rPr>
                <m:t>50</m:t>
              </m:r>
            </m:num>
            <m:den>
              <m:sSup>
                <m:sSupPr>
                  <m:ctrlPr>
                    <w:rPr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00000" w:themeColor="text1"/>
                          <w:sz w:val="24"/>
                          <w:szCs w:val="24"/>
                        </w:rPr>
                        <m:t>1-y</m:t>
                      </m:r>
                    </m:e>
                  </m:d>
                </m:e>
                <m:sup>
                  <m:r>
                    <w:rPr>
                      <w:color w:val="000000" w:themeColor="text1"/>
                      <w:sz w:val="24"/>
                      <w:szCs w:val="24"/>
                    </w:rPr>
                    <m:t>1/25</m:t>
                  </m:r>
                </m:sup>
              </m:sSup>
              <m:r>
                <w:rPr>
                  <w:color w:val="000000" w:themeColor="text1"/>
                  <w:sz w:val="24"/>
                  <w:szCs w:val="24"/>
                </w:rPr>
                <m:t xml:space="preserve"> </m:t>
              </m:r>
            </m:den>
          </m:f>
        </m:oMath>
      </m:oMathPara>
    </w:p>
    <w:p w:rsidR="0039230A" w:rsidRDefault="00940C0A" w:rsidP="0039230A">
      <w:pPr>
        <w:pStyle w:val="ab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 w:rsidRPr="0039230A">
        <w:rPr>
          <w:rFonts w:eastAsiaTheme="minorEastAsia"/>
          <w:b/>
          <w:color w:val="0D0D0D" w:themeColor="text1" w:themeTint="F2"/>
          <w:sz w:val="28"/>
          <w:szCs w:val="28"/>
        </w:rPr>
        <w:t>Примечание</w:t>
      </w:r>
      <w:r w:rsidRPr="00940C0A">
        <w:rPr>
          <w:rFonts w:eastAsiaTheme="minorEastAsia"/>
          <w:color w:val="0D0D0D" w:themeColor="text1" w:themeTint="F2"/>
          <w:sz w:val="28"/>
          <w:szCs w:val="28"/>
        </w:rPr>
        <w:t>.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 Если имеется встроенная обратная функция, то используем ее, например</w:t>
      </w:r>
      <w:r w:rsidR="0039230A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m:oMath>
        <m:r>
          <w:rPr>
            <w:color w:val="0D0D0D" w:themeColor="text1" w:themeTint="F2"/>
            <w:sz w:val="28"/>
            <w:szCs w:val="28"/>
          </w:rPr>
          <m:t>qnorm(y,a,σ)</m:t>
        </m:r>
      </m:oMath>
      <w:r w:rsidR="0039230A">
        <w:rPr>
          <w:rFonts w:eastAsiaTheme="minorEastAsia"/>
          <w:color w:val="0D0D0D" w:themeColor="text1" w:themeTint="F2"/>
          <w:sz w:val="28"/>
          <w:szCs w:val="28"/>
        </w:rPr>
        <w:t xml:space="preserve">- обратная функция (квантиль уровня  </w:t>
      </w:r>
      <m:oMath>
        <m:r>
          <w:rPr>
            <w:rFonts w:eastAsiaTheme="minorEastAsia"/>
            <w:color w:val="0D0D0D" w:themeColor="text1" w:themeTint="F2"/>
            <w:sz w:val="28"/>
            <w:szCs w:val="28"/>
            <w:lang w:val="en-US"/>
          </w:rPr>
          <m:t>y</m:t>
        </m:r>
      </m:oMath>
      <w:r w:rsidR="0039230A" w:rsidRPr="0039230A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 w:rsidR="0039230A">
        <w:rPr>
          <w:rFonts w:eastAsiaTheme="minorEastAsia"/>
          <w:color w:val="0D0D0D" w:themeColor="text1" w:themeTint="F2"/>
          <w:sz w:val="28"/>
          <w:szCs w:val="28"/>
        </w:rPr>
        <w:t>) для нормального закона с указанными параметрами</w:t>
      </w:r>
    </w:p>
    <w:p w:rsidR="0039230A" w:rsidRDefault="0039230A" w:rsidP="008366B9">
      <w:pPr>
        <w:pStyle w:val="ab"/>
        <w:numPr>
          <w:ilvl w:val="0"/>
          <w:numId w:val="4"/>
        </w:numPr>
        <w:spacing w:line="276" w:lineRule="auto"/>
        <w:rPr>
          <w:rFonts w:eastAsiaTheme="minorEastAsia"/>
          <w:color w:val="0D0D0D" w:themeColor="text1" w:themeTint="F2"/>
          <w:sz w:val="28"/>
          <w:szCs w:val="28"/>
        </w:rPr>
      </w:pPr>
      <w:r w:rsidRPr="00D91E6C">
        <w:rPr>
          <w:rFonts w:eastAsiaTheme="minorEastAsia"/>
          <w:color w:val="0D0D0D" w:themeColor="text1" w:themeTint="F2"/>
          <w:sz w:val="28"/>
          <w:szCs w:val="28"/>
        </w:rPr>
        <w:t>Моделируе</w:t>
      </w:r>
      <w:r>
        <w:rPr>
          <w:rFonts w:eastAsiaTheme="minorEastAsia"/>
          <w:color w:val="0D0D0D" w:themeColor="text1" w:themeTint="F2"/>
          <w:sz w:val="28"/>
          <w:szCs w:val="28"/>
        </w:rPr>
        <w:t>м</w:t>
      </w:r>
      <w:r w:rsidRPr="00D91E6C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n</m:t>
        </m:r>
      </m:oMath>
      <w:r w:rsidRPr="00D91E6C">
        <w:rPr>
          <w:rFonts w:eastAsiaTheme="minorEastAsia"/>
          <w:color w:val="0D0D0D" w:themeColor="text1" w:themeTint="F2"/>
          <w:sz w:val="28"/>
          <w:szCs w:val="28"/>
        </w:rPr>
        <w:t xml:space="preserve"> случайных чисел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 (в виде вектора или в виде матрицы) выводим на печать</w:t>
      </w:r>
    </w:p>
    <w:p w:rsidR="0039230A" w:rsidRPr="0039230A" w:rsidRDefault="0039230A" w:rsidP="0039230A">
      <w:pPr>
        <w:pStyle w:val="ab"/>
        <w:spacing w:line="276" w:lineRule="auto"/>
        <w:ind w:firstLine="0"/>
        <w:rPr>
          <w:rFonts w:eastAsiaTheme="minorEastAsia"/>
          <w:b/>
          <w:color w:val="0D0D0D" w:themeColor="text1" w:themeTint="F2"/>
          <w:sz w:val="28"/>
          <w:szCs w:val="28"/>
        </w:rPr>
      </w:pPr>
      <m:oMathPara>
        <m:oMath>
          <m:r>
            <m:rPr>
              <m:sty m:val="bi"/>
            </m:rPr>
            <w:rPr>
              <w:rFonts w:eastAsiaTheme="minorEastAsia"/>
              <w:b/>
              <w:i/>
              <w:noProof/>
              <w:color w:val="0D0D0D" w:themeColor="text1" w:themeTint="F2"/>
              <w:sz w:val="28"/>
              <w:szCs w:val="28"/>
              <w:lang w:eastAsia="ru-RU" w:bidi="ar-SA"/>
            </w:rPr>
            <w:drawing>
              <wp:inline distT="0" distB="0" distL="0" distR="0">
                <wp:extent cx="2838450" cy="1384300"/>
                <wp:effectExtent l="0" t="0" r="0" b="6350"/>
                <wp:docPr id="2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38450" cy="138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:r>
        </m:oMath>
      </m:oMathPara>
    </w:p>
    <w:p w:rsidR="0039230A" w:rsidRPr="000E4E4E" w:rsidRDefault="0039230A" w:rsidP="0039230A">
      <w:pPr>
        <w:pStyle w:val="ab"/>
        <w:numPr>
          <w:ilvl w:val="0"/>
          <w:numId w:val="4"/>
        </w:numPr>
        <w:rPr>
          <w:i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Пересчитываем в соответствии с алгоритмом и выводим на печать смоделированный массив</w:t>
      </w:r>
    </w:p>
    <w:p w:rsidR="000E4E4E" w:rsidRPr="000E4E4E" w:rsidRDefault="000E4E4E" w:rsidP="000E4E4E">
      <w:pPr>
        <w:jc w:val="center"/>
        <w:rPr>
          <w:i/>
          <w:color w:val="0D0D0D" w:themeColor="text1" w:themeTint="F2"/>
          <w:sz w:val="28"/>
          <w:szCs w:val="28"/>
        </w:rPr>
      </w:pPr>
      <w:r w:rsidRPr="000E4E4E">
        <w:rPr>
          <w:noProof/>
          <w:lang w:eastAsia="ru-RU" w:bidi="ar-SA"/>
        </w:rPr>
        <w:drawing>
          <wp:inline distT="0" distB="0" distL="0" distR="0" wp14:anchorId="70C9FE0F" wp14:editId="102482E2">
            <wp:extent cx="2908300" cy="12192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30A" w:rsidRPr="000E4E4E" w:rsidRDefault="000E4E4E" w:rsidP="000E4E4E">
      <w:pPr>
        <w:pStyle w:val="ab"/>
        <w:numPr>
          <w:ilvl w:val="0"/>
          <w:numId w:val="4"/>
        </w:numPr>
        <w:rPr>
          <w:color w:val="0D0D0D" w:themeColor="text1" w:themeTint="F2"/>
          <w:sz w:val="28"/>
          <w:szCs w:val="28"/>
        </w:rPr>
      </w:pPr>
      <w:r w:rsidRPr="000E4E4E">
        <w:rPr>
          <w:color w:val="0D0D0D" w:themeColor="text1" w:themeTint="F2"/>
          <w:sz w:val="28"/>
          <w:szCs w:val="28"/>
        </w:rPr>
        <w:t>Проводим</w:t>
      </w:r>
      <w:r>
        <w:rPr>
          <w:color w:val="0D0D0D" w:themeColor="text1" w:themeTint="F2"/>
          <w:sz w:val="28"/>
          <w:szCs w:val="28"/>
        </w:rPr>
        <w:t xml:space="preserve"> первоначальную обработку полученных статистических данных как в задаче 1, причем подробно освещаем все этапы обработки</w:t>
      </w:r>
    </w:p>
    <w:p w:rsidR="000E4E4E" w:rsidRDefault="000E4E4E" w:rsidP="000E4E4E">
      <w:pPr>
        <w:pStyle w:val="ab"/>
        <w:framePr w:w="7560" w:h="4755" w:wrap="auto" w:vAnchor="text" w:hAnchor="text" w:x="81" w:y="1"/>
        <w:autoSpaceDE w:val="0"/>
        <w:autoSpaceDN w:val="0"/>
        <w:adjustRightInd w:val="0"/>
        <w:spacing w:after="0"/>
        <w:ind w:firstLine="0"/>
        <w:rPr>
          <w:rFonts w:ascii="Arial" w:hAnsi="Arial" w:cs="Arial"/>
          <w:color w:val="auto"/>
          <w:sz w:val="20"/>
          <w:szCs w:val="20"/>
          <w:lang w:bidi="ar-SA"/>
        </w:rPr>
      </w:pPr>
      <w:r w:rsidRPr="000E4E4E">
        <w:rPr>
          <w:noProof/>
          <w:lang w:eastAsia="ru-RU" w:bidi="ar-SA"/>
        </w:rPr>
        <w:lastRenderedPageBreak/>
        <w:drawing>
          <wp:inline distT="0" distB="0" distL="0" distR="0">
            <wp:extent cx="4610100" cy="302260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E4E" w:rsidRPr="000E4E4E" w:rsidRDefault="000E4E4E" w:rsidP="000E4E4E">
      <w:pPr>
        <w:framePr w:w="7560" w:h="4755" w:wrap="auto" w:vAnchor="text" w:hAnchor="text" w:x="81" w:y="1"/>
        <w:autoSpaceDE w:val="0"/>
        <w:autoSpaceDN w:val="0"/>
        <w:adjustRightInd w:val="0"/>
        <w:spacing w:after="0"/>
        <w:rPr>
          <w:rFonts w:ascii="Arial" w:hAnsi="Arial" w:cs="Arial"/>
          <w:color w:val="auto"/>
          <w:sz w:val="20"/>
          <w:szCs w:val="20"/>
          <w:lang w:bidi="ar-SA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pStyle w:val="ab"/>
        <w:numPr>
          <w:ilvl w:val="0"/>
          <w:numId w:val="4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После построения гистограммы совмещенно с теоретической плотностью сравниваем характеристики</w:t>
      </w:r>
    </w:p>
    <w:p w:rsidR="000E4E4E" w:rsidRDefault="000E4E4E" w:rsidP="000E4E4E">
      <w:pPr>
        <w:pStyle w:val="ab"/>
        <w:ind w:firstLine="0"/>
        <w:rPr>
          <w:color w:val="0D0D0D" w:themeColor="text1" w:themeTint="F2"/>
          <w:sz w:val="28"/>
          <w:szCs w:val="28"/>
        </w:rPr>
      </w:pPr>
    </w:p>
    <w:tbl>
      <w:tblPr>
        <w:tblStyle w:val="afb"/>
        <w:tblW w:w="9214" w:type="dxa"/>
        <w:tblInd w:w="279" w:type="dxa"/>
        <w:tblLook w:val="04A0" w:firstRow="1" w:lastRow="0" w:firstColumn="1" w:lastColumn="0" w:noHBand="0" w:noVBand="1"/>
      </w:tblPr>
      <w:tblGrid>
        <w:gridCol w:w="4176"/>
        <w:gridCol w:w="3396"/>
        <w:gridCol w:w="1655"/>
      </w:tblGrid>
      <w:tr w:rsidR="000E4E4E" w:rsidTr="00304054">
        <w:trPr>
          <w:trHeight w:val="1138"/>
        </w:trPr>
        <w:tc>
          <w:tcPr>
            <w:tcW w:w="4252" w:type="dxa"/>
          </w:tcPr>
          <w:p w:rsidR="000E4E4E" w:rsidRDefault="000E4E4E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Теоретическое среднее (математическое ожидание)</w:t>
            </w:r>
          </w:p>
          <w:p w:rsidR="00304054" w:rsidRPr="00304054" w:rsidRDefault="00304054" w:rsidP="00304054">
            <w:pPr>
              <w:rPr>
                <w:rFonts w:ascii="Arial" w:hAnsi="Arial" w:cs="Arial"/>
                <w:color w:val="auto"/>
                <w:sz w:val="20"/>
                <w:szCs w:val="20"/>
                <w:lang w:bidi="ar-SA"/>
              </w:rPr>
            </w:pPr>
            <w:r w:rsidRPr="00304054">
              <w:rPr>
                <w:rFonts w:ascii="Arial" w:hAnsi="Arial" w:cs="Arial"/>
                <w:noProof/>
                <w:color w:val="auto"/>
                <w:position w:val="-24"/>
                <w:sz w:val="20"/>
                <w:szCs w:val="20"/>
                <w:lang w:eastAsia="ru-RU" w:bidi="ar-SA"/>
              </w:rPr>
              <w:drawing>
                <wp:inline distT="0" distB="0" distL="0" distR="0" wp14:anchorId="7C45FF39" wp14:editId="245D22E6">
                  <wp:extent cx="1384300" cy="355600"/>
                  <wp:effectExtent l="0" t="0" r="6350" b="635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0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4E4E" w:rsidRDefault="000E4E4E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095" w:type="dxa"/>
          </w:tcPr>
          <w:p w:rsidR="000E4E4E" w:rsidRDefault="000E4E4E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Выборочное (эмпирическое) среднее</w:t>
            </w:r>
          </w:p>
          <w:p w:rsidR="00304054" w:rsidRPr="00304054" w:rsidRDefault="00304054" w:rsidP="00304054">
            <w:pPr>
              <w:autoSpaceDE w:val="0"/>
              <w:autoSpaceDN w:val="0"/>
              <w:adjustRightInd w:val="0"/>
              <w:ind w:left="0" w:firstLine="0"/>
              <w:rPr>
                <w:rFonts w:ascii="Arial" w:hAnsi="Arial" w:cs="Arial"/>
                <w:color w:val="auto"/>
                <w:sz w:val="20"/>
                <w:szCs w:val="20"/>
                <w:lang w:bidi="ar-SA"/>
              </w:rPr>
            </w:pPr>
            <w:r w:rsidRPr="00304054">
              <w:rPr>
                <w:rFonts w:ascii="Arial" w:hAnsi="Arial" w:cs="Arial"/>
                <w:noProof/>
                <w:color w:val="auto"/>
                <w:position w:val="-42"/>
                <w:sz w:val="20"/>
                <w:szCs w:val="20"/>
                <w:lang w:eastAsia="ru-RU" w:bidi="ar-SA"/>
              </w:rPr>
              <w:drawing>
                <wp:inline distT="0" distB="0" distL="0" distR="0" wp14:anchorId="24108854" wp14:editId="294ACFE4">
                  <wp:extent cx="1371600" cy="55245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4054" w:rsidRDefault="00304054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67" w:type="dxa"/>
          </w:tcPr>
          <w:p w:rsidR="000E4E4E" w:rsidRDefault="000E4E4E" w:rsidP="00304054">
            <w:pPr>
              <w:pStyle w:val="ab"/>
              <w:ind w:left="0" w:firstLine="0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Сравнение</w:t>
            </w:r>
            <w:r w:rsidR="00304054">
              <w:rPr>
                <w:color w:val="0D0D0D" w:themeColor="text1" w:themeTint="F2"/>
                <w:sz w:val="28"/>
                <w:szCs w:val="28"/>
              </w:rPr>
              <w:t>:</w:t>
            </w:r>
          </w:p>
          <w:p w:rsidR="00304054" w:rsidRPr="00304054" w:rsidRDefault="00304054" w:rsidP="00304054">
            <w:pPr>
              <w:pStyle w:val="ab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color w:val="0D0D0D" w:themeColor="text1" w:themeTint="F2"/>
                    <w:sz w:val="28"/>
                    <w:szCs w:val="28"/>
                  </w:rPr>
                  <m:t>Mξ-</m:t>
                </m:r>
                <m:acc>
                  <m:accPr>
                    <m:chr m:val="̅"/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</m:acc>
                <m:r>
                  <w:rPr>
                    <w:color w:val="0D0D0D" w:themeColor="text1" w:themeTint="F2"/>
                    <w:sz w:val="28"/>
                    <w:szCs w:val="28"/>
                  </w:rPr>
                  <m:t>=0.013</m:t>
                </m:r>
              </m:oMath>
            </m:oMathPara>
          </w:p>
          <w:p w:rsidR="00304054" w:rsidRPr="00304054" w:rsidRDefault="00304054" w:rsidP="00304054">
            <w:pPr>
              <w:pStyle w:val="ab"/>
              <w:ind w:left="0" w:firstLine="0"/>
              <w:jc w:val="center"/>
              <w:rPr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мало</w:t>
            </w:r>
          </w:p>
        </w:tc>
      </w:tr>
      <w:tr w:rsidR="000E4E4E" w:rsidTr="00304054">
        <w:trPr>
          <w:trHeight w:val="383"/>
        </w:trPr>
        <w:tc>
          <w:tcPr>
            <w:tcW w:w="4252" w:type="dxa"/>
          </w:tcPr>
          <w:p w:rsidR="000E4E4E" w:rsidRDefault="000E4E4E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Дисперсия</w:t>
            </w:r>
          </w:p>
          <w:p w:rsidR="00304054" w:rsidRPr="00304054" w:rsidRDefault="00304054" w:rsidP="00304054">
            <w:pPr>
              <w:rPr>
                <w:rFonts w:ascii="Arial" w:hAnsi="Arial" w:cs="Arial"/>
                <w:color w:val="auto"/>
                <w:sz w:val="20"/>
                <w:szCs w:val="20"/>
                <w:lang w:bidi="ar-SA"/>
              </w:rPr>
            </w:pPr>
            <w:r w:rsidRPr="00304054">
              <w:rPr>
                <w:rFonts w:ascii="Arial" w:hAnsi="Arial" w:cs="Arial"/>
                <w:noProof/>
                <w:color w:val="auto"/>
                <w:position w:val="-46"/>
                <w:sz w:val="20"/>
                <w:szCs w:val="20"/>
                <w:lang w:eastAsia="ru-RU" w:bidi="ar-SA"/>
              </w:rPr>
              <w:drawing>
                <wp:inline distT="0" distB="0" distL="0" distR="0" wp14:anchorId="36161B58" wp14:editId="0923DDAF">
                  <wp:extent cx="2514600" cy="68580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4054" w:rsidRDefault="00304054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095" w:type="dxa"/>
          </w:tcPr>
          <w:p w:rsidR="000E4E4E" w:rsidRDefault="000E4E4E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Выборочная дисперсия</w:t>
            </w:r>
          </w:p>
          <w:p w:rsidR="00304054" w:rsidRPr="00304054" w:rsidRDefault="00304054" w:rsidP="00304054">
            <w:pPr>
              <w:rPr>
                <w:rFonts w:ascii="Arial" w:hAnsi="Arial" w:cs="Arial"/>
                <w:color w:val="auto"/>
                <w:sz w:val="20"/>
                <w:szCs w:val="20"/>
                <w:lang w:bidi="ar-SA"/>
              </w:rPr>
            </w:pPr>
            <w:r w:rsidRPr="00304054">
              <w:rPr>
                <w:rFonts w:ascii="Arial" w:hAnsi="Arial" w:cs="Arial"/>
                <w:noProof/>
                <w:color w:val="auto"/>
                <w:position w:val="-42"/>
                <w:sz w:val="20"/>
                <w:szCs w:val="20"/>
                <w:lang w:eastAsia="ru-RU" w:bidi="ar-SA"/>
              </w:rPr>
              <w:drawing>
                <wp:inline distT="0" distB="0" distL="0" distR="0" wp14:anchorId="3FFC2677" wp14:editId="475C7D4B">
                  <wp:extent cx="2019300" cy="55245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4054" w:rsidRDefault="00304054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67" w:type="dxa"/>
          </w:tcPr>
          <w:p w:rsidR="000E4E4E" w:rsidRDefault="00304054" w:rsidP="000E4E4E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Сравнение:</w:t>
            </w:r>
          </w:p>
          <w:p w:rsidR="00304054" w:rsidRPr="00304054" w:rsidRDefault="00EC7C3C" w:rsidP="00304054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Dξ</m:t>
                    </m:r>
                  </m:num>
                  <m:den>
                    <m:sSup>
                      <m:sSupPr>
                        <m:ctrlPr>
                          <w:rPr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color w:val="0D0D0D" w:themeColor="text1" w:themeTint="F2"/>
                    <w:sz w:val="28"/>
                    <w:szCs w:val="28"/>
                  </w:rPr>
                  <m:t>=1.186</m:t>
                </m:r>
              </m:oMath>
            </m:oMathPara>
          </w:p>
          <w:p w:rsidR="00304054" w:rsidRPr="00304054" w:rsidRDefault="00304054" w:rsidP="00304054">
            <w:pPr>
              <w:pStyle w:val="ab"/>
              <w:ind w:left="0" w:firstLine="0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Дисперсии близки</w:t>
            </w:r>
          </w:p>
        </w:tc>
      </w:tr>
    </w:tbl>
    <w:p w:rsidR="000E4E4E" w:rsidRDefault="000E4E4E" w:rsidP="008366B9">
      <w:pPr>
        <w:pStyle w:val="ab"/>
        <w:ind w:left="360" w:firstLine="0"/>
        <w:rPr>
          <w:color w:val="0D0D0D" w:themeColor="text1" w:themeTint="F2"/>
          <w:sz w:val="28"/>
          <w:szCs w:val="28"/>
        </w:rPr>
      </w:pPr>
    </w:p>
    <w:p w:rsidR="00C81255" w:rsidRDefault="002B7F74" w:rsidP="008366B9">
      <w:pPr>
        <w:pStyle w:val="ab"/>
        <w:numPr>
          <w:ilvl w:val="0"/>
          <w:numId w:val="4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Находим эмпирическую функцию распределения и строим доверительный интервал </w:t>
      </w:r>
      <m:oMath>
        <m:d>
          <m:dPr>
            <m:begChr m:val="["/>
            <m:endChr m:val="]"/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</w:rPr>
              <m:t>L</m:t>
            </m:r>
            <m:d>
              <m:dPr>
                <m:ctrlPr>
                  <w:rPr>
                    <w:i/>
                    <w:color w:val="0D0D0D" w:themeColor="text1" w:themeTint="F2"/>
                    <w:sz w:val="28"/>
                    <w:szCs w:val="28"/>
                  </w:rPr>
                </m:ctrlPr>
              </m:dPr>
              <m:e>
                <m:r>
                  <w:rPr>
                    <w:color w:val="0D0D0D" w:themeColor="text1" w:themeTint="F2"/>
                    <w:sz w:val="28"/>
                    <w:szCs w:val="28"/>
                    <w:lang w:val="en-US"/>
                  </w:rPr>
                  <m:t>z</m:t>
                </m:r>
              </m:e>
            </m:d>
            <m:r>
              <w:rPr>
                <w:color w:val="0D0D0D" w:themeColor="text1" w:themeTint="F2"/>
                <w:sz w:val="28"/>
                <w:szCs w:val="28"/>
              </w:rPr>
              <m:t>,R(z)</m:t>
            </m:r>
          </m:e>
        </m:d>
      </m:oMath>
      <w:r>
        <w:rPr>
          <w:color w:val="0D0D0D" w:themeColor="text1" w:themeTint="F2"/>
          <w:sz w:val="28"/>
          <w:szCs w:val="28"/>
        </w:rPr>
        <w:t xml:space="preserve"> на основе неравенс</w:t>
      </w:r>
      <w:r w:rsidR="00C81255">
        <w:rPr>
          <w:color w:val="0D0D0D" w:themeColor="text1" w:themeTint="F2"/>
          <w:sz w:val="28"/>
          <w:szCs w:val="28"/>
        </w:rPr>
        <w:t>тва Дворецкого-Кифера-Волфовица, согласно которому</w:t>
      </w:r>
    </w:p>
    <w:p w:rsidR="00C81255" w:rsidRPr="001E35E1" w:rsidRDefault="00C81255" w:rsidP="00C81255">
      <w:pPr>
        <w:spacing w:after="0" w:line="360" w:lineRule="auto"/>
        <w:ind w:left="0" w:firstLine="567"/>
        <w:rPr>
          <w:rFonts w:eastAsiaTheme="minorEastAsia"/>
          <w:b/>
          <w:color w:val="0D0D0D" w:themeColor="text1" w:themeTint="F2"/>
          <w:sz w:val="24"/>
          <w:szCs w:val="24"/>
        </w:rPr>
      </w:pPr>
      <m:oMathPara>
        <m:oMath>
          <m:r>
            <w:rPr>
              <w:color w:val="0D0D0D" w:themeColor="text1" w:themeTint="F2"/>
              <w:sz w:val="24"/>
              <w:szCs w:val="24"/>
            </w:rPr>
            <m:t>P</m:t>
          </m:r>
          <m:d>
            <m:dPr>
              <m:ctrlPr>
                <w:rPr>
                  <w:b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sup</m:t>
                      </m:r>
                    </m:e>
                    <m:lim>
                      <m: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  <m:r>
                        <m:rPr>
                          <m:scr m:val="double-struck"/>
                        </m:rPr>
                        <w:rPr>
                          <w:color w:val="0D0D0D" w:themeColor="text1" w:themeTint="F2"/>
                          <w:sz w:val="24"/>
                          <w:szCs w:val="24"/>
                        </w:rPr>
                        <m:t>∈R</m:t>
                      </m: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  <m:d>
                        <m:d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box>
                        <m:boxPr>
                          <m:opEmu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ox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-</m:t>
                          </m:r>
                        </m:e>
                      </m:box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F(x)</m:t>
                      </m:r>
                    </m:e>
                  </m:d>
                </m:e>
              </m:func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&gt;ε</m:t>
              </m:r>
            </m:e>
          </m:d>
          <m:r>
            <m:rPr>
              <m:sty m:val="bi"/>
            </m:rPr>
            <w:rPr>
              <w:color w:val="0D0D0D" w:themeColor="text1" w:themeTint="F2"/>
              <w:sz w:val="24"/>
              <w:szCs w:val="24"/>
            </w:rPr>
            <m:t>≤</m:t>
          </m:r>
          <m:r>
            <w:rPr>
              <w:color w:val="0D0D0D" w:themeColor="text1" w:themeTint="F2"/>
              <w:sz w:val="24"/>
              <w:szCs w:val="24"/>
            </w:rPr>
            <m:t>2</m:t>
          </m:r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color w:val="0D0D0D" w:themeColor="text1" w:themeTint="F2"/>
                  <w:sz w:val="24"/>
                  <w:szCs w:val="24"/>
                </w:rPr>
                <m:t>e</m:t>
              </m:r>
            </m:e>
            <m:sup>
              <m:r>
                <w:rPr>
                  <w:color w:val="0D0D0D" w:themeColor="text1" w:themeTint="F2"/>
                  <w:sz w:val="24"/>
                  <w:szCs w:val="24"/>
                </w:rPr>
                <m:t>-2n</m:t>
              </m:r>
              <m:sSup>
                <m:sSup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ε</m:t>
                  </m:r>
                </m:e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</m:sup>
          </m:sSup>
          <m:r>
            <w:rPr>
              <w:color w:val="0D0D0D" w:themeColor="text1" w:themeTint="F2"/>
              <w:sz w:val="24"/>
              <w:szCs w:val="24"/>
            </w:rPr>
            <m:t xml:space="preserve"> </m:t>
          </m:r>
          <m:r>
            <m:rPr>
              <m:sty m:val="bi"/>
            </m:rPr>
            <w:rPr>
              <w:color w:val="0D0D0D" w:themeColor="text1" w:themeTint="F2"/>
              <w:sz w:val="24"/>
              <w:szCs w:val="24"/>
            </w:rPr>
            <m:t xml:space="preserve">    </m:t>
          </m:r>
        </m:oMath>
      </m:oMathPara>
    </w:p>
    <w:p w:rsidR="00C81255" w:rsidRPr="00C81255" w:rsidRDefault="00C81255" w:rsidP="00C81255">
      <w:pPr>
        <w:spacing w:after="0" w:line="360" w:lineRule="auto"/>
        <w:ind w:left="0" w:hanging="142"/>
        <w:rPr>
          <w:rFonts w:eastAsiaTheme="minorEastAsia"/>
          <w:color w:val="0D0D0D" w:themeColor="text1" w:themeTint="F2"/>
          <w:sz w:val="28"/>
          <w:szCs w:val="28"/>
        </w:rPr>
      </w:pPr>
      <w:r w:rsidRPr="00C81255">
        <w:rPr>
          <w:rFonts w:eastAsiaTheme="minorEastAsia"/>
          <w:color w:val="0D0D0D" w:themeColor="text1" w:themeTint="F2"/>
          <w:sz w:val="28"/>
          <w:szCs w:val="28"/>
        </w:rPr>
        <w:t xml:space="preserve">Таким образом, если </w:t>
      </w:r>
      <m:oMath>
        <m:r>
          <w:rPr>
            <w:color w:val="0D0D0D" w:themeColor="text1" w:themeTint="F2"/>
            <w:sz w:val="28"/>
            <w:szCs w:val="28"/>
          </w:rPr>
          <m:t>2</m:t>
        </m:r>
        <m:sSup>
          <m:sSupPr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sSupPr>
          <m:e>
            <m:r>
              <w:rPr>
                <w:color w:val="0D0D0D" w:themeColor="text1" w:themeTint="F2"/>
                <w:sz w:val="28"/>
                <w:szCs w:val="28"/>
              </w:rPr>
              <m:t>e</m:t>
            </m:r>
          </m:e>
          <m:sup>
            <m:r>
              <w:rPr>
                <w:color w:val="0D0D0D" w:themeColor="text1" w:themeTint="F2"/>
                <w:sz w:val="28"/>
                <w:szCs w:val="28"/>
              </w:rPr>
              <m:t>-2n</m:t>
            </m:r>
            <m:sSup>
              <m:sSupPr>
                <m:ctrlPr>
                  <w:rPr>
                    <w:i/>
                    <w:color w:val="0D0D0D" w:themeColor="text1" w:themeTint="F2"/>
                    <w:sz w:val="28"/>
                    <w:szCs w:val="28"/>
                  </w:rPr>
                </m:ctrlPr>
              </m:sSupPr>
              <m:e>
                <m:r>
                  <w:rPr>
                    <w:color w:val="0D0D0D" w:themeColor="text1" w:themeTint="F2"/>
                    <w:sz w:val="28"/>
                    <w:szCs w:val="28"/>
                  </w:rPr>
                  <m:t>ε</m:t>
                </m:r>
              </m:e>
              <m:sup>
                <m:r>
                  <w:rPr>
                    <w:color w:val="0D0D0D" w:themeColor="text1" w:themeTint="F2"/>
                    <w:sz w:val="28"/>
                    <w:szCs w:val="28"/>
                  </w:rPr>
                  <m:t>2</m:t>
                </m:r>
              </m:sup>
            </m:sSup>
          </m:sup>
        </m:sSup>
        <m:r>
          <w:rPr>
            <w:color w:val="0D0D0D" w:themeColor="text1" w:themeTint="F2"/>
            <w:sz w:val="28"/>
            <w:szCs w:val="28"/>
          </w:rPr>
          <m:t xml:space="preserve">=α, </m:t>
        </m:r>
        <m:func>
          <m:funcPr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color w:val="0D0D0D" w:themeColor="text1" w:themeTint="F2"/>
                <w:sz w:val="28"/>
                <w:szCs w:val="28"/>
              </w:rPr>
              <m:t>ln</m:t>
            </m:r>
          </m:fName>
          <m:e>
            <m:f>
              <m:fPr>
                <m:ctrlPr>
                  <w:rPr>
                    <w:i/>
                    <w:color w:val="0D0D0D" w:themeColor="text1" w:themeTint="F2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color w:val="0D0D0D" w:themeColor="text1" w:themeTint="F2"/>
                    <w:sz w:val="28"/>
                    <w:szCs w:val="28"/>
                  </w:rPr>
                  <m:t>2</m:t>
                </m:r>
                <m:ctrlPr>
                  <w:rPr>
                    <w:i/>
                    <w:color w:val="0D0D0D" w:themeColor="text1" w:themeTint="F2"/>
                    <w:sz w:val="28"/>
                    <w:szCs w:val="28"/>
                  </w:rPr>
                </m:ctrlPr>
              </m:num>
              <m:den>
                <m:r>
                  <w:rPr>
                    <w:color w:val="0D0D0D" w:themeColor="text1" w:themeTint="F2"/>
                    <w:sz w:val="28"/>
                    <w:szCs w:val="28"/>
                  </w:rPr>
                  <m:t>α</m:t>
                </m:r>
              </m:den>
            </m:f>
          </m:e>
        </m:func>
        <m:r>
          <w:rPr>
            <w:color w:val="0D0D0D" w:themeColor="text1" w:themeTint="F2"/>
            <w:sz w:val="28"/>
            <w:szCs w:val="28"/>
          </w:rPr>
          <m:t xml:space="preserve"> =2n</m:t>
        </m:r>
        <m:sSup>
          <m:sSupPr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sSupPr>
          <m:e>
            <m:r>
              <w:rPr>
                <w:color w:val="0D0D0D" w:themeColor="text1" w:themeTint="F2"/>
                <w:sz w:val="28"/>
                <w:szCs w:val="28"/>
              </w:rPr>
              <m:t>ε</m:t>
            </m:r>
          </m:e>
          <m:sup>
            <m:r>
              <w:rPr>
                <w:color w:val="0D0D0D" w:themeColor="text1" w:themeTint="F2"/>
                <w:sz w:val="28"/>
                <w:szCs w:val="28"/>
              </w:rPr>
              <m:t>2</m:t>
            </m:r>
          </m:sup>
        </m:sSup>
      </m:oMath>
      <w:r w:rsidRPr="00C81255">
        <w:rPr>
          <w:rFonts w:eastAsiaTheme="minorEastAsia"/>
          <w:color w:val="0D0D0D" w:themeColor="text1" w:themeTint="F2"/>
          <w:sz w:val="28"/>
          <w:szCs w:val="28"/>
        </w:rPr>
        <w:t xml:space="preserve">,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ε=</m:t>
        </m:r>
        <m:rad>
          <m:radPr>
            <m:degHide m:val="1"/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8"/>
                    <w:szCs w:val="28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2n</m:t>
                </m:r>
              </m:den>
            </m:f>
            <m:func>
              <m:funcPr>
                <m:ctrlPr>
                  <w:rPr>
                    <w:i/>
                    <w:color w:val="0D0D0D" w:themeColor="text1" w:themeTint="F2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color w:val="0D0D0D" w:themeColor="text1" w:themeTint="F2"/>
                    <w:sz w:val="28"/>
                    <w:szCs w:val="28"/>
                  </w:rPr>
                  <m:t>ln</m:t>
                </m:r>
              </m:fName>
              <m:e>
                <m:f>
                  <m:fPr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2</m:t>
                    </m:r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α</m:t>
                    </m:r>
                  </m:den>
                </m:f>
              </m:e>
            </m:func>
          </m:e>
        </m:rad>
      </m:oMath>
      <w:r w:rsidRPr="00C81255">
        <w:rPr>
          <w:rFonts w:eastAsiaTheme="minorEastAsia"/>
          <w:color w:val="0D0D0D" w:themeColor="text1" w:themeTint="F2"/>
          <w:sz w:val="28"/>
          <w:szCs w:val="28"/>
        </w:rPr>
        <w:t xml:space="preserve">, то с вероятностью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1-α</m:t>
        </m:r>
      </m:oMath>
      <w:r w:rsidRPr="00C81255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</w:p>
    <w:p w:rsidR="00C81255" w:rsidRPr="00C81255" w:rsidRDefault="00C81255" w:rsidP="00C81255">
      <w:pPr>
        <w:spacing w:after="0" w:line="360" w:lineRule="auto"/>
        <w:ind w:left="0" w:firstLine="567"/>
        <w:rPr>
          <w:rFonts w:eastAsiaTheme="minorEastAsia"/>
          <w:i/>
          <w:color w:val="0D0D0D" w:themeColor="text1" w:themeTint="F2"/>
          <w:sz w:val="28"/>
          <w:szCs w:val="28"/>
        </w:rPr>
      </w:pPr>
      <m:oMathPara>
        <m:oMath>
          <m:r>
            <w:rPr>
              <w:color w:val="0D0D0D" w:themeColor="text1" w:themeTint="F2"/>
              <w:sz w:val="28"/>
              <w:szCs w:val="28"/>
            </w:rPr>
            <m:t>L</m:t>
          </m:r>
          <m:d>
            <m:dPr>
              <m:ctrlPr>
                <w:rPr>
                  <w:i/>
                  <w:color w:val="0D0D0D" w:themeColor="text1" w:themeTint="F2"/>
                  <w:sz w:val="28"/>
                  <w:szCs w:val="28"/>
                </w:rPr>
              </m:ctrlPr>
            </m:dPr>
            <m:e>
              <m:r>
                <w:rPr>
                  <w:color w:val="0D0D0D" w:themeColor="text1" w:themeTint="F2"/>
                  <w:sz w:val="28"/>
                  <w:szCs w:val="28"/>
                </w:rPr>
                <m:t>x</m:t>
              </m:r>
            </m:e>
          </m:d>
          <m:r>
            <w:rPr>
              <w:color w:val="0D0D0D" w:themeColor="text1" w:themeTint="F2"/>
              <w:sz w:val="28"/>
              <w:szCs w:val="28"/>
            </w:rPr>
            <m:t>≤</m:t>
          </m:r>
          <m:acc>
            <m:accPr>
              <m:ctrlPr>
                <w:rPr>
                  <w:i/>
                  <w:color w:val="0D0D0D" w:themeColor="text1" w:themeTint="F2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color w:val="0D0D0D" w:themeColor="text1" w:themeTint="F2"/>
                      <w:sz w:val="28"/>
                      <w:szCs w:val="28"/>
                    </w:rPr>
                    <m:t>n</m:t>
                  </m:r>
                </m:sub>
              </m:sSub>
            </m:e>
          </m:acc>
          <m:d>
            <m:dPr>
              <m:ctrlPr>
                <w:rPr>
                  <w:i/>
                  <w:color w:val="0D0D0D" w:themeColor="text1" w:themeTint="F2"/>
                  <w:sz w:val="28"/>
                  <w:szCs w:val="28"/>
                </w:rPr>
              </m:ctrlPr>
            </m:dPr>
            <m:e>
              <m:r>
                <w:rPr>
                  <w:color w:val="0D0D0D" w:themeColor="text1" w:themeTint="F2"/>
                  <w:sz w:val="28"/>
                  <w:szCs w:val="28"/>
                </w:rPr>
                <m:t>x</m:t>
              </m:r>
            </m:e>
          </m:d>
          <m:r>
            <w:rPr>
              <w:color w:val="0D0D0D" w:themeColor="text1" w:themeTint="F2"/>
              <w:sz w:val="28"/>
              <w:szCs w:val="28"/>
              <w:lang w:val="en-US"/>
            </w:rPr>
            <m:t>≤</m:t>
          </m:r>
          <m:r>
            <w:rPr>
              <w:rFonts w:eastAsiaTheme="minorEastAsia"/>
              <w:color w:val="0D0D0D" w:themeColor="text1" w:themeTint="F2"/>
              <w:sz w:val="28"/>
              <w:szCs w:val="28"/>
            </w:rPr>
            <m:t>R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8"/>
                  <w:szCs w:val="28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x</m:t>
              </m:r>
            </m:e>
          </m:d>
          <m:r>
            <w:rPr>
              <w:rFonts w:eastAsiaTheme="minorEastAsia"/>
              <w:color w:val="0D0D0D" w:themeColor="text1" w:themeTint="F2"/>
              <w:sz w:val="28"/>
              <w:szCs w:val="28"/>
            </w:rPr>
            <m:t>,</m:t>
          </m:r>
        </m:oMath>
      </m:oMathPara>
    </w:p>
    <w:p w:rsidR="00C81255" w:rsidRPr="00C81255" w:rsidRDefault="00C81255" w:rsidP="00C81255">
      <w:pPr>
        <w:spacing w:after="0" w:line="360" w:lineRule="auto"/>
        <w:ind w:left="0" w:firstLine="567"/>
        <w:rPr>
          <w:rFonts w:eastAsiaTheme="minorEastAsia"/>
          <w:color w:val="0D0D0D" w:themeColor="text1" w:themeTint="F2"/>
          <w:sz w:val="28"/>
          <w:szCs w:val="28"/>
        </w:rPr>
      </w:pPr>
      <w:r w:rsidRPr="00C81255">
        <w:rPr>
          <w:rFonts w:eastAsiaTheme="minorEastAsia"/>
          <w:color w:val="0D0D0D" w:themeColor="text1" w:themeTint="F2"/>
          <w:sz w:val="28"/>
          <w:szCs w:val="28"/>
        </w:rPr>
        <w:t xml:space="preserve"> где</w:t>
      </w:r>
    </w:p>
    <w:p w:rsidR="00C81255" w:rsidRPr="00C81255" w:rsidRDefault="00C81255" w:rsidP="00C81255">
      <w:pPr>
        <w:spacing w:after="0" w:line="360" w:lineRule="auto"/>
        <w:ind w:left="0" w:firstLine="567"/>
        <w:rPr>
          <w:i/>
          <w:color w:val="0D0D0D" w:themeColor="text1" w:themeTint="F2"/>
          <w:sz w:val="28"/>
          <w:szCs w:val="28"/>
        </w:rPr>
      </w:pPr>
      <m:oMath>
        <m:r>
          <w:rPr>
            <w:color w:val="0D0D0D" w:themeColor="text1" w:themeTint="F2"/>
            <w:sz w:val="28"/>
            <w:szCs w:val="28"/>
            <w:lang w:val="en-US"/>
          </w:rPr>
          <w:lastRenderedPageBreak/>
          <m:t>L</m:t>
        </m:r>
        <m:d>
          <m:dPr>
            <m:ctrlPr>
              <w:rPr>
                <w:i/>
                <w:color w:val="0D0D0D" w:themeColor="text1" w:themeTint="F2"/>
                <w:sz w:val="28"/>
                <w:szCs w:val="28"/>
                <w:lang w:val="en-US"/>
              </w:rPr>
            </m:ctrlPr>
          </m:dPr>
          <m:e>
            <m:r>
              <w:rPr>
                <w:color w:val="0D0D0D" w:themeColor="text1" w:themeTint="F2"/>
                <w:sz w:val="28"/>
                <w:szCs w:val="28"/>
                <w:lang w:val="en-US"/>
              </w:rPr>
              <m:t>x</m:t>
            </m:r>
          </m:e>
        </m:d>
        <m:r>
          <w:rPr>
            <w:color w:val="0D0D0D" w:themeColor="text1" w:themeTint="F2"/>
            <w:sz w:val="28"/>
            <w:szCs w:val="28"/>
          </w:rPr>
          <m:t>=</m:t>
        </m:r>
        <m:func>
          <m:funcPr>
            <m:ctrlPr>
              <w:rPr>
                <w:i/>
                <w:color w:val="0D0D0D" w:themeColor="text1" w:themeTint="F2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color w:val="0D0D0D" w:themeColor="text1" w:themeTint="F2"/>
                <w:sz w:val="28"/>
                <w:szCs w:val="28"/>
                <w:lang w:val="en-US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i/>
                    <w:color w:val="0D0D0D" w:themeColor="text1" w:themeTint="F2"/>
                    <w:sz w:val="28"/>
                    <w:szCs w:val="28"/>
                    <w:lang w:val="en-US"/>
                  </w:rPr>
                </m:ctrlPr>
              </m:dPr>
              <m:e>
                <m:acc>
                  <m:accPr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acc>
                <m:d>
                  <m:dPr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color w:val="0D0D0D" w:themeColor="text1" w:themeTint="F2"/>
                    <w:sz w:val="28"/>
                    <w:szCs w:val="28"/>
                  </w:rPr>
                  <m:t>-</m:t>
                </m:r>
                <m:rad>
                  <m:radPr>
                    <m:degHide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</w:rPr>
                          <m:t>2n</m:t>
                        </m:r>
                      </m:den>
                    </m:f>
                    <m:func>
                      <m:funcPr>
                        <m:ctrlPr>
                          <w:rPr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ln</m:t>
                        </m:r>
                      </m:fName>
                      <m:e>
                        <m:f>
                          <m:fPr>
                            <m:ctrlPr>
                              <w:rPr>
                                <w:i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m:t>2</m:t>
                            </m:r>
                            <m:ctrlPr>
                              <w:rPr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num>
                          <m:den>
                            <m: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m:t>α</m:t>
                            </m:r>
                          </m:den>
                        </m:f>
                      </m:e>
                    </m:func>
                  </m:e>
                </m:rad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,0</m:t>
                </m:r>
              </m:e>
            </m:d>
          </m:e>
        </m:func>
      </m:oMath>
      <w:r w:rsidRPr="00C81255">
        <w:rPr>
          <w:rFonts w:eastAsiaTheme="minorEastAsia"/>
          <w:i/>
          <w:color w:val="0D0D0D" w:themeColor="text1" w:themeTint="F2"/>
          <w:sz w:val="28"/>
          <w:szCs w:val="28"/>
        </w:rPr>
        <w:t xml:space="preserve">,       </w:t>
      </w:r>
      <m:oMath>
        <m:r>
          <w:rPr>
            <w:color w:val="0D0D0D" w:themeColor="text1" w:themeTint="F2"/>
            <w:sz w:val="28"/>
            <w:szCs w:val="28"/>
            <w:lang w:val="en-US"/>
          </w:rPr>
          <m:t>R</m:t>
        </m:r>
        <m:r>
          <w:rPr>
            <w:color w:val="0D0D0D" w:themeColor="text1" w:themeTint="F2"/>
            <w:sz w:val="28"/>
            <w:szCs w:val="28"/>
          </w:rPr>
          <m:t>(</m:t>
        </m:r>
        <m:r>
          <w:rPr>
            <w:color w:val="0D0D0D" w:themeColor="text1" w:themeTint="F2"/>
            <w:sz w:val="28"/>
            <w:szCs w:val="28"/>
            <w:lang w:val="en-US"/>
          </w:rPr>
          <m:t>x</m:t>
        </m:r>
        <m:r>
          <w:rPr>
            <w:color w:val="0D0D0D" w:themeColor="text1" w:themeTint="F2"/>
            <w:sz w:val="28"/>
            <w:szCs w:val="28"/>
          </w:rPr>
          <m:t>)=</m:t>
        </m:r>
        <m:func>
          <m:funcPr>
            <m:ctrlPr>
              <w:rPr>
                <w:i/>
                <w:color w:val="0D0D0D" w:themeColor="text1" w:themeTint="F2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color w:val="0D0D0D" w:themeColor="text1" w:themeTint="F2"/>
                <w:sz w:val="28"/>
                <w:szCs w:val="28"/>
                <w:lang w:val="en-US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i/>
                    <w:color w:val="0D0D0D" w:themeColor="text1" w:themeTint="F2"/>
                    <w:sz w:val="28"/>
                    <w:szCs w:val="28"/>
                    <w:lang w:val="en-US"/>
                  </w:rPr>
                </m:ctrlPr>
              </m:dPr>
              <m:e>
                <m:acc>
                  <m:accPr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acc>
                <m:d>
                  <m:dPr>
                    <m:ctrlPr>
                      <w:rPr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color w:val="0D0D0D" w:themeColor="text1" w:themeTint="F2"/>
                    <w:sz w:val="28"/>
                    <w:szCs w:val="28"/>
                  </w:rPr>
                  <m:t>+</m:t>
                </m:r>
                <m:rad>
                  <m:radPr>
                    <m:degHide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</w:rPr>
                          <m:t>2n</m:t>
                        </m:r>
                      </m:den>
                    </m:f>
                    <m:func>
                      <m:funcPr>
                        <m:ctrlPr>
                          <w:rPr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ln</m:t>
                        </m:r>
                      </m:fName>
                      <m:e>
                        <m:f>
                          <m:fPr>
                            <m:ctrlPr>
                              <w:rPr>
                                <w:i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m:t>2</m:t>
                            </m:r>
                            <m:ctrlPr>
                              <w:rPr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num>
                          <m:den>
                            <m: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m:t>α</m:t>
                            </m:r>
                          </m:den>
                        </m:f>
                      </m:e>
                    </m:func>
                  </m:e>
                </m:rad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,1</m:t>
                </m:r>
              </m:e>
            </m:d>
          </m:e>
        </m:func>
      </m:oMath>
    </w:p>
    <w:p w:rsidR="002B7F74" w:rsidRPr="00C81255" w:rsidRDefault="002B7F74" w:rsidP="00C81255">
      <w:pPr>
        <w:framePr w:w="8101" w:h="240" w:wrap="auto" w:vAnchor="text" w:hAnchor="page" w:x="2181" w:y="34"/>
        <w:rPr>
          <w:rFonts w:ascii="Arial" w:hAnsi="Arial" w:cs="Arial"/>
          <w:color w:val="auto"/>
          <w:sz w:val="28"/>
          <w:szCs w:val="28"/>
          <w:lang w:bidi="ar-SA"/>
        </w:rPr>
      </w:pPr>
      <w:r w:rsidRPr="00C81255">
        <w:rPr>
          <w:rFonts w:ascii="Arial" w:hAnsi="Arial" w:cs="Arial"/>
          <w:color w:val="auto"/>
          <w:sz w:val="28"/>
          <w:szCs w:val="28"/>
          <w:lang w:bidi="ar-SA"/>
        </w:rPr>
        <w:t xml:space="preserve">Э м п и р и ч е с к а я  ф у н к ц и я  р а с п р е д е л е н и я </w:t>
      </w:r>
    </w:p>
    <w:p w:rsidR="002B7F74" w:rsidRPr="00C81255" w:rsidRDefault="002B7F74" w:rsidP="002B7F74">
      <w:pPr>
        <w:framePr w:w="3029" w:h="585" w:wrap="auto" w:vAnchor="text" w:hAnchor="text" w:x="338" w:y="704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8"/>
          <w:szCs w:val="28"/>
          <w:lang w:bidi="ar-SA"/>
        </w:rPr>
      </w:pPr>
      <w:r w:rsidRPr="00C81255">
        <w:rPr>
          <w:rFonts w:ascii="Arial" w:hAnsi="Arial" w:cs="Arial"/>
          <w:noProof/>
          <w:color w:val="auto"/>
          <w:position w:val="-40"/>
          <w:sz w:val="28"/>
          <w:szCs w:val="28"/>
          <w:lang w:eastAsia="ru-RU" w:bidi="ar-SA"/>
        </w:rPr>
        <w:drawing>
          <wp:inline distT="0" distB="0" distL="0" distR="0">
            <wp:extent cx="1333500" cy="374650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255" w:rsidRPr="00C81255" w:rsidRDefault="002B7F74" w:rsidP="002B7F74">
      <w:pPr>
        <w:framePr w:w="3518" w:h="870" w:wrap="auto" w:vAnchor="text" w:hAnchor="text" w:x="338" w:y="1653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8"/>
          <w:szCs w:val="28"/>
          <w:lang w:bidi="ar-SA"/>
        </w:rPr>
      </w:pPr>
      <w:r w:rsidRPr="00C81255">
        <w:rPr>
          <w:rFonts w:ascii="Arial" w:hAnsi="Arial" w:cs="Arial"/>
          <w:noProof/>
          <w:color w:val="auto"/>
          <w:position w:val="-42"/>
          <w:sz w:val="28"/>
          <w:szCs w:val="28"/>
          <w:lang w:eastAsia="ru-RU" w:bidi="ar-SA"/>
        </w:rPr>
        <w:drawing>
          <wp:inline distT="0" distB="0" distL="0" distR="0">
            <wp:extent cx="1847850" cy="5524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F74" w:rsidRPr="000E4E4E" w:rsidRDefault="002B7F74" w:rsidP="000E4E4E">
      <w:pPr>
        <w:pStyle w:val="ab"/>
        <w:ind w:firstLine="0"/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0E4E4E" w:rsidRDefault="000E4E4E" w:rsidP="000E4E4E">
      <w:pPr>
        <w:rPr>
          <w:color w:val="0D0D0D" w:themeColor="text1" w:themeTint="F2"/>
          <w:sz w:val="28"/>
          <w:szCs w:val="28"/>
        </w:rPr>
      </w:pPr>
    </w:p>
    <w:p w:rsidR="00C81255" w:rsidRDefault="00C81255" w:rsidP="00C81255">
      <w:pPr>
        <w:spacing w:line="276" w:lineRule="auto"/>
        <w:ind w:left="0" w:firstLine="0"/>
        <w:rPr>
          <w:color w:val="0D0D0D" w:themeColor="text1" w:themeTint="F2"/>
          <w:sz w:val="28"/>
          <w:szCs w:val="28"/>
        </w:rPr>
      </w:pPr>
    </w:p>
    <w:p w:rsidR="00C81255" w:rsidRDefault="00C81255" w:rsidP="00C81255">
      <w:pPr>
        <w:spacing w:line="276" w:lineRule="auto"/>
        <w:ind w:left="0" w:firstLine="0"/>
        <w:rPr>
          <w:color w:val="0D0D0D" w:themeColor="text1" w:themeTint="F2"/>
          <w:sz w:val="28"/>
          <w:szCs w:val="28"/>
        </w:rPr>
      </w:pPr>
    </w:p>
    <w:p w:rsidR="00C81255" w:rsidRPr="00100DF1" w:rsidRDefault="00C81255" w:rsidP="00C81255">
      <w:pPr>
        <w:spacing w:line="276" w:lineRule="auto"/>
        <w:ind w:left="0" w:firstLine="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Приводим графическую иллюстрацию</w:t>
      </w:r>
    </w:p>
    <w:p w:rsidR="00C81255" w:rsidRPr="00100DF1" w:rsidRDefault="00C81255" w:rsidP="00C81255">
      <w:pPr>
        <w:pStyle w:val="ab"/>
        <w:framePr w:w="8055" w:h="5115" w:wrap="auto" w:vAnchor="text" w:hAnchor="text" w:x="81" w:y="1"/>
        <w:autoSpaceDE w:val="0"/>
        <w:autoSpaceDN w:val="0"/>
        <w:adjustRightInd w:val="0"/>
        <w:spacing w:after="0"/>
        <w:ind w:left="360" w:firstLine="0"/>
        <w:rPr>
          <w:rFonts w:ascii="Arial" w:hAnsi="Arial" w:cs="Arial"/>
          <w:color w:val="auto"/>
          <w:sz w:val="20"/>
          <w:szCs w:val="20"/>
          <w:lang w:bidi="ar-SA"/>
        </w:rPr>
      </w:pPr>
      <w:r w:rsidRPr="00100DF1">
        <w:rPr>
          <w:noProof/>
          <w:lang w:eastAsia="ru-RU" w:bidi="ar-SA"/>
        </w:rPr>
        <w:drawing>
          <wp:inline distT="0" distB="0" distL="0" distR="0" wp14:anchorId="5741C313" wp14:editId="10E58CC7">
            <wp:extent cx="4927600" cy="325120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255" w:rsidRPr="00100DF1" w:rsidRDefault="00C81255" w:rsidP="00C81255">
      <w:pPr>
        <w:pStyle w:val="ab"/>
        <w:ind w:left="360" w:firstLine="0"/>
        <w:rPr>
          <w:color w:val="0D0D0D" w:themeColor="text1" w:themeTint="F2"/>
          <w:sz w:val="28"/>
          <w:szCs w:val="28"/>
        </w:rPr>
      </w:pPr>
    </w:p>
    <w:p w:rsidR="00100DF1" w:rsidRPr="008366B9" w:rsidRDefault="00C81255" w:rsidP="00762003">
      <w:pPr>
        <w:pStyle w:val="ab"/>
        <w:numPr>
          <w:ilvl w:val="0"/>
          <w:numId w:val="4"/>
        </w:numPr>
        <w:spacing w:line="276" w:lineRule="auto"/>
        <w:ind w:left="0" w:firstLine="0"/>
        <w:rPr>
          <w:color w:val="0D0D0D" w:themeColor="text1" w:themeTint="F2"/>
          <w:sz w:val="28"/>
          <w:szCs w:val="28"/>
        </w:rPr>
      </w:pPr>
      <w:r w:rsidRPr="008366B9">
        <w:rPr>
          <w:color w:val="0D0D0D" w:themeColor="text1" w:themeTint="F2"/>
          <w:sz w:val="28"/>
          <w:szCs w:val="28"/>
        </w:rPr>
        <w:t xml:space="preserve">Формулируем выводы </w:t>
      </w:r>
      <w:r w:rsidR="00100DF1" w:rsidRPr="008366B9">
        <w:rPr>
          <w:color w:val="0D0D0D" w:themeColor="text1" w:themeTint="F2"/>
          <w:sz w:val="28"/>
          <w:szCs w:val="28"/>
        </w:rPr>
        <w:t xml:space="preserve"> </w:t>
      </w:r>
    </w:p>
    <w:sectPr w:rsidR="00100DF1" w:rsidRPr="008366B9" w:rsidSect="00C83B30">
      <w:headerReference w:type="default" r:id="rId18"/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7C3C" w:rsidRDefault="00EC7C3C" w:rsidP="004518F1">
      <w:pPr>
        <w:spacing w:after="0"/>
      </w:pPr>
      <w:r>
        <w:separator/>
      </w:r>
    </w:p>
  </w:endnote>
  <w:endnote w:type="continuationSeparator" w:id="0">
    <w:p w:rsidR="00EC7C3C" w:rsidRDefault="00EC7C3C" w:rsidP="004518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19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976110"/>
      <w:docPartObj>
        <w:docPartGallery w:val="Page Numbers (Bottom of Page)"/>
        <w:docPartUnique/>
      </w:docPartObj>
    </w:sdtPr>
    <w:sdtEndPr/>
    <w:sdtContent>
      <w:p w:rsidR="00DF374C" w:rsidRDefault="00DF374C">
        <w:pPr>
          <w:pStyle w:val="af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66B9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DF374C" w:rsidRDefault="00DF374C">
    <w:pPr>
      <w:pStyle w:val="af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7C3C" w:rsidRDefault="00EC7C3C" w:rsidP="004518F1">
      <w:pPr>
        <w:spacing w:after="0"/>
      </w:pPr>
      <w:r>
        <w:separator/>
      </w:r>
    </w:p>
  </w:footnote>
  <w:footnote w:type="continuationSeparator" w:id="0">
    <w:p w:rsidR="00EC7C3C" w:rsidRDefault="00EC7C3C" w:rsidP="004518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74C" w:rsidRDefault="00DF374C" w:rsidP="004518F1">
    <w:pPr>
      <w:pStyle w:val="af4"/>
    </w:pPr>
    <w:r>
      <w:t>Облакова Т.В</w:t>
    </w:r>
    <w:r>
      <w:ptab w:relativeTo="margin" w:alignment="center" w:leader="none"/>
    </w:r>
    <w:r>
      <w:t xml:space="preserve">Статистика </w:t>
    </w:r>
    <w:r w:rsidR="00C81255">
      <w:t>№3</w:t>
    </w:r>
    <w:r>
      <w:t>(202</w:t>
    </w:r>
    <w:r w:rsidR="00C81255">
      <w:t>5</w:t>
    </w:r>
    <w:r>
      <w:t>)</w:t>
    </w:r>
    <w:r>
      <w:ptab w:relativeTo="margin" w:alignment="right" w:leader="none"/>
    </w:r>
    <w:r>
      <w:t>ФН-11-51,2,3</w:t>
    </w:r>
    <w:r w:rsidR="00C81255">
      <w:t>,4</w:t>
    </w:r>
  </w:p>
  <w:p w:rsidR="00DF374C" w:rsidRPr="004518F1" w:rsidRDefault="00DF374C" w:rsidP="004518F1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91816"/>
    <w:multiLevelType w:val="hybridMultilevel"/>
    <w:tmpl w:val="BD5AAFC2"/>
    <w:lvl w:ilvl="0" w:tplc="473ADBF2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i w:val="0"/>
        <w:color w:val="000000" w:themeColor="text1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25047F"/>
    <w:multiLevelType w:val="hybridMultilevel"/>
    <w:tmpl w:val="D3D05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375BC1"/>
    <w:multiLevelType w:val="hybridMultilevel"/>
    <w:tmpl w:val="9AA41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C459FA"/>
    <w:multiLevelType w:val="hybridMultilevel"/>
    <w:tmpl w:val="D3D05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263549"/>
    <w:multiLevelType w:val="hybridMultilevel"/>
    <w:tmpl w:val="D3D05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8F1"/>
    <w:rsid w:val="00005A5E"/>
    <w:rsid w:val="00062EF4"/>
    <w:rsid w:val="00067369"/>
    <w:rsid w:val="00070A91"/>
    <w:rsid w:val="000B76DA"/>
    <w:rsid w:val="000E4E4E"/>
    <w:rsid w:val="000E6049"/>
    <w:rsid w:val="00100DF1"/>
    <w:rsid w:val="001033DC"/>
    <w:rsid w:val="00121A66"/>
    <w:rsid w:val="00165753"/>
    <w:rsid w:val="001B5026"/>
    <w:rsid w:val="001E5C21"/>
    <w:rsid w:val="00207CA2"/>
    <w:rsid w:val="002143DB"/>
    <w:rsid w:val="00267DF3"/>
    <w:rsid w:val="00271140"/>
    <w:rsid w:val="00281640"/>
    <w:rsid w:val="00284FAE"/>
    <w:rsid w:val="00295509"/>
    <w:rsid w:val="002B3E05"/>
    <w:rsid w:val="002B7E61"/>
    <w:rsid w:val="002B7F74"/>
    <w:rsid w:val="002E6944"/>
    <w:rsid w:val="00304054"/>
    <w:rsid w:val="00305A99"/>
    <w:rsid w:val="00342340"/>
    <w:rsid w:val="00350F70"/>
    <w:rsid w:val="0035174D"/>
    <w:rsid w:val="0039230A"/>
    <w:rsid w:val="003A3798"/>
    <w:rsid w:val="003A3B88"/>
    <w:rsid w:val="003A659C"/>
    <w:rsid w:val="003B2FC6"/>
    <w:rsid w:val="003F0935"/>
    <w:rsid w:val="00414623"/>
    <w:rsid w:val="004240EB"/>
    <w:rsid w:val="00437F54"/>
    <w:rsid w:val="004518F1"/>
    <w:rsid w:val="00452F3A"/>
    <w:rsid w:val="004620B1"/>
    <w:rsid w:val="00482A82"/>
    <w:rsid w:val="00490737"/>
    <w:rsid w:val="00496EDD"/>
    <w:rsid w:val="004A22C2"/>
    <w:rsid w:val="004C7833"/>
    <w:rsid w:val="004D0918"/>
    <w:rsid w:val="0050468E"/>
    <w:rsid w:val="00536DB6"/>
    <w:rsid w:val="00590319"/>
    <w:rsid w:val="005A4434"/>
    <w:rsid w:val="005D0102"/>
    <w:rsid w:val="005D669B"/>
    <w:rsid w:val="005F61BA"/>
    <w:rsid w:val="006216CE"/>
    <w:rsid w:val="0063179D"/>
    <w:rsid w:val="00695501"/>
    <w:rsid w:val="006A66E4"/>
    <w:rsid w:val="006E11F5"/>
    <w:rsid w:val="006F2FB1"/>
    <w:rsid w:val="007216CA"/>
    <w:rsid w:val="0073040F"/>
    <w:rsid w:val="00741466"/>
    <w:rsid w:val="007554F9"/>
    <w:rsid w:val="007B1F3E"/>
    <w:rsid w:val="008366B9"/>
    <w:rsid w:val="00877BD6"/>
    <w:rsid w:val="00887218"/>
    <w:rsid w:val="008B47D5"/>
    <w:rsid w:val="008F5E67"/>
    <w:rsid w:val="00903951"/>
    <w:rsid w:val="00910A35"/>
    <w:rsid w:val="00940C0A"/>
    <w:rsid w:val="0098427C"/>
    <w:rsid w:val="009C0700"/>
    <w:rsid w:val="009E11B7"/>
    <w:rsid w:val="00A27853"/>
    <w:rsid w:val="00A511FC"/>
    <w:rsid w:val="00A97B12"/>
    <w:rsid w:val="00AE07D3"/>
    <w:rsid w:val="00B3122D"/>
    <w:rsid w:val="00B555CE"/>
    <w:rsid w:val="00B576F8"/>
    <w:rsid w:val="00B729FB"/>
    <w:rsid w:val="00B818D2"/>
    <w:rsid w:val="00BD7386"/>
    <w:rsid w:val="00BF532F"/>
    <w:rsid w:val="00C81255"/>
    <w:rsid w:val="00C83B30"/>
    <w:rsid w:val="00CC48CF"/>
    <w:rsid w:val="00CC50D6"/>
    <w:rsid w:val="00CD1F93"/>
    <w:rsid w:val="00CF357F"/>
    <w:rsid w:val="00CF61A3"/>
    <w:rsid w:val="00D344BE"/>
    <w:rsid w:val="00D414A1"/>
    <w:rsid w:val="00D454F1"/>
    <w:rsid w:val="00D91E6C"/>
    <w:rsid w:val="00D92EB0"/>
    <w:rsid w:val="00DC5C89"/>
    <w:rsid w:val="00DE1D92"/>
    <w:rsid w:val="00DF374C"/>
    <w:rsid w:val="00E12C4C"/>
    <w:rsid w:val="00E17032"/>
    <w:rsid w:val="00E22066"/>
    <w:rsid w:val="00E74F75"/>
    <w:rsid w:val="00E81AD9"/>
    <w:rsid w:val="00E96B03"/>
    <w:rsid w:val="00EC7C3C"/>
    <w:rsid w:val="00EE142A"/>
    <w:rsid w:val="00EE7E74"/>
    <w:rsid w:val="00F33236"/>
    <w:rsid w:val="00F6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F50028-99F4-4FCF-B542-0411D385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B12"/>
    <w:pPr>
      <w:spacing w:line="240" w:lineRule="auto"/>
      <w:ind w:left="426" w:hanging="426"/>
    </w:pPr>
    <w:rPr>
      <w:rFonts w:ascii="Cambria Math" w:hAnsi="Cambria Math"/>
      <w:color w:val="334455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97B1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color w:val="auto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B1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uto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B1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color w:val="auto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B1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uto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B1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B1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B12"/>
    <w:pPr>
      <w:spacing w:after="0"/>
      <w:outlineLvl w:val="6"/>
    </w:pPr>
    <w:rPr>
      <w:rFonts w:asciiTheme="majorHAnsi" w:eastAsiaTheme="majorEastAsia" w:hAnsiTheme="majorHAnsi" w:cstheme="majorBidi"/>
      <w:i/>
      <w:iCs/>
      <w:color w:val="auto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B12"/>
    <w:pPr>
      <w:spacing w:after="0"/>
      <w:outlineLvl w:val="7"/>
    </w:pPr>
    <w:rPr>
      <w:rFonts w:asciiTheme="majorHAnsi" w:eastAsiaTheme="majorEastAsia" w:hAnsiTheme="majorHAnsi" w:cstheme="majorBidi"/>
      <w:color w:val="auto"/>
      <w:sz w:val="20"/>
      <w:szCs w:val="20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B12"/>
    <w:pPr>
      <w:spacing w:after="0"/>
      <w:outlineLvl w:val="8"/>
    </w:pPr>
    <w:rPr>
      <w:rFonts w:asciiTheme="majorHAnsi" w:eastAsiaTheme="majorEastAsia" w:hAnsiTheme="majorHAnsi" w:cstheme="majorBidi"/>
      <w:i/>
      <w:iCs/>
      <w:color w:val="auto"/>
      <w:spacing w:val="5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B1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A97B1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7B12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A97B1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A97B1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A97B1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A97B12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A97B12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7B1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A97B12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color w:val="auto"/>
      <w:spacing w:val="5"/>
      <w:sz w:val="52"/>
      <w:szCs w:val="52"/>
      <w:lang w:val="en-US"/>
    </w:rPr>
  </w:style>
  <w:style w:type="character" w:customStyle="1" w:styleId="a4">
    <w:name w:val="Название Знак"/>
    <w:basedOn w:val="a0"/>
    <w:link w:val="a3"/>
    <w:uiPriority w:val="10"/>
    <w:rsid w:val="00A97B1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97B12"/>
    <w:pPr>
      <w:spacing w:after="600"/>
    </w:pPr>
    <w:rPr>
      <w:rFonts w:asciiTheme="majorHAnsi" w:eastAsiaTheme="majorEastAsia" w:hAnsiTheme="majorHAnsi" w:cstheme="majorBidi"/>
      <w:i/>
      <w:iCs/>
      <w:color w:val="auto"/>
      <w:spacing w:val="13"/>
      <w:sz w:val="24"/>
      <w:szCs w:val="24"/>
      <w:lang w:val="en-US"/>
    </w:rPr>
  </w:style>
  <w:style w:type="character" w:customStyle="1" w:styleId="a6">
    <w:name w:val="Подзаголовок Знак"/>
    <w:basedOn w:val="a0"/>
    <w:link w:val="a5"/>
    <w:uiPriority w:val="11"/>
    <w:rsid w:val="00A97B1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7">
    <w:name w:val="Strong"/>
    <w:uiPriority w:val="22"/>
    <w:qFormat/>
    <w:rsid w:val="00A97B12"/>
    <w:rPr>
      <w:b/>
      <w:bCs/>
    </w:rPr>
  </w:style>
  <w:style w:type="character" w:styleId="a8">
    <w:name w:val="Emphasis"/>
    <w:uiPriority w:val="20"/>
    <w:qFormat/>
    <w:rsid w:val="00A97B1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link w:val="aa"/>
    <w:uiPriority w:val="1"/>
    <w:qFormat/>
    <w:rsid w:val="00A97B12"/>
    <w:pPr>
      <w:spacing w:after="0"/>
    </w:pPr>
  </w:style>
  <w:style w:type="character" w:customStyle="1" w:styleId="aa">
    <w:name w:val="Без интервала Знак"/>
    <w:basedOn w:val="a0"/>
    <w:link w:val="a9"/>
    <w:uiPriority w:val="1"/>
    <w:rsid w:val="00A97B12"/>
  </w:style>
  <w:style w:type="paragraph" w:styleId="ab">
    <w:name w:val="List Paragraph"/>
    <w:basedOn w:val="a"/>
    <w:uiPriority w:val="34"/>
    <w:qFormat/>
    <w:rsid w:val="00A97B1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97B12"/>
    <w:pPr>
      <w:spacing w:before="200" w:after="0"/>
      <w:ind w:left="360" w:right="360"/>
    </w:pPr>
    <w:rPr>
      <w:rFonts w:asciiTheme="minorHAnsi" w:hAnsiTheme="minorHAnsi"/>
      <w:i/>
      <w:iCs/>
      <w:color w:val="auto"/>
      <w:lang w:val="en-US"/>
    </w:rPr>
  </w:style>
  <w:style w:type="character" w:customStyle="1" w:styleId="22">
    <w:name w:val="Цитата 2 Знак"/>
    <w:basedOn w:val="a0"/>
    <w:link w:val="21"/>
    <w:uiPriority w:val="29"/>
    <w:rsid w:val="00A97B12"/>
    <w:rPr>
      <w:i/>
      <w:iCs/>
    </w:rPr>
  </w:style>
  <w:style w:type="paragraph" w:styleId="ac">
    <w:name w:val="Intense Quote"/>
    <w:basedOn w:val="a"/>
    <w:next w:val="a"/>
    <w:link w:val="ad"/>
    <w:uiPriority w:val="30"/>
    <w:qFormat/>
    <w:rsid w:val="00A97B12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asciiTheme="minorHAnsi" w:hAnsiTheme="minorHAnsi"/>
      <w:b/>
      <w:bCs/>
      <w:i/>
      <w:iCs/>
      <w:color w:val="auto"/>
      <w:lang w:val="en-US"/>
    </w:rPr>
  </w:style>
  <w:style w:type="character" w:customStyle="1" w:styleId="ad">
    <w:name w:val="Выделенная цитата Знак"/>
    <w:basedOn w:val="a0"/>
    <w:link w:val="ac"/>
    <w:uiPriority w:val="30"/>
    <w:rsid w:val="00A97B12"/>
    <w:rPr>
      <w:b/>
      <w:bCs/>
      <w:i/>
      <w:iCs/>
    </w:rPr>
  </w:style>
  <w:style w:type="character" w:styleId="ae">
    <w:name w:val="Subtle Emphasis"/>
    <w:uiPriority w:val="19"/>
    <w:qFormat/>
    <w:rsid w:val="00A97B12"/>
    <w:rPr>
      <w:i/>
      <w:iCs/>
    </w:rPr>
  </w:style>
  <w:style w:type="character" w:styleId="af">
    <w:name w:val="Intense Emphasis"/>
    <w:uiPriority w:val="21"/>
    <w:qFormat/>
    <w:rsid w:val="00A97B12"/>
    <w:rPr>
      <w:b/>
      <w:bCs/>
    </w:rPr>
  </w:style>
  <w:style w:type="character" w:styleId="af0">
    <w:name w:val="Subtle Reference"/>
    <w:uiPriority w:val="31"/>
    <w:qFormat/>
    <w:rsid w:val="00A97B12"/>
    <w:rPr>
      <w:smallCaps/>
    </w:rPr>
  </w:style>
  <w:style w:type="character" w:styleId="af1">
    <w:name w:val="Intense Reference"/>
    <w:uiPriority w:val="32"/>
    <w:qFormat/>
    <w:rsid w:val="00A97B12"/>
    <w:rPr>
      <w:smallCaps/>
      <w:spacing w:val="5"/>
      <w:u w:val="single"/>
    </w:rPr>
  </w:style>
  <w:style w:type="character" w:styleId="af2">
    <w:name w:val="Book Title"/>
    <w:uiPriority w:val="33"/>
    <w:qFormat/>
    <w:rsid w:val="00A97B12"/>
    <w:rPr>
      <w:i/>
      <w:i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A97B12"/>
    <w:pPr>
      <w:outlineLvl w:val="9"/>
    </w:pPr>
    <w:rPr>
      <w:color w:val="334455"/>
      <w:lang w:val="ru-RU"/>
    </w:rPr>
  </w:style>
  <w:style w:type="paragraph" w:styleId="af4">
    <w:name w:val="header"/>
    <w:basedOn w:val="a"/>
    <w:link w:val="af5"/>
    <w:uiPriority w:val="99"/>
    <w:unhideWhenUsed/>
    <w:rsid w:val="004518F1"/>
    <w:pPr>
      <w:tabs>
        <w:tab w:val="center" w:pos="4677"/>
        <w:tab w:val="right" w:pos="9355"/>
      </w:tabs>
      <w:spacing w:after="0"/>
    </w:pPr>
  </w:style>
  <w:style w:type="character" w:customStyle="1" w:styleId="af5">
    <w:name w:val="Верхний колонтитул Знак"/>
    <w:basedOn w:val="a0"/>
    <w:link w:val="af4"/>
    <w:uiPriority w:val="99"/>
    <w:rsid w:val="004518F1"/>
    <w:rPr>
      <w:rFonts w:ascii="Cambria Math" w:hAnsi="Cambria Math"/>
      <w:color w:val="334455"/>
      <w:lang w:val="ru-RU"/>
    </w:rPr>
  </w:style>
  <w:style w:type="paragraph" w:styleId="af6">
    <w:name w:val="footer"/>
    <w:basedOn w:val="a"/>
    <w:link w:val="af7"/>
    <w:uiPriority w:val="99"/>
    <w:unhideWhenUsed/>
    <w:rsid w:val="004518F1"/>
    <w:pPr>
      <w:tabs>
        <w:tab w:val="center" w:pos="4677"/>
        <w:tab w:val="right" w:pos="9355"/>
      </w:tabs>
      <w:spacing w:after="0"/>
    </w:pPr>
  </w:style>
  <w:style w:type="character" w:customStyle="1" w:styleId="af7">
    <w:name w:val="Нижний колонтитул Знак"/>
    <w:basedOn w:val="a0"/>
    <w:link w:val="af6"/>
    <w:uiPriority w:val="99"/>
    <w:rsid w:val="004518F1"/>
    <w:rPr>
      <w:rFonts w:ascii="Cambria Math" w:hAnsi="Cambria Math"/>
      <w:color w:val="334455"/>
      <w:lang w:val="ru-RU"/>
    </w:rPr>
  </w:style>
  <w:style w:type="paragraph" w:styleId="af8">
    <w:name w:val="Balloon Text"/>
    <w:basedOn w:val="a"/>
    <w:link w:val="af9"/>
    <w:uiPriority w:val="99"/>
    <w:semiHidden/>
    <w:unhideWhenUsed/>
    <w:rsid w:val="004518F1"/>
    <w:pPr>
      <w:spacing w:after="0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4518F1"/>
    <w:rPr>
      <w:rFonts w:ascii="Tahoma" w:hAnsi="Tahoma" w:cs="Tahoma"/>
      <w:color w:val="334455"/>
      <w:sz w:val="16"/>
      <w:szCs w:val="16"/>
      <w:lang w:val="ru-RU"/>
    </w:rPr>
  </w:style>
  <w:style w:type="character" w:styleId="afa">
    <w:name w:val="Placeholder Text"/>
    <w:basedOn w:val="a0"/>
    <w:uiPriority w:val="99"/>
    <w:semiHidden/>
    <w:rsid w:val="004518F1"/>
    <w:rPr>
      <w:color w:val="808080"/>
    </w:rPr>
  </w:style>
  <w:style w:type="table" w:styleId="afb">
    <w:name w:val="Table Grid"/>
    <w:basedOn w:val="a1"/>
    <w:uiPriority w:val="59"/>
    <w:rsid w:val="004518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9FDA38-7CF0-45AF-8240-E9290E578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cp:lastModifiedBy>танечка</cp:lastModifiedBy>
  <cp:revision>12</cp:revision>
  <dcterms:created xsi:type="dcterms:W3CDTF">2021-09-23T12:16:00Z</dcterms:created>
  <dcterms:modified xsi:type="dcterms:W3CDTF">2025-10-01T10:23:00Z</dcterms:modified>
</cp:coreProperties>
</file>