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BE9B" w14:textId="22CEC849" w:rsidR="00136AF5" w:rsidRPr="00FC1335" w:rsidRDefault="006F134A" w:rsidP="006F134A">
      <w:pPr>
        <w:jc w:val="center"/>
        <w:rPr>
          <w:b/>
          <w:bCs/>
          <w:sz w:val="28"/>
          <w:szCs w:val="28"/>
          <w:lang w:val="ru-RU"/>
        </w:rPr>
      </w:pPr>
      <w:r w:rsidRPr="00FC1335">
        <w:rPr>
          <w:b/>
          <w:bCs/>
          <w:sz w:val="28"/>
          <w:szCs w:val="28"/>
          <w:lang w:val="ru-RU"/>
        </w:rPr>
        <w:t>Студент</w:t>
      </w:r>
    </w:p>
    <w:p w14:paraId="48BFF9C4" w14:textId="77777777" w:rsidR="00046915" w:rsidRDefault="00046915" w:rsidP="0004691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Заполнение курса «ВКР» и организация работы в нём </w:t>
      </w:r>
    </w:p>
    <w:p w14:paraId="71E660E6" w14:textId="77777777" w:rsidR="006F134A" w:rsidRPr="00046915" w:rsidRDefault="006F134A">
      <w:pPr>
        <w:rPr>
          <w:lang w:val="ru-RU"/>
        </w:rPr>
      </w:pPr>
    </w:p>
    <w:tbl>
      <w:tblPr>
        <w:tblStyle w:val="a4"/>
        <w:tblW w:w="13575" w:type="dxa"/>
        <w:tblLayout w:type="fixed"/>
        <w:tblLook w:val="0000" w:firstRow="0" w:lastRow="0" w:firstColumn="0" w:lastColumn="0" w:noHBand="0" w:noVBand="0"/>
      </w:tblPr>
      <w:tblGrid>
        <w:gridCol w:w="2555"/>
        <w:gridCol w:w="2554"/>
        <w:gridCol w:w="2554"/>
        <w:gridCol w:w="5912"/>
      </w:tblGrid>
      <w:tr w:rsidR="006F134A" w:rsidRPr="00FC1335" w14:paraId="65D2A3D7" w14:textId="77777777" w:rsidTr="00FC1335">
        <w:trPr>
          <w:trHeight w:val="225"/>
        </w:trPr>
        <w:tc>
          <w:tcPr>
            <w:tcW w:w="2555" w:type="dxa"/>
          </w:tcPr>
          <w:p w14:paraId="33A40D69" w14:textId="77777777" w:rsidR="006F134A" w:rsidRPr="00A223DD" w:rsidRDefault="006F134A" w:rsidP="008A7070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Не позднее, чем за 30 дней до начала ГИА </w:t>
            </w:r>
          </w:p>
        </w:tc>
        <w:tc>
          <w:tcPr>
            <w:tcW w:w="2554" w:type="dxa"/>
          </w:tcPr>
          <w:p w14:paraId="37A346BE" w14:textId="77777777" w:rsidR="006F134A" w:rsidRPr="00A223DD" w:rsidRDefault="006F134A" w:rsidP="008A7070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Загрузка «Задание на ВКР» </w:t>
            </w:r>
          </w:p>
        </w:tc>
        <w:tc>
          <w:tcPr>
            <w:tcW w:w="2554" w:type="dxa"/>
          </w:tcPr>
          <w:p w14:paraId="0DDDB973" w14:textId="77777777" w:rsidR="006F134A" w:rsidRPr="00A223DD" w:rsidRDefault="006F134A" w:rsidP="008A7070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/ РОП </w:t>
            </w:r>
          </w:p>
        </w:tc>
        <w:tc>
          <w:tcPr>
            <w:tcW w:w="5912" w:type="dxa"/>
          </w:tcPr>
          <w:p w14:paraId="0E201CC3" w14:textId="77777777" w:rsidR="006F134A" w:rsidRPr="00A223DD" w:rsidRDefault="006F134A" w:rsidP="008A7070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загружает задание на ВКР со своей подписью и подписью руководителя ВКР в формате pdf. </w:t>
            </w:r>
          </w:p>
          <w:p w14:paraId="00FC3039" w14:textId="77777777" w:rsidR="006F134A" w:rsidRPr="00A223DD" w:rsidRDefault="006F134A" w:rsidP="008A7070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РОП осуществляет контроль и верификацию загруженных заданий. </w:t>
            </w:r>
          </w:p>
        </w:tc>
      </w:tr>
      <w:tr w:rsidR="00A223DD" w:rsidRPr="00FC1335" w14:paraId="4B24F3ED" w14:textId="77777777" w:rsidTr="00FC1335">
        <w:trPr>
          <w:trHeight w:val="225"/>
        </w:trPr>
        <w:tc>
          <w:tcPr>
            <w:tcW w:w="2555" w:type="dxa"/>
          </w:tcPr>
          <w:p w14:paraId="050DA9DA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Не позднее, чем за 7 дней до даты защиты </w:t>
            </w:r>
          </w:p>
        </w:tc>
        <w:tc>
          <w:tcPr>
            <w:tcW w:w="2554" w:type="dxa"/>
          </w:tcPr>
          <w:p w14:paraId="7839D042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Загрузка ВКР в формате pdf (без подписей) </w:t>
            </w:r>
          </w:p>
        </w:tc>
        <w:tc>
          <w:tcPr>
            <w:tcW w:w="2554" w:type="dxa"/>
          </w:tcPr>
          <w:p w14:paraId="5CF7596E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</w:t>
            </w:r>
          </w:p>
        </w:tc>
        <w:tc>
          <w:tcPr>
            <w:tcW w:w="5912" w:type="dxa"/>
          </w:tcPr>
          <w:p w14:paraId="182EA8B4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Цифровой след обучающегося. </w:t>
            </w:r>
          </w:p>
          <w:p w14:paraId="510ACFC4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загружает ВКР, согласованную с руководителем и проверенную нормоконтролером. </w:t>
            </w:r>
          </w:p>
          <w:p w14:paraId="26D16BE5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Загрузка осуществляется в модуль «Задание» - ВКР. </w:t>
            </w:r>
          </w:p>
        </w:tc>
      </w:tr>
      <w:tr w:rsidR="00A223DD" w:rsidRPr="00FC1335" w14:paraId="5FAB258E" w14:textId="77777777" w:rsidTr="00FC1335">
        <w:trPr>
          <w:trHeight w:val="225"/>
        </w:trPr>
        <w:tc>
          <w:tcPr>
            <w:tcW w:w="2555" w:type="dxa"/>
          </w:tcPr>
          <w:p w14:paraId="23FE9813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Не позднее, чем за 7 дней до даты защиты </w:t>
            </w:r>
          </w:p>
        </w:tc>
        <w:tc>
          <w:tcPr>
            <w:tcW w:w="2554" w:type="dxa"/>
          </w:tcPr>
          <w:p w14:paraId="791CDCF4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Заполнение Модуля анкетный опрос «Сведения по ВКР для ИБК» </w:t>
            </w:r>
          </w:p>
        </w:tc>
        <w:tc>
          <w:tcPr>
            <w:tcW w:w="2554" w:type="dxa"/>
          </w:tcPr>
          <w:p w14:paraId="6355647D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</w:t>
            </w:r>
          </w:p>
        </w:tc>
        <w:tc>
          <w:tcPr>
            <w:tcW w:w="5912" w:type="dxa"/>
          </w:tcPr>
          <w:p w14:paraId="5DFD0652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вносит данные, необходимые для размещения ВКР в ЭБС СПбПУ, а именно: </w:t>
            </w:r>
          </w:p>
          <w:p w14:paraId="4EE85BBE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rFonts w:ascii="Segoe UI Symbol" w:hAnsi="Segoe UI Symbol" w:cs="Segoe UI Symbol"/>
                <w:sz w:val="22"/>
                <w:szCs w:val="22"/>
              </w:rPr>
              <w:t>➢</w:t>
            </w:r>
            <w:r w:rsidRPr="00A223DD">
              <w:rPr>
                <w:sz w:val="22"/>
                <w:szCs w:val="22"/>
              </w:rPr>
              <w:t xml:space="preserve"> название на английском языке; </w:t>
            </w:r>
          </w:p>
          <w:p w14:paraId="43146DB4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rFonts w:ascii="Segoe UI Symbol" w:hAnsi="Segoe UI Symbol" w:cs="Segoe UI Symbol"/>
                <w:sz w:val="22"/>
                <w:szCs w:val="22"/>
              </w:rPr>
              <w:t>➢</w:t>
            </w:r>
            <w:r w:rsidRPr="00A223DD">
              <w:rPr>
                <w:sz w:val="22"/>
                <w:szCs w:val="22"/>
              </w:rPr>
              <w:t xml:space="preserve"> ФИО консультанта (при наличии); </w:t>
            </w:r>
          </w:p>
          <w:p w14:paraId="01C15887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rFonts w:ascii="Segoe UI Symbol" w:hAnsi="Segoe UI Symbol" w:cs="Segoe UI Symbol"/>
                <w:sz w:val="22"/>
                <w:szCs w:val="22"/>
              </w:rPr>
              <w:t>➢</w:t>
            </w:r>
            <w:r w:rsidRPr="00A223DD">
              <w:rPr>
                <w:sz w:val="22"/>
                <w:szCs w:val="22"/>
              </w:rPr>
              <w:t xml:space="preserve"> ключевые слова на русском и английском языках; </w:t>
            </w:r>
          </w:p>
          <w:p w14:paraId="716DE71E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rFonts w:ascii="Segoe UI Symbol" w:hAnsi="Segoe UI Symbol" w:cs="Segoe UI Symbol"/>
                <w:sz w:val="22"/>
                <w:szCs w:val="22"/>
              </w:rPr>
              <w:t>➢</w:t>
            </w:r>
            <w:r w:rsidRPr="00A223DD">
              <w:rPr>
                <w:sz w:val="22"/>
                <w:szCs w:val="22"/>
              </w:rPr>
              <w:t xml:space="preserve"> язык работы; </w:t>
            </w:r>
          </w:p>
          <w:p w14:paraId="20484CF5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rFonts w:ascii="Segoe UI Symbol" w:hAnsi="Segoe UI Symbol" w:cs="Segoe UI Symbol"/>
                <w:sz w:val="22"/>
                <w:szCs w:val="22"/>
              </w:rPr>
              <w:t>➢</w:t>
            </w:r>
            <w:r w:rsidRPr="00A223DD">
              <w:rPr>
                <w:sz w:val="22"/>
                <w:szCs w:val="22"/>
              </w:rPr>
              <w:t xml:space="preserve"> реферат ВКР на русском и английском языках; </w:t>
            </w:r>
          </w:p>
          <w:p w14:paraId="10BD2282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</w:p>
          <w:p w14:paraId="42E17DFD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указывает условия предоставления доступа к ВКР и заключает лицензионный договор в письменной форме с помощью электронных средств (проставляя отметку об ознакомлении и согласии в Модуле анкетный опрос) </w:t>
            </w:r>
          </w:p>
        </w:tc>
      </w:tr>
      <w:tr w:rsidR="00A223DD" w:rsidRPr="00FC1335" w14:paraId="7CFE11F2" w14:textId="77777777" w:rsidTr="00FC1335">
        <w:trPr>
          <w:trHeight w:val="225"/>
        </w:trPr>
        <w:tc>
          <w:tcPr>
            <w:tcW w:w="2555" w:type="dxa"/>
          </w:tcPr>
          <w:p w14:paraId="262EE974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не позднее, чем за 5 дней до даты защиты </w:t>
            </w:r>
          </w:p>
        </w:tc>
        <w:tc>
          <w:tcPr>
            <w:tcW w:w="2554" w:type="dxa"/>
          </w:tcPr>
          <w:p w14:paraId="70BECF5E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Ознакомление обучающегося с отзывом, рецензией (при наличии) на ВКР и датой проведения заседания ГЭК </w:t>
            </w:r>
          </w:p>
        </w:tc>
        <w:tc>
          <w:tcPr>
            <w:tcW w:w="2554" w:type="dxa"/>
          </w:tcPr>
          <w:p w14:paraId="63264D3F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Секретарь ГЭК </w:t>
            </w:r>
          </w:p>
          <w:p w14:paraId="4F6E4CB7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</w:t>
            </w:r>
          </w:p>
        </w:tc>
        <w:tc>
          <w:tcPr>
            <w:tcW w:w="5912" w:type="dxa"/>
          </w:tcPr>
          <w:p w14:paraId="762FAECA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Обучающийся заполняет лист ознакомления. </w:t>
            </w:r>
          </w:p>
          <w:p w14:paraId="1E517691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По факту ознакомления с отзывом на ВКР, рецензией на ВКР (при наличии) и с датой проведения заседания ГЭК студент заполняет лист ознакомления. </w:t>
            </w:r>
          </w:p>
          <w:p w14:paraId="363E63D4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Лист ознакомления заполняется следующий образом. </w:t>
            </w:r>
          </w:p>
          <w:p w14:paraId="1DFAD7F2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2. Студенты, которые проходят защиту в очном формате, должны ставить рукописную подпись в «Лист ознакомления обучающегося». </w:t>
            </w:r>
          </w:p>
          <w:p w14:paraId="3B3B3070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</w:p>
          <w:p w14:paraId="60B43910" w14:textId="06A6DC58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 </w:t>
            </w:r>
          </w:p>
        </w:tc>
      </w:tr>
    </w:tbl>
    <w:p w14:paraId="43DB2B5A" w14:textId="1879E2EB" w:rsidR="00A223DD" w:rsidRDefault="00A223DD">
      <w:pPr>
        <w:rPr>
          <w:lang w:val="ru-RU"/>
        </w:rPr>
      </w:pPr>
    </w:p>
    <w:p w14:paraId="1703073F" w14:textId="6A39C65D" w:rsidR="00A223DD" w:rsidRDefault="00A223DD">
      <w:pPr>
        <w:rPr>
          <w:lang w:val="ru-RU"/>
        </w:rPr>
      </w:pPr>
    </w:p>
    <w:p w14:paraId="457BCCC1" w14:textId="396AE254" w:rsidR="00A223DD" w:rsidRDefault="00A223DD">
      <w:pPr>
        <w:rPr>
          <w:lang w:val="ru-RU"/>
        </w:rPr>
      </w:pPr>
    </w:p>
    <w:p w14:paraId="54797EAA" w14:textId="53FD2AE8" w:rsidR="00A223DD" w:rsidRDefault="00A223DD">
      <w:pPr>
        <w:rPr>
          <w:lang w:val="ru-RU"/>
        </w:rPr>
      </w:pPr>
    </w:p>
    <w:p w14:paraId="10BD6331" w14:textId="5F58C8AC" w:rsidR="00A223DD" w:rsidRPr="006F134A" w:rsidRDefault="006F134A" w:rsidP="006F134A">
      <w:pPr>
        <w:jc w:val="center"/>
        <w:rPr>
          <w:sz w:val="24"/>
          <w:szCs w:val="24"/>
          <w:lang w:val="ru-RU"/>
        </w:rPr>
      </w:pPr>
      <w:r w:rsidRPr="00FC1335">
        <w:rPr>
          <w:b/>
          <w:bCs/>
          <w:sz w:val="24"/>
          <w:szCs w:val="24"/>
          <w:lang w:val="ru-RU"/>
        </w:rPr>
        <w:t>Руководитель ВКР</w:t>
      </w:r>
    </w:p>
    <w:p w14:paraId="3DCB5AFA" w14:textId="3D6DF15A" w:rsidR="00A223DD" w:rsidRDefault="00A223DD">
      <w:pPr>
        <w:rPr>
          <w:lang w:val="ru-RU"/>
        </w:rPr>
      </w:pPr>
    </w:p>
    <w:p w14:paraId="085A2C0A" w14:textId="77777777" w:rsidR="006F134A" w:rsidRDefault="006F134A" w:rsidP="006F13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Заполнение курса «ВКР» и организация работы в нём </w:t>
      </w:r>
    </w:p>
    <w:p w14:paraId="3DD0DCF1" w14:textId="10B8DBD3" w:rsidR="00A223DD" w:rsidRDefault="00A223DD">
      <w:pPr>
        <w:rPr>
          <w:lang w:val="ru-RU"/>
        </w:rPr>
      </w:pPr>
    </w:p>
    <w:tbl>
      <w:tblPr>
        <w:tblStyle w:val="a4"/>
        <w:tblW w:w="13575" w:type="dxa"/>
        <w:tblLayout w:type="fixed"/>
        <w:tblLook w:val="0000" w:firstRow="0" w:lastRow="0" w:firstColumn="0" w:lastColumn="0" w:noHBand="0" w:noVBand="0"/>
      </w:tblPr>
      <w:tblGrid>
        <w:gridCol w:w="2555"/>
        <w:gridCol w:w="2554"/>
        <w:gridCol w:w="2554"/>
        <w:gridCol w:w="5912"/>
      </w:tblGrid>
      <w:tr w:rsidR="00A223DD" w:rsidRPr="00FC1335" w14:paraId="60177760" w14:textId="77777777" w:rsidTr="00FC1335">
        <w:trPr>
          <w:trHeight w:val="225"/>
        </w:trPr>
        <w:tc>
          <w:tcPr>
            <w:tcW w:w="2555" w:type="dxa"/>
          </w:tcPr>
          <w:p w14:paraId="10B42370" w14:textId="68493223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Не позднее, </w:t>
            </w:r>
            <w:r w:rsidR="00FC1335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 xml:space="preserve"> дней до даты защиты (после загрузки ВКР студентом) </w:t>
            </w:r>
          </w:p>
        </w:tc>
        <w:tc>
          <w:tcPr>
            <w:tcW w:w="2554" w:type="dxa"/>
          </w:tcPr>
          <w:p w14:paraId="69C02812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Блокировка загруженной студентом ВКР </w:t>
            </w:r>
          </w:p>
        </w:tc>
        <w:tc>
          <w:tcPr>
            <w:tcW w:w="2554" w:type="dxa"/>
          </w:tcPr>
          <w:p w14:paraId="0BCE3713" w14:textId="77777777" w:rsidR="00A223DD" w:rsidRPr="00AA326E" w:rsidRDefault="00A223DD" w:rsidP="001D59E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A326E">
              <w:rPr>
                <w:b/>
                <w:bCs/>
                <w:sz w:val="22"/>
                <w:szCs w:val="22"/>
              </w:rPr>
              <w:t xml:space="preserve">Руководитель ВКР </w:t>
            </w:r>
          </w:p>
        </w:tc>
        <w:tc>
          <w:tcPr>
            <w:tcW w:w="5912" w:type="dxa"/>
          </w:tcPr>
          <w:p w14:paraId="01238309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Цифровой след руководителя. </w:t>
            </w:r>
          </w:p>
          <w:p w14:paraId="4A66AD69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Фиксация проверки ВКР руководителем осуществляется путем блокировки, загруженной ВКР и выставлением оценки, соответствующей выставленной оценки в отзыве на ВКР. </w:t>
            </w:r>
          </w:p>
        </w:tc>
      </w:tr>
      <w:tr w:rsidR="00A223DD" w:rsidRPr="00FC1335" w14:paraId="3A18865D" w14:textId="77777777" w:rsidTr="00FC1335">
        <w:trPr>
          <w:trHeight w:val="225"/>
        </w:trPr>
        <w:tc>
          <w:tcPr>
            <w:tcW w:w="2555" w:type="dxa"/>
          </w:tcPr>
          <w:p w14:paraId="38AB7301" w14:textId="5EF3D63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не позднее, чем за </w:t>
            </w:r>
            <w:r w:rsidR="00FC1335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 xml:space="preserve"> дней до даты защиты (после загрузки ВКР студентом) </w:t>
            </w:r>
          </w:p>
        </w:tc>
        <w:tc>
          <w:tcPr>
            <w:tcW w:w="2554" w:type="dxa"/>
          </w:tcPr>
          <w:p w14:paraId="2467CC13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Наполнение папки «Документы для защиты ВКР_ФИО» </w:t>
            </w:r>
          </w:p>
          <w:p w14:paraId="3D0CBF28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Загрузка справки о результатах проверки ВКР на объем заимствований, выгруженной из ЛК в системе «Антиплагиат» (без подписи) </w:t>
            </w:r>
          </w:p>
        </w:tc>
        <w:tc>
          <w:tcPr>
            <w:tcW w:w="2554" w:type="dxa"/>
          </w:tcPr>
          <w:p w14:paraId="2D0E3B99" w14:textId="3C131B71" w:rsidR="00A223DD" w:rsidRPr="00AA326E" w:rsidRDefault="00A223DD" w:rsidP="001D59E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A326E">
              <w:rPr>
                <w:b/>
                <w:bCs/>
                <w:sz w:val="22"/>
                <w:szCs w:val="22"/>
              </w:rPr>
              <w:t>Руководитель ВКР / Ответственный эксперт от ВШ</w:t>
            </w:r>
            <w:r w:rsidR="00046915">
              <w:rPr>
                <w:b/>
                <w:bCs/>
                <w:sz w:val="22"/>
                <w:szCs w:val="22"/>
              </w:rPr>
              <w:t xml:space="preserve"> </w:t>
            </w:r>
            <w:r w:rsidRPr="00AA326E">
              <w:rPr>
                <w:b/>
                <w:bCs/>
                <w:sz w:val="22"/>
                <w:szCs w:val="22"/>
              </w:rPr>
              <w:t xml:space="preserve">с профилем «Эксперт» в системе «Антиплагиат» </w:t>
            </w:r>
          </w:p>
        </w:tc>
        <w:tc>
          <w:tcPr>
            <w:tcW w:w="5912" w:type="dxa"/>
          </w:tcPr>
          <w:p w14:paraId="16111CCC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Справка на объем заимствования загружается без подписи руководителя или ответственного эксперта в формате pdf; </w:t>
            </w:r>
          </w:p>
          <w:p w14:paraId="298A8B23" w14:textId="5FD5CDFF" w:rsidR="00A223DD" w:rsidRDefault="00046915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Справка</w:t>
            </w:r>
            <w:r w:rsidR="00A223DD">
              <w:rPr>
                <w:sz w:val="23"/>
                <w:szCs w:val="23"/>
              </w:rPr>
              <w:t xml:space="preserve"> загружается также в случае, если уровень оригинальности ниже нормы, установленной институтом, для дальнейшего принятия решения ГЭК. </w:t>
            </w:r>
          </w:p>
          <w:p w14:paraId="43088D10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Ответственность руководителя/эксперта от структурного подразделения – проверить именно загруженную на портал ВКР. </w:t>
            </w:r>
          </w:p>
        </w:tc>
      </w:tr>
      <w:tr w:rsidR="00A223DD" w:rsidRPr="00FC1335" w14:paraId="65E23908" w14:textId="77777777" w:rsidTr="00FC1335">
        <w:trPr>
          <w:trHeight w:val="225"/>
        </w:trPr>
        <w:tc>
          <w:tcPr>
            <w:tcW w:w="2555" w:type="dxa"/>
          </w:tcPr>
          <w:p w14:paraId="59E778AC" w14:textId="51545814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не позднее, чем за </w:t>
            </w:r>
            <w:r w:rsidR="00FC1335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 xml:space="preserve"> дней до даты защиты </w:t>
            </w:r>
          </w:p>
        </w:tc>
        <w:tc>
          <w:tcPr>
            <w:tcW w:w="2554" w:type="dxa"/>
          </w:tcPr>
          <w:p w14:paraId="200D44FD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Наполнение папки «Документы для защиты ВКР_ФИО» </w:t>
            </w:r>
          </w:p>
          <w:p w14:paraId="381C63F8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Загрузка Отзыва (без подписи) </w:t>
            </w:r>
          </w:p>
        </w:tc>
        <w:tc>
          <w:tcPr>
            <w:tcW w:w="2554" w:type="dxa"/>
          </w:tcPr>
          <w:p w14:paraId="3433F491" w14:textId="77777777" w:rsidR="00A223DD" w:rsidRPr="00AA326E" w:rsidRDefault="00A223DD" w:rsidP="001D59E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A326E">
              <w:rPr>
                <w:b/>
                <w:bCs/>
                <w:sz w:val="22"/>
                <w:szCs w:val="22"/>
              </w:rPr>
              <w:t xml:space="preserve">Руководитель ВКР </w:t>
            </w:r>
          </w:p>
        </w:tc>
        <w:tc>
          <w:tcPr>
            <w:tcW w:w="5912" w:type="dxa"/>
          </w:tcPr>
          <w:p w14:paraId="483A1F7D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Цифровой след руководителя ВКР. </w:t>
            </w:r>
          </w:p>
          <w:p w14:paraId="78D6DCD1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Руководитель ВКР загружает отзыв как с положительной оценкой, так и с неудовлетворительной </w:t>
            </w:r>
          </w:p>
        </w:tc>
      </w:tr>
      <w:tr w:rsidR="00A223DD" w:rsidRPr="00FC1335" w14:paraId="6B165D7F" w14:textId="77777777" w:rsidTr="00FC1335">
        <w:trPr>
          <w:trHeight w:val="225"/>
        </w:trPr>
        <w:tc>
          <w:tcPr>
            <w:tcW w:w="2555" w:type="dxa"/>
          </w:tcPr>
          <w:p w14:paraId="32B2D288" w14:textId="13FA364F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не позднее, чем за </w:t>
            </w:r>
            <w:r w:rsidR="00FC1335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 xml:space="preserve">дней до даты защиты </w:t>
            </w:r>
          </w:p>
        </w:tc>
        <w:tc>
          <w:tcPr>
            <w:tcW w:w="2554" w:type="dxa"/>
          </w:tcPr>
          <w:p w14:paraId="11437118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Наполнение папки «Документы для защиты ВКР_ФИО» </w:t>
            </w:r>
          </w:p>
          <w:p w14:paraId="63565658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Загрузка рецензии с подписью в формате pdf (при наличии) </w:t>
            </w:r>
          </w:p>
        </w:tc>
        <w:tc>
          <w:tcPr>
            <w:tcW w:w="2554" w:type="dxa"/>
          </w:tcPr>
          <w:p w14:paraId="023B69C1" w14:textId="2550A1CD" w:rsidR="00A223DD" w:rsidRPr="00AA326E" w:rsidRDefault="00A223DD" w:rsidP="001D59E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A326E">
              <w:rPr>
                <w:b/>
                <w:bCs/>
                <w:sz w:val="22"/>
                <w:szCs w:val="22"/>
              </w:rPr>
              <w:t xml:space="preserve">Руководитель ВКР </w:t>
            </w:r>
          </w:p>
        </w:tc>
        <w:tc>
          <w:tcPr>
            <w:tcW w:w="5912" w:type="dxa"/>
          </w:tcPr>
          <w:p w14:paraId="3C54C749" w14:textId="25FAE2A9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Рецензент не всегда имеет учетную запись СПбПУ, поэтому </w:t>
            </w:r>
            <w:r w:rsidR="00046915">
              <w:rPr>
                <w:sz w:val="23"/>
                <w:szCs w:val="23"/>
              </w:rPr>
              <w:t>руководителем</w:t>
            </w:r>
            <w:r>
              <w:rPr>
                <w:sz w:val="23"/>
                <w:szCs w:val="23"/>
              </w:rPr>
              <w:t xml:space="preserve"> загружается отсканированная копия рецензии с подписью. </w:t>
            </w:r>
          </w:p>
          <w:p w14:paraId="1B6E21E0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Рецензия загружается как с положительной оценкой, так и с неудовлетворительной </w:t>
            </w:r>
          </w:p>
        </w:tc>
      </w:tr>
    </w:tbl>
    <w:p w14:paraId="1ED5F210" w14:textId="77777777" w:rsidR="00A223DD" w:rsidRPr="00A223DD" w:rsidRDefault="00A223DD">
      <w:pPr>
        <w:rPr>
          <w:lang w:val="ru-RU"/>
        </w:rPr>
      </w:pPr>
    </w:p>
    <w:sectPr w:rsidR="00A223DD" w:rsidRPr="00A223DD" w:rsidSect="00A223DD">
      <w:pgSz w:w="15840" w:h="1224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DD"/>
    <w:rsid w:val="00046915"/>
    <w:rsid w:val="000A5BF7"/>
    <w:rsid w:val="001F6233"/>
    <w:rsid w:val="00290C68"/>
    <w:rsid w:val="003F0C90"/>
    <w:rsid w:val="003F4928"/>
    <w:rsid w:val="006F134A"/>
    <w:rsid w:val="007F5073"/>
    <w:rsid w:val="008E7279"/>
    <w:rsid w:val="00A223DD"/>
    <w:rsid w:val="00FC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5E3F2"/>
  <w15:chartTrackingRefBased/>
  <w15:docId w15:val="{C1B5E743-3E9B-4BF6-85B4-3FB88673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3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qFormat/>
    <w:rsid w:val="001F6233"/>
    <w:pPr>
      <w:ind w:firstLine="720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A223D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4">
    <w:name w:val="Table Grid"/>
    <w:basedOn w:val="a1"/>
    <w:uiPriority w:val="39"/>
    <w:rsid w:val="00FC1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6268EB4B3DBC0468756DA9D6761266B" ma:contentTypeVersion="4" ma:contentTypeDescription="Создание документа." ma:contentTypeScope="" ma:versionID="e409207cbbba7425112e39729ac7d5d9">
  <xsd:schema xmlns:xsd="http://www.w3.org/2001/XMLSchema" xmlns:xs="http://www.w3.org/2001/XMLSchema" xmlns:p="http://schemas.microsoft.com/office/2006/metadata/properties" xmlns:ns2="825856d9-f5c9-4d26-87e5-608c0e0303b6" targetNamespace="http://schemas.microsoft.com/office/2006/metadata/properties" ma:root="true" ma:fieldsID="bc8248a3482ee36c40d539b2cfbf518a" ns2:_="">
    <xsd:import namespace="825856d9-f5c9-4d26-87e5-608c0e030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856d9-f5c9-4d26-87e5-608c0e030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CE560B-0D2B-4D40-87B1-7DB5BBBB04E1}"/>
</file>

<file path=customXml/itemProps2.xml><?xml version="1.0" encoding="utf-8"?>
<ds:datastoreItem xmlns:ds="http://schemas.openxmlformats.org/officeDocument/2006/customXml" ds:itemID="{C77B71D5-E07C-4FA9-BB8E-B3BBF766F6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Kudryashova</dc:creator>
  <cp:keywords/>
  <dc:description/>
  <cp:lastModifiedBy>Tania Kudryashova</cp:lastModifiedBy>
  <cp:revision>2</cp:revision>
  <dcterms:created xsi:type="dcterms:W3CDTF">2023-04-19T20:24:00Z</dcterms:created>
  <dcterms:modified xsi:type="dcterms:W3CDTF">2023-05-19T15:52:00Z</dcterms:modified>
</cp:coreProperties>
</file>