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A8D" w:rsidRDefault="006C59C2" w:rsidP="00C5041D">
      <w:pPr>
        <w:jc w:val="both"/>
        <w:rPr>
          <w:rFonts w:ascii="Times New Roman" w:hAnsi="Times New Roman" w:cs="Times New Roman"/>
          <w:sz w:val="24"/>
          <w:szCs w:val="24"/>
        </w:rPr>
      </w:pPr>
      <w:r w:rsidRPr="006C59C2">
        <w:rPr>
          <w:rFonts w:ascii="Times New Roman" w:hAnsi="Times New Roman" w:cs="Times New Roman"/>
          <w:sz w:val="24"/>
          <w:szCs w:val="24"/>
        </w:rPr>
        <w:t>Privacy enhancing computation</w:t>
      </w:r>
    </w:p>
    <w:p w:rsidR="006C59C2" w:rsidRDefault="006C59C2" w:rsidP="00C5041D">
      <w:pPr>
        <w:jc w:val="both"/>
        <w:rPr>
          <w:rFonts w:ascii="Times New Roman" w:hAnsi="Times New Roman" w:cs="Times New Roman"/>
          <w:sz w:val="24"/>
          <w:szCs w:val="24"/>
        </w:rPr>
      </w:pPr>
      <w:r>
        <w:rPr>
          <w:rFonts w:ascii="Times New Roman" w:hAnsi="Times New Roman" w:cs="Times New Roman"/>
          <w:sz w:val="24"/>
          <w:szCs w:val="24"/>
        </w:rPr>
        <w:t>Definition</w:t>
      </w:r>
    </w:p>
    <w:p w:rsidR="00655DA8" w:rsidRPr="00655DA8" w:rsidRDefault="00655DA8" w:rsidP="00C5041D">
      <w:pPr>
        <w:jc w:val="both"/>
        <w:rPr>
          <w:rFonts w:ascii="Times New Roman" w:hAnsi="Times New Roman" w:cs="Times New Roman"/>
          <w:b/>
          <w:bCs/>
          <w:sz w:val="24"/>
          <w:szCs w:val="24"/>
        </w:rPr>
      </w:pPr>
      <w:r w:rsidRPr="00655DA8">
        <w:rPr>
          <w:rFonts w:ascii="Times New Roman" w:hAnsi="Times New Roman" w:cs="Times New Roman"/>
          <w:b/>
          <w:bCs/>
          <w:sz w:val="24"/>
          <w:szCs w:val="24"/>
        </w:rPr>
        <w:t>What is Privacy-Enhancing Computation?</w:t>
      </w:r>
    </w:p>
    <w:p w:rsidR="00655DA8" w:rsidRPr="00655DA8" w:rsidRDefault="00655DA8" w:rsidP="00C5041D">
      <w:pPr>
        <w:jc w:val="both"/>
        <w:rPr>
          <w:rFonts w:ascii="Times New Roman" w:hAnsi="Times New Roman" w:cs="Times New Roman"/>
          <w:sz w:val="24"/>
          <w:szCs w:val="24"/>
        </w:rPr>
      </w:pPr>
      <w:r w:rsidRPr="00655DA8">
        <w:rPr>
          <w:rFonts w:ascii="Times New Roman" w:hAnsi="Times New Roman" w:cs="Times New Roman"/>
          <w:sz w:val="24"/>
          <w:szCs w:val="24"/>
        </w:rPr>
        <w:t xml:space="preserve">Falling under the category of “people centricity,” </w:t>
      </w:r>
      <w:hyperlink r:id="rId5" w:history="1">
        <w:r w:rsidRPr="00655DA8">
          <w:rPr>
            <w:rStyle w:val="Hyperlink"/>
            <w:rFonts w:ascii="Times New Roman" w:hAnsi="Times New Roman" w:cs="Times New Roman"/>
            <w:sz w:val="24"/>
            <w:szCs w:val="24"/>
          </w:rPr>
          <w:t>Gartner</w:t>
        </w:r>
      </w:hyperlink>
      <w:r w:rsidRPr="00655DA8">
        <w:rPr>
          <w:rFonts w:ascii="Times New Roman" w:hAnsi="Times New Roman" w:cs="Times New Roman"/>
          <w:sz w:val="24"/>
          <w:szCs w:val="24"/>
        </w:rPr>
        <w:t xml:space="preserve"> defines PEC as featuring three technologies that protect data while it is in use. These technologies include:</w:t>
      </w:r>
    </w:p>
    <w:p w:rsidR="00655DA8" w:rsidRPr="00655DA8" w:rsidRDefault="00655DA8" w:rsidP="00C5041D">
      <w:pPr>
        <w:numPr>
          <w:ilvl w:val="0"/>
          <w:numId w:val="1"/>
        </w:numPr>
        <w:jc w:val="both"/>
        <w:rPr>
          <w:rFonts w:ascii="Times New Roman" w:hAnsi="Times New Roman" w:cs="Times New Roman"/>
          <w:sz w:val="24"/>
          <w:szCs w:val="24"/>
        </w:rPr>
      </w:pPr>
      <w:r w:rsidRPr="00655DA8">
        <w:rPr>
          <w:rFonts w:ascii="Times New Roman" w:hAnsi="Times New Roman" w:cs="Times New Roman"/>
          <w:sz w:val="24"/>
          <w:szCs w:val="24"/>
        </w:rPr>
        <w:t>A trusted environment where sensitive data can be processed or analyzed.</w:t>
      </w:r>
    </w:p>
    <w:p w:rsidR="00655DA8" w:rsidRPr="00655DA8" w:rsidRDefault="00655DA8" w:rsidP="00C5041D">
      <w:pPr>
        <w:numPr>
          <w:ilvl w:val="0"/>
          <w:numId w:val="1"/>
        </w:numPr>
        <w:jc w:val="both"/>
        <w:rPr>
          <w:rFonts w:ascii="Times New Roman" w:hAnsi="Times New Roman" w:cs="Times New Roman"/>
          <w:sz w:val="24"/>
          <w:szCs w:val="24"/>
        </w:rPr>
      </w:pPr>
      <w:r w:rsidRPr="00655DA8">
        <w:rPr>
          <w:rFonts w:ascii="Times New Roman" w:hAnsi="Times New Roman" w:cs="Times New Roman"/>
          <w:sz w:val="24"/>
          <w:szCs w:val="24"/>
        </w:rPr>
        <w:t>Performs processing and analytics in a decentralized manner.</w:t>
      </w:r>
    </w:p>
    <w:p w:rsidR="00655DA8" w:rsidRPr="00655DA8" w:rsidRDefault="00655DA8" w:rsidP="00C5041D">
      <w:pPr>
        <w:numPr>
          <w:ilvl w:val="0"/>
          <w:numId w:val="1"/>
        </w:numPr>
        <w:jc w:val="both"/>
        <w:rPr>
          <w:rFonts w:ascii="Times New Roman" w:hAnsi="Times New Roman" w:cs="Times New Roman"/>
          <w:sz w:val="24"/>
          <w:szCs w:val="24"/>
        </w:rPr>
      </w:pPr>
      <w:r w:rsidRPr="00655DA8">
        <w:rPr>
          <w:rFonts w:ascii="Times New Roman" w:hAnsi="Times New Roman" w:cs="Times New Roman"/>
          <w:sz w:val="24"/>
          <w:szCs w:val="24"/>
        </w:rPr>
        <w:t> Encrypts data and algorithms before analytics or processing.</w:t>
      </w:r>
    </w:p>
    <w:p w:rsidR="00655DA8" w:rsidRPr="00655DA8" w:rsidRDefault="00655DA8" w:rsidP="00C5041D">
      <w:pPr>
        <w:jc w:val="both"/>
        <w:rPr>
          <w:rFonts w:ascii="Times New Roman" w:hAnsi="Times New Roman" w:cs="Times New Roman"/>
          <w:sz w:val="24"/>
          <w:szCs w:val="24"/>
        </w:rPr>
      </w:pPr>
      <w:r w:rsidRPr="00655DA8">
        <w:rPr>
          <w:rFonts w:ascii="Times New Roman" w:hAnsi="Times New Roman" w:cs="Times New Roman"/>
          <w:sz w:val="24"/>
          <w:szCs w:val="24"/>
        </w:rPr>
        <w:t xml:space="preserve">PEC is designed specifically for the increasing need to share data while maintaining security or privacy. </w:t>
      </w:r>
      <w:r w:rsidR="00A501A2">
        <w:rPr>
          <w:rFonts w:ascii="Times New Roman" w:hAnsi="Times New Roman" w:cs="Times New Roman"/>
          <w:sz w:val="24"/>
          <w:szCs w:val="24"/>
        </w:rPr>
        <w:t>The main purpose of PEC</w:t>
      </w:r>
      <w:r w:rsidR="00A501A2" w:rsidRPr="00A501A2">
        <w:rPr>
          <w:rFonts w:ascii="Times New Roman" w:hAnsi="Times New Roman" w:cs="Times New Roman"/>
          <w:sz w:val="24"/>
          <w:szCs w:val="24"/>
        </w:rPr>
        <w:t xml:space="preserve"> trend is to encrypt data that is processed on the third-parties hardware</w:t>
      </w:r>
    </w:p>
    <w:p w:rsidR="00655DA8" w:rsidRPr="00655DA8" w:rsidRDefault="00655DA8" w:rsidP="00C5041D">
      <w:pPr>
        <w:jc w:val="both"/>
        <w:rPr>
          <w:rFonts w:ascii="Times New Roman" w:hAnsi="Times New Roman" w:cs="Times New Roman"/>
          <w:b/>
          <w:bCs/>
          <w:sz w:val="24"/>
          <w:szCs w:val="24"/>
        </w:rPr>
      </w:pPr>
      <w:r w:rsidRPr="00655DA8">
        <w:rPr>
          <w:rFonts w:ascii="Times New Roman" w:hAnsi="Times New Roman" w:cs="Times New Roman"/>
          <w:b/>
          <w:bCs/>
          <w:sz w:val="24"/>
          <w:szCs w:val="24"/>
        </w:rPr>
        <w:t>Why Trending</w:t>
      </w:r>
    </w:p>
    <w:p w:rsidR="00655DA8" w:rsidRPr="00655DA8" w:rsidRDefault="00655DA8" w:rsidP="00C5041D">
      <w:pPr>
        <w:jc w:val="both"/>
        <w:rPr>
          <w:rFonts w:ascii="Times New Roman" w:hAnsi="Times New Roman" w:cs="Times New Roman"/>
          <w:sz w:val="24"/>
          <w:szCs w:val="24"/>
        </w:rPr>
      </w:pPr>
      <w:r w:rsidRPr="00655DA8">
        <w:rPr>
          <w:rFonts w:ascii="Times New Roman" w:hAnsi="Times New Roman" w:cs="Times New Roman"/>
          <w:sz w:val="24"/>
          <w:szCs w:val="24"/>
        </w:rPr>
        <w:t xml:space="preserve">Global data protection legislation is maturing and, with the unstoppable pervasiveness of personal data, every organization that processes personal data faces ever-higher privacy and noncompliance risks. At the same time, organizations now realize the economic potential of their data repositories. </w:t>
      </w:r>
    </w:p>
    <w:p w:rsidR="006C59C2" w:rsidRDefault="00655DA8" w:rsidP="00C5041D">
      <w:pPr>
        <w:jc w:val="both"/>
        <w:rPr>
          <w:rFonts w:ascii="Times New Roman" w:hAnsi="Times New Roman" w:cs="Times New Roman"/>
          <w:sz w:val="24"/>
          <w:szCs w:val="24"/>
        </w:rPr>
      </w:pPr>
      <w:r w:rsidRPr="00655DA8">
        <w:rPr>
          <w:rFonts w:ascii="Times New Roman" w:hAnsi="Times New Roman" w:cs="Times New Roman"/>
          <w:sz w:val="24"/>
          <w:szCs w:val="24"/>
        </w:rPr>
        <w:t>The demand for processing data in untrusted environments and performing multiparty data sharing and analytics is rapidly growing. The increasing complexity of analytics engines and architectures mandates a by-design privacy capability, rather than a bolt-on approach. Unlike common data-at-rest security controls, privacy-enhancing computation protects data in use, thus enabling the use cases described previously, while maintaining secrecy or privacy. As a result, organizations can implement data processing and analytics that were previously impossible because of privacy or security concerns</w:t>
      </w:r>
      <w:r w:rsidR="00A501A2">
        <w:rPr>
          <w:rFonts w:ascii="Times New Roman" w:hAnsi="Times New Roman" w:cs="Times New Roman"/>
          <w:sz w:val="24"/>
          <w:szCs w:val="24"/>
        </w:rPr>
        <w:t>.</w:t>
      </w:r>
    </w:p>
    <w:p w:rsidR="00A501A2" w:rsidRPr="00A501A2" w:rsidRDefault="00A501A2" w:rsidP="00C5041D">
      <w:pPr>
        <w:jc w:val="both"/>
        <w:rPr>
          <w:rFonts w:ascii="Times New Roman" w:hAnsi="Times New Roman" w:cs="Times New Roman"/>
          <w:b/>
          <w:bCs/>
          <w:sz w:val="24"/>
          <w:szCs w:val="24"/>
        </w:rPr>
      </w:pPr>
      <w:r w:rsidRPr="00A501A2">
        <w:rPr>
          <w:rFonts w:ascii="Times New Roman" w:hAnsi="Times New Roman" w:cs="Times New Roman"/>
          <w:b/>
          <w:bCs/>
          <w:sz w:val="24"/>
          <w:szCs w:val="24"/>
        </w:rPr>
        <w:t>Privacy-enhancing technologies</w:t>
      </w:r>
    </w:p>
    <w:p w:rsidR="00A501A2" w:rsidRPr="00A501A2" w:rsidRDefault="00A501A2" w:rsidP="00C5041D">
      <w:pPr>
        <w:jc w:val="both"/>
        <w:rPr>
          <w:rFonts w:ascii="Times New Roman" w:hAnsi="Times New Roman" w:cs="Times New Roman"/>
          <w:sz w:val="24"/>
          <w:szCs w:val="24"/>
        </w:rPr>
      </w:pPr>
      <w:r w:rsidRPr="00A501A2">
        <w:rPr>
          <w:rFonts w:ascii="Times New Roman" w:hAnsi="Times New Roman" w:cs="Times New Roman"/>
          <w:sz w:val="24"/>
          <w:szCs w:val="24"/>
        </w:rPr>
        <w:t>The privacy-enhancing computation trend involves a range of different modern technologies that aim to protect personal data in various methods.</w:t>
      </w:r>
    </w:p>
    <w:p w:rsidR="00A501A2" w:rsidRPr="00A501A2" w:rsidRDefault="00A501A2" w:rsidP="00C5041D">
      <w:pPr>
        <w:numPr>
          <w:ilvl w:val="0"/>
          <w:numId w:val="3"/>
        </w:numPr>
        <w:jc w:val="both"/>
        <w:rPr>
          <w:rFonts w:ascii="Times New Roman" w:hAnsi="Times New Roman" w:cs="Times New Roman"/>
          <w:b/>
          <w:bCs/>
          <w:sz w:val="24"/>
          <w:szCs w:val="24"/>
        </w:rPr>
      </w:pPr>
      <w:proofErr w:type="spellStart"/>
      <w:r w:rsidRPr="00A501A2">
        <w:rPr>
          <w:rFonts w:ascii="Times New Roman" w:hAnsi="Times New Roman" w:cs="Times New Roman"/>
          <w:b/>
          <w:bCs/>
          <w:sz w:val="24"/>
          <w:szCs w:val="24"/>
        </w:rPr>
        <w:t>Homomorphic</w:t>
      </w:r>
      <w:proofErr w:type="spellEnd"/>
      <w:r w:rsidRPr="00A501A2">
        <w:rPr>
          <w:rFonts w:ascii="Times New Roman" w:hAnsi="Times New Roman" w:cs="Times New Roman"/>
          <w:b/>
          <w:bCs/>
          <w:sz w:val="24"/>
          <w:szCs w:val="24"/>
        </w:rPr>
        <w:t xml:space="preserve"> encryption</w:t>
      </w:r>
    </w:p>
    <w:p w:rsidR="00A501A2" w:rsidRPr="00A501A2" w:rsidRDefault="00A501A2" w:rsidP="00C5041D">
      <w:pPr>
        <w:jc w:val="both"/>
        <w:rPr>
          <w:rFonts w:ascii="Times New Roman" w:hAnsi="Times New Roman" w:cs="Times New Roman"/>
          <w:sz w:val="24"/>
          <w:szCs w:val="24"/>
        </w:rPr>
      </w:pPr>
      <w:r w:rsidRPr="00A501A2">
        <w:rPr>
          <w:rFonts w:ascii="Times New Roman" w:hAnsi="Times New Roman" w:cs="Times New Roman"/>
          <w:sz w:val="24"/>
          <w:szCs w:val="24"/>
        </w:rPr>
        <w:t xml:space="preserve">This technology lets computation on encrypted data for third-party providers. It means that the data will be confidential but can be processed. As we mentioned above, people`s private data is used in many spheres like medical, banking, working, etc. </w:t>
      </w:r>
      <w:proofErr w:type="spellStart"/>
      <w:r w:rsidRPr="00A501A2">
        <w:rPr>
          <w:rFonts w:ascii="Times New Roman" w:hAnsi="Times New Roman" w:cs="Times New Roman"/>
          <w:sz w:val="24"/>
          <w:szCs w:val="24"/>
        </w:rPr>
        <w:t>Homomorphic</w:t>
      </w:r>
      <w:proofErr w:type="spellEnd"/>
      <w:r w:rsidRPr="00A501A2">
        <w:rPr>
          <w:rFonts w:ascii="Times New Roman" w:hAnsi="Times New Roman" w:cs="Times New Roman"/>
          <w:sz w:val="24"/>
          <w:szCs w:val="24"/>
        </w:rPr>
        <w:t xml:space="preserve"> encryption provides the ability to process this data by a general index without the need for private information. Thus, a required part of data can be unencrypted only by those who have the particular keys to access for performing different computations on it.</w:t>
      </w:r>
    </w:p>
    <w:p w:rsidR="00A501A2" w:rsidRPr="00A501A2" w:rsidRDefault="00A501A2" w:rsidP="00C5041D">
      <w:pPr>
        <w:numPr>
          <w:ilvl w:val="0"/>
          <w:numId w:val="3"/>
        </w:numPr>
        <w:jc w:val="both"/>
        <w:rPr>
          <w:rFonts w:ascii="Times New Roman" w:hAnsi="Times New Roman" w:cs="Times New Roman"/>
          <w:b/>
          <w:bCs/>
          <w:sz w:val="24"/>
          <w:szCs w:val="24"/>
        </w:rPr>
      </w:pPr>
      <w:r w:rsidRPr="00A501A2">
        <w:rPr>
          <w:rFonts w:ascii="Times New Roman" w:hAnsi="Times New Roman" w:cs="Times New Roman"/>
          <w:b/>
          <w:bCs/>
          <w:sz w:val="24"/>
          <w:szCs w:val="24"/>
        </w:rPr>
        <w:lastRenderedPageBreak/>
        <w:t>Trusted execution environments</w:t>
      </w:r>
    </w:p>
    <w:p w:rsidR="00A501A2" w:rsidRPr="00A501A2" w:rsidRDefault="00A501A2" w:rsidP="00C5041D">
      <w:pPr>
        <w:jc w:val="both"/>
        <w:rPr>
          <w:rFonts w:ascii="Times New Roman" w:hAnsi="Times New Roman" w:cs="Times New Roman"/>
          <w:sz w:val="24"/>
          <w:szCs w:val="24"/>
        </w:rPr>
      </w:pPr>
      <w:r w:rsidRPr="00A501A2">
        <w:rPr>
          <w:rFonts w:ascii="Times New Roman" w:hAnsi="Times New Roman" w:cs="Times New Roman"/>
          <w:sz w:val="24"/>
          <w:szCs w:val="24"/>
        </w:rPr>
        <w:t>A trusted execution environment or TEE is a safe environment for the main device separately from the operating system. It provides a high level of protection for data while it is being stored or processed. TEE applies the function of trusting or not your device to other devices, to allow or forbid access to the location, photo gallery, and other data for third-parties providers and other applications. It also can ask for a password, authentication code, email or phone verification, etc. </w:t>
      </w:r>
    </w:p>
    <w:p w:rsidR="00A501A2" w:rsidRPr="00A501A2" w:rsidRDefault="00A501A2" w:rsidP="00C5041D">
      <w:pPr>
        <w:numPr>
          <w:ilvl w:val="0"/>
          <w:numId w:val="3"/>
        </w:numPr>
        <w:jc w:val="both"/>
        <w:rPr>
          <w:rFonts w:ascii="Times New Roman" w:hAnsi="Times New Roman" w:cs="Times New Roman"/>
          <w:b/>
          <w:bCs/>
          <w:sz w:val="24"/>
          <w:szCs w:val="24"/>
        </w:rPr>
      </w:pPr>
      <w:r w:rsidRPr="00A501A2">
        <w:rPr>
          <w:rFonts w:ascii="Times New Roman" w:hAnsi="Times New Roman" w:cs="Times New Roman"/>
          <w:b/>
          <w:bCs/>
          <w:sz w:val="24"/>
          <w:szCs w:val="24"/>
        </w:rPr>
        <w:t>Multi-party computation</w:t>
      </w:r>
    </w:p>
    <w:p w:rsidR="00A501A2" w:rsidRPr="00A501A2" w:rsidRDefault="00A501A2" w:rsidP="00C5041D">
      <w:pPr>
        <w:jc w:val="both"/>
        <w:rPr>
          <w:rFonts w:ascii="Times New Roman" w:hAnsi="Times New Roman" w:cs="Times New Roman"/>
          <w:sz w:val="24"/>
          <w:szCs w:val="24"/>
        </w:rPr>
      </w:pPr>
      <w:r w:rsidRPr="00A501A2">
        <w:rPr>
          <w:rFonts w:ascii="Times New Roman" w:hAnsi="Times New Roman" w:cs="Times New Roman"/>
          <w:sz w:val="24"/>
          <w:szCs w:val="24"/>
        </w:rPr>
        <w:t xml:space="preserve">Multi-party computation is a cryptographic protocol that allows analyzing various data without violating privacy. It means the data from several parties can be distributed and analyzed, and no party </w:t>
      </w:r>
      <w:r w:rsidR="00C5041D" w:rsidRPr="00A501A2">
        <w:rPr>
          <w:rFonts w:ascii="Times New Roman" w:hAnsi="Times New Roman" w:cs="Times New Roman"/>
          <w:sz w:val="24"/>
          <w:szCs w:val="24"/>
        </w:rPr>
        <w:t>cannot</w:t>
      </w:r>
      <w:bookmarkStart w:id="0" w:name="_GoBack"/>
      <w:bookmarkEnd w:id="0"/>
      <w:r w:rsidRPr="00A501A2">
        <w:rPr>
          <w:rFonts w:ascii="Times New Roman" w:hAnsi="Times New Roman" w:cs="Times New Roman"/>
          <w:sz w:val="24"/>
          <w:szCs w:val="24"/>
        </w:rPr>
        <w:t xml:space="preserve"> see the initial data.</w:t>
      </w:r>
    </w:p>
    <w:p w:rsidR="00A501A2" w:rsidRPr="00A501A2" w:rsidRDefault="00A501A2" w:rsidP="00C5041D">
      <w:pPr>
        <w:numPr>
          <w:ilvl w:val="0"/>
          <w:numId w:val="3"/>
        </w:numPr>
        <w:jc w:val="both"/>
        <w:rPr>
          <w:rFonts w:ascii="Times New Roman" w:hAnsi="Times New Roman" w:cs="Times New Roman"/>
          <w:b/>
          <w:bCs/>
          <w:sz w:val="24"/>
          <w:szCs w:val="24"/>
        </w:rPr>
      </w:pPr>
      <w:r w:rsidRPr="00A501A2">
        <w:rPr>
          <w:rFonts w:ascii="Times New Roman" w:hAnsi="Times New Roman" w:cs="Times New Roman"/>
          <w:b/>
          <w:bCs/>
          <w:sz w:val="24"/>
          <w:szCs w:val="24"/>
        </w:rPr>
        <w:t>Differential privacy</w:t>
      </w:r>
    </w:p>
    <w:p w:rsidR="00A501A2" w:rsidRPr="00A501A2" w:rsidRDefault="00A501A2" w:rsidP="00C5041D">
      <w:pPr>
        <w:jc w:val="both"/>
        <w:rPr>
          <w:rFonts w:ascii="Times New Roman" w:hAnsi="Times New Roman" w:cs="Times New Roman"/>
          <w:sz w:val="24"/>
          <w:szCs w:val="24"/>
        </w:rPr>
      </w:pPr>
      <w:r w:rsidRPr="00A501A2">
        <w:rPr>
          <w:rFonts w:ascii="Times New Roman" w:hAnsi="Times New Roman" w:cs="Times New Roman"/>
          <w:sz w:val="24"/>
          <w:szCs w:val="24"/>
        </w:rPr>
        <w:t>Differential privacy is an algorithm that analyzes data and generates its statistics. It hides the individual data and shows the general dataset. The algorithm almost does not change if an individual joins or leaves the dataset. It guarantees the protection of individual-level information.</w:t>
      </w:r>
    </w:p>
    <w:p w:rsidR="00A501A2" w:rsidRPr="00A501A2" w:rsidRDefault="00A501A2" w:rsidP="00C5041D">
      <w:pPr>
        <w:jc w:val="both"/>
        <w:rPr>
          <w:rFonts w:ascii="Times New Roman" w:hAnsi="Times New Roman" w:cs="Times New Roman"/>
          <w:b/>
          <w:bCs/>
          <w:sz w:val="24"/>
          <w:szCs w:val="24"/>
        </w:rPr>
      </w:pPr>
      <w:r w:rsidRPr="00A501A2">
        <w:rPr>
          <w:rFonts w:ascii="Times New Roman" w:hAnsi="Times New Roman" w:cs="Times New Roman"/>
          <w:b/>
          <w:bCs/>
          <w:sz w:val="24"/>
          <w:szCs w:val="24"/>
        </w:rPr>
        <w:t>Personal data stores</w:t>
      </w:r>
    </w:p>
    <w:p w:rsidR="00A501A2" w:rsidRPr="00A501A2" w:rsidRDefault="00A501A2" w:rsidP="00C5041D">
      <w:pPr>
        <w:jc w:val="both"/>
        <w:rPr>
          <w:rFonts w:ascii="Times New Roman" w:hAnsi="Times New Roman" w:cs="Times New Roman"/>
          <w:sz w:val="24"/>
          <w:szCs w:val="24"/>
        </w:rPr>
      </w:pPr>
      <w:r w:rsidRPr="00A501A2">
        <w:rPr>
          <w:rFonts w:ascii="Times New Roman" w:hAnsi="Times New Roman" w:cs="Times New Roman"/>
          <w:sz w:val="24"/>
          <w:szCs w:val="24"/>
        </w:rPr>
        <w:t>A personal data store (PDS) is general access to individual data and the ability to upload, share, change, or delete this data by the data owner. It can contain addresses, phone numbers, passport data, bank accounts histories, electronic health records, etc. This technology enables controlling own data by each individual. A personal data store aims to provide the opportunity to add or take out the private data on the third-party providers’ side. This type of stores has a range of benefits for a business like:</w:t>
      </w:r>
    </w:p>
    <w:p w:rsidR="00A501A2" w:rsidRPr="00A501A2" w:rsidRDefault="00A501A2" w:rsidP="00C5041D">
      <w:pPr>
        <w:numPr>
          <w:ilvl w:val="0"/>
          <w:numId w:val="2"/>
        </w:numPr>
        <w:jc w:val="both"/>
        <w:rPr>
          <w:rFonts w:ascii="Times New Roman" w:hAnsi="Times New Roman" w:cs="Times New Roman"/>
          <w:sz w:val="24"/>
          <w:szCs w:val="24"/>
        </w:rPr>
      </w:pPr>
      <w:r w:rsidRPr="00A501A2">
        <w:rPr>
          <w:rFonts w:ascii="Times New Roman" w:hAnsi="Times New Roman" w:cs="Times New Roman"/>
          <w:sz w:val="24"/>
          <w:szCs w:val="24"/>
        </w:rPr>
        <w:t>more effective gathering and keeping data</w:t>
      </w:r>
    </w:p>
    <w:p w:rsidR="00A501A2" w:rsidRPr="00A501A2" w:rsidRDefault="00A501A2" w:rsidP="00C5041D">
      <w:pPr>
        <w:numPr>
          <w:ilvl w:val="0"/>
          <w:numId w:val="2"/>
        </w:numPr>
        <w:jc w:val="both"/>
        <w:rPr>
          <w:rFonts w:ascii="Times New Roman" w:hAnsi="Times New Roman" w:cs="Times New Roman"/>
          <w:sz w:val="24"/>
          <w:szCs w:val="24"/>
        </w:rPr>
      </w:pPr>
      <w:r w:rsidRPr="00A501A2">
        <w:rPr>
          <w:rFonts w:ascii="Times New Roman" w:hAnsi="Times New Roman" w:cs="Times New Roman"/>
          <w:sz w:val="24"/>
          <w:szCs w:val="24"/>
        </w:rPr>
        <w:t>absence of law risks to announce private data without permission</w:t>
      </w:r>
    </w:p>
    <w:p w:rsidR="00A501A2" w:rsidRPr="00A501A2" w:rsidRDefault="00A501A2" w:rsidP="00C5041D">
      <w:pPr>
        <w:numPr>
          <w:ilvl w:val="0"/>
          <w:numId w:val="2"/>
        </w:numPr>
        <w:jc w:val="both"/>
        <w:rPr>
          <w:rFonts w:ascii="Times New Roman" w:hAnsi="Times New Roman" w:cs="Times New Roman"/>
          <w:sz w:val="24"/>
          <w:szCs w:val="24"/>
        </w:rPr>
      </w:pPr>
      <w:r w:rsidRPr="00A501A2">
        <w:rPr>
          <w:rFonts w:ascii="Times New Roman" w:hAnsi="Times New Roman" w:cs="Times New Roman"/>
          <w:sz w:val="24"/>
          <w:szCs w:val="24"/>
        </w:rPr>
        <w:t>the data can be easily updated</w:t>
      </w:r>
    </w:p>
    <w:p w:rsidR="00A501A2" w:rsidRDefault="00A501A2" w:rsidP="00C5041D">
      <w:pPr>
        <w:jc w:val="both"/>
        <w:rPr>
          <w:rFonts w:ascii="Times New Roman" w:hAnsi="Times New Roman" w:cs="Times New Roman"/>
          <w:sz w:val="24"/>
          <w:szCs w:val="24"/>
        </w:rPr>
      </w:pPr>
      <w:r w:rsidRPr="00A501A2">
        <w:rPr>
          <w:rFonts w:ascii="Times New Roman" w:hAnsi="Times New Roman" w:cs="Times New Roman"/>
          <w:sz w:val="24"/>
          <w:szCs w:val="24"/>
        </w:rPr>
        <w:t xml:space="preserve">Our developers are experienced specialists with advanced skills and easily can find the appropriate solution for your business company to </w:t>
      </w:r>
      <w:proofErr w:type="gramStart"/>
      <w:r w:rsidRPr="00A501A2">
        <w:rPr>
          <w:rFonts w:ascii="Times New Roman" w:hAnsi="Times New Roman" w:cs="Times New Roman"/>
          <w:sz w:val="24"/>
          <w:szCs w:val="24"/>
        </w:rPr>
        <w:t>protects</w:t>
      </w:r>
      <w:proofErr w:type="gramEnd"/>
      <w:r w:rsidRPr="00A501A2">
        <w:rPr>
          <w:rFonts w:ascii="Times New Roman" w:hAnsi="Times New Roman" w:cs="Times New Roman"/>
          <w:sz w:val="24"/>
          <w:szCs w:val="24"/>
        </w:rPr>
        <w:t xml:space="preserve"> private data. They know how to accurately </w:t>
      </w:r>
      <w:hyperlink r:id="rId6" w:history="1">
        <w:r w:rsidRPr="00A501A2">
          <w:rPr>
            <w:rStyle w:val="Hyperlink"/>
            <w:rFonts w:ascii="Times New Roman" w:hAnsi="Times New Roman" w:cs="Times New Roman"/>
            <w:sz w:val="24"/>
            <w:szCs w:val="24"/>
          </w:rPr>
          <w:t>implement privacy-enhancing technologies</w:t>
        </w:r>
      </w:hyperlink>
      <w:r w:rsidRPr="00A501A2">
        <w:rPr>
          <w:rFonts w:ascii="Times New Roman" w:hAnsi="Times New Roman" w:cs="Times New Roman"/>
          <w:sz w:val="24"/>
          <w:szCs w:val="24"/>
        </w:rPr>
        <w:t xml:space="preserve"> to make the data protection processes more effective for your project.</w:t>
      </w:r>
    </w:p>
    <w:p w:rsidR="00C4392F" w:rsidRDefault="00C4392F" w:rsidP="00C5041D">
      <w:pPr>
        <w:jc w:val="both"/>
        <w:rPr>
          <w:rFonts w:ascii="Times New Roman" w:hAnsi="Times New Roman" w:cs="Times New Roman"/>
          <w:b/>
          <w:bCs/>
          <w:sz w:val="24"/>
          <w:szCs w:val="24"/>
        </w:rPr>
      </w:pPr>
    </w:p>
    <w:p w:rsidR="00C4392F" w:rsidRDefault="00C4392F" w:rsidP="00C5041D">
      <w:pPr>
        <w:jc w:val="both"/>
        <w:rPr>
          <w:rFonts w:ascii="Times New Roman" w:hAnsi="Times New Roman" w:cs="Times New Roman"/>
          <w:b/>
          <w:bCs/>
          <w:sz w:val="24"/>
          <w:szCs w:val="24"/>
        </w:rPr>
      </w:pPr>
    </w:p>
    <w:p w:rsidR="00C4392F" w:rsidRPr="00C4392F" w:rsidRDefault="00C4392F" w:rsidP="00C5041D">
      <w:pPr>
        <w:jc w:val="both"/>
        <w:rPr>
          <w:rFonts w:ascii="Times New Roman" w:hAnsi="Times New Roman" w:cs="Times New Roman"/>
          <w:b/>
          <w:bCs/>
          <w:sz w:val="24"/>
          <w:szCs w:val="24"/>
        </w:rPr>
      </w:pPr>
      <w:r w:rsidRPr="00C4392F">
        <w:rPr>
          <w:rFonts w:ascii="Times New Roman" w:hAnsi="Times New Roman" w:cs="Times New Roman"/>
          <w:b/>
          <w:bCs/>
          <w:sz w:val="24"/>
          <w:szCs w:val="24"/>
        </w:rPr>
        <w:t>PETs use</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lastRenderedPageBreak/>
        <w:t>As all privacy-enhancing technologies were counted above, we would like to discuss where these technologies are used and what functions they perform to protect users` private data. </w:t>
      </w:r>
    </w:p>
    <w:p w:rsidR="00C4392F" w:rsidRPr="00C4392F" w:rsidRDefault="00C4392F" w:rsidP="00C5041D">
      <w:pPr>
        <w:numPr>
          <w:ilvl w:val="0"/>
          <w:numId w:val="4"/>
        </w:numPr>
        <w:jc w:val="both"/>
        <w:rPr>
          <w:rFonts w:ascii="Times New Roman" w:hAnsi="Times New Roman" w:cs="Times New Roman"/>
          <w:sz w:val="24"/>
          <w:szCs w:val="24"/>
        </w:rPr>
      </w:pPr>
      <w:proofErr w:type="spellStart"/>
      <w:r w:rsidRPr="00C4392F">
        <w:rPr>
          <w:rFonts w:ascii="Times New Roman" w:hAnsi="Times New Roman" w:cs="Times New Roman"/>
          <w:sz w:val="24"/>
          <w:szCs w:val="24"/>
        </w:rPr>
        <w:t>Anonymizers</w:t>
      </w:r>
      <w:proofErr w:type="spellEnd"/>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 xml:space="preserve">This tool is related to users` behavior on the web. Its main aim is to hide the real </w:t>
      </w:r>
      <w:proofErr w:type="spellStart"/>
      <w:r w:rsidRPr="00C4392F">
        <w:rPr>
          <w:rFonts w:ascii="Times New Roman" w:hAnsi="Times New Roman" w:cs="Times New Roman"/>
          <w:sz w:val="24"/>
          <w:szCs w:val="24"/>
        </w:rPr>
        <w:t>geolocation</w:t>
      </w:r>
      <w:proofErr w:type="spellEnd"/>
      <w:r w:rsidRPr="00C4392F">
        <w:rPr>
          <w:rFonts w:ascii="Times New Roman" w:hAnsi="Times New Roman" w:cs="Times New Roman"/>
          <w:sz w:val="24"/>
          <w:szCs w:val="24"/>
        </w:rPr>
        <w:t xml:space="preserve">, email, and other information about users. It is not also hidden but replaced by </w:t>
      </w:r>
      <w:proofErr w:type="spellStart"/>
      <w:r w:rsidRPr="00C4392F">
        <w:rPr>
          <w:rFonts w:ascii="Times New Roman" w:hAnsi="Times New Roman" w:cs="Times New Roman"/>
          <w:sz w:val="24"/>
          <w:szCs w:val="24"/>
        </w:rPr>
        <w:t>inexisting</w:t>
      </w:r>
      <w:proofErr w:type="spellEnd"/>
      <w:r w:rsidRPr="00C4392F">
        <w:rPr>
          <w:rFonts w:ascii="Times New Roman" w:hAnsi="Times New Roman" w:cs="Times New Roman"/>
          <w:sz w:val="24"/>
          <w:szCs w:val="24"/>
        </w:rPr>
        <w:t xml:space="preserve"> data like accidental emails, nicknames, IP addresses. It can perform for one website, mail, </w:t>
      </w:r>
      <w:proofErr w:type="gramStart"/>
      <w:r w:rsidRPr="00C4392F">
        <w:rPr>
          <w:rFonts w:ascii="Times New Roman" w:hAnsi="Times New Roman" w:cs="Times New Roman"/>
          <w:sz w:val="24"/>
          <w:szCs w:val="24"/>
        </w:rPr>
        <w:t>messenger</w:t>
      </w:r>
      <w:proofErr w:type="gramEnd"/>
      <w:r w:rsidRPr="00C4392F">
        <w:rPr>
          <w:rFonts w:ascii="Times New Roman" w:hAnsi="Times New Roman" w:cs="Times New Roman"/>
          <w:sz w:val="24"/>
          <w:szCs w:val="24"/>
        </w:rPr>
        <w:t xml:space="preserve"> as well as for the browser.  </w:t>
      </w:r>
    </w:p>
    <w:p w:rsidR="00C4392F" w:rsidRPr="00C4392F" w:rsidRDefault="00C4392F" w:rsidP="00C5041D">
      <w:pPr>
        <w:numPr>
          <w:ilvl w:val="0"/>
          <w:numId w:val="4"/>
        </w:numPr>
        <w:jc w:val="both"/>
        <w:rPr>
          <w:rFonts w:ascii="Times New Roman" w:hAnsi="Times New Roman" w:cs="Times New Roman"/>
          <w:sz w:val="24"/>
          <w:szCs w:val="24"/>
        </w:rPr>
      </w:pPr>
      <w:r w:rsidRPr="00C4392F">
        <w:rPr>
          <w:rFonts w:ascii="Times New Roman" w:hAnsi="Times New Roman" w:cs="Times New Roman"/>
          <w:sz w:val="24"/>
          <w:szCs w:val="24"/>
        </w:rPr>
        <w:t>Fake accounts</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 xml:space="preserve">This method is usually used when a user wants to create an account on a specific website or apps and doesn’t want to show the real personal information. Such users create fake emails, use false names and contacts, fictional bio, interest, etc. These bogus accounts can also be used for more serious aims than social media. It adds the user to a particular system but doesn’t show the real data. </w:t>
      </w:r>
    </w:p>
    <w:p w:rsidR="00C4392F" w:rsidRPr="00C4392F" w:rsidRDefault="00C4392F" w:rsidP="00C5041D">
      <w:pPr>
        <w:numPr>
          <w:ilvl w:val="0"/>
          <w:numId w:val="4"/>
        </w:numPr>
        <w:jc w:val="both"/>
        <w:rPr>
          <w:rFonts w:ascii="Times New Roman" w:hAnsi="Times New Roman" w:cs="Times New Roman"/>
          <w:sz w:val="24"/>
          <w:szCs w:val="24"/>
        </w:rPr>
      </w:pPr>
      <w:r w:rsidRPr="00C4392F">
        <w:rPr>
          <w:rFonts w:ascii="Times New Roman" w:hAnsi="Times New Roman" w:cs="Times New Roman"/>
          <w:sz w:val="24"/>
          <w:szCs w:val="24"/>
        </w:rPr>
        <w:t>Confusing data</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 xml:space="preserve">Confusing private data is one of the good practices to protect it. The account can be real and contains true information. Along with it, users can add mixing-up facts and distracting data elements. This method hides the personal real information with masking techniques and specific algorithms. So in case of a hacker attack, it will be much more complicated to recognize the required data.  </w:t>
      </w:r>
    </w:p>
    <w:p w:rsidR="00C4392F" w:rsidRPr="00C4392F" w:rsidRDefault="00C4392F" w:rsidP="00C5041D">
      <w:pPr>
        <w:numPr>
          <w:ilvl w:val="0"/>
          <w:numId w:val="4"/>
        </w:numPr>
        <w:jc w:val="both"/>
        <w:rPr>
          <w:rFonts w:ascii="Times New Roman" w:hAnsi="Times New Roman" w:cs="Times New Roman"/>
          <w:sz w:val="24"/>
          <w:szCs w:val="24"/>
        </w:rPr>
      </w:pPr>
      <w:r w:rsidRPr="00C4392F">
        <w:rPr>
          <w:rFonts w:ascii="Times New Roman" w:hAnsi="Times New Roman" w:cs="Times New Roman"/>
          <w:sz w:val="24"/>
          <w:szCs w:val="24"/>
        </w:rPr>
        <w:t>Private data access</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 xml:space="preserve">This example applies differential privacy technology. Each individual has constant access to their data, can change, update and delete it at the user’s own discretion. It means that some data disappears forever and </w:t>
      </w:r>
      <w:proofErr w:type="spellStart"/>
      <w:r w:rsidRPr="00C4392F">
        <w:rPr>
          <w:rFonts w:ascii="Times New Roman" w:hAnsi="Times New Roman" w:cs="Times New Roman"/>
          <w:sz w:val="24"/>
          <w:szCs w:val="24"/>
        </w:rPr>
        <w:t>can not</w:t>
      </w:r>
      <w:proofErr w:type="spellEnd"/>
      <w:r w:rsidRPr="00C4392F">
        <w:rPr>
          <w:rFonts w:ascii="Times New Roman" w:hAnsi="Times New Roman" w:cs="Times New Roman"/>
          <w:sz w:val="24"/>
          <w:szCs w:val="24"/>
        </w:rPr>
        <w:t xml:space="preserve"> be kept or used anymore.  </w:t>
      </w:r>
    </w:p>
    <w:p w:rsidR="00C4392F" w:rsidRPr="00C4392F" w:rsidRDefault="00C4392F" w:rsidP="00C5041D">
      <w:pPr>
        <w:numPr>
          <w:ilvl w:val="0"/>
          <w:numId w:val="4"/>
        </w:numPr>
        <w:jc w:val="both"/>
        <w:rPr>
          <w:rFonts w:ascii="Times New Roman" w:hAnsi="Times New Roman" w:cs="Times New Roman"/>
          <w:sz w:val="24"/>
          <w:szCs w:val="24"/>
        </w:rPr>
      </w:pPr>
      <w:r w:rsidRPr="00C4392F">
        <w:rPr>
          <w:rFonts w:ascii="Times New Roman" w:hAnsi="Times New Roman" w:cs="Times New Roman"/>
          <w:sz w:val="24"/>
          <w:szCs w:val="24"/>
        </w:rPr>
        <w:t>EPID</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 xml:space="preserve">This is a kind of digital signature that is created to identify the group or system members without showing who it is. The key is usually complex and consists of several verification steps. </w:t>
      </w:r>
    </w:p>
    <w:p w:rsidR="00C4392F" w:rsidRPr="00C4392F" w:rsidRDefault="00C4392F" w:rsidP="00C5041D">
      <w:pPr>
        <w:numPr>
          <w:ilvl w:val="0"/>
          <w:numId w:val="4"/>
        </w:numPr>
        <w:jc w:val="both"/>
        <w:rPr>
          <w:rFonts w:ascii="Times New Roman" w:hAnsi="Times New Roman" w:cs="Times New Roman"/>
          <w:sz w:val="24"/>
          <w:szCs w:val="24"/>
        </w:rPr>
      </w:pPr>
      <w:proofErr w:type="spellStart"/>
      <w:r w:rsidRPr="00C4392F">
        <w:rPr>
          <w:rFonts w:ascii="Times New Roman" w:hAnsi="Times New Roman" w:cs="Times New Roman"/>
          <w:sz w:val="24"/>
          <w:szCs w:val="24"/>
        </w:rPr>
        <w:t>Pseudonymization</w:t>
      </w:r>
      <w:proofErr w:type="spellEnd"/>
      <w:r w:rsidRPr="00C4392F">
        <w:rPr>
          <w:rFonts w:ascii="Times New Roman" w:hAnsi="Times New Roman" w:cs="Times New Roman"/>
          <w:sz w:val="24"/>
          <w:szCs w:val="24"/>
        </w:rPr>
        <w:t xml:space="preserve"> </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This technique aims to identify private data with pseudonyms and hide the real content. It does not influence data analysis or data processing. It is used to cover the individual as well as group information. </w:t>
      </w:r>
    </w:p>
    <w:p w:rsidR="00C4392F" w:rsidRPr="00C4392F" w:rsidRDefault="00C4392F" w:rsidP="00C5041D">
      <w:pPr>
        <w:jc w:val="both"/>
        <w:rPr>
          <w:rFonts w:ascii="Times New Roman" w:hAnsi="Times New Roman" w:cs="Times New Roman"/>
          <w:b/>
          <w:bCs/>
          <w:sz w:val="24"/>
          <w:szCs w:val="24"/>
        </w:rPr>
      </w:pPr>
      <w:r w:rsidRPr="00C4392F">
        <w:rPr>
          <w:rFonts w:ascii="Times New Roman" w:hAnsi="Times New Roman" w:cs="Times New Roman"/>
          <w:b/>
          <w:bCs/>
          <w:sz w:val="24"/>
          <w:szCs w:val="24"/>
        </w:rPr>
        <w:t>Examples of PEC Applications</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lastRenderedPageBreak/>
        <w:t>The ability to leverage datasets to which you don’t have access opens up a world of possibilities in terms of applications. Here are just a few examples:</w:t>
      </w:r>
    </w:p>
    <w:p w:rsidR="00C4392F" w:rsidRPr="00C4392F" w:rsidRDefault="00C4392F" w:rsidP="00C5041D">
      <w:pPr>
        <w:jc w:val="both"/>
        <w:rPr>
          <w:rFonts w:ascii="Times New Roman" w:hAnsi="Times New Roman" w:cs="Times New Roman"/>
          <w:b/>
          <w:bCs/>
          <w:sz w:val="24"/>
          <w:szCs w:val="24"/>
        </w:rPr>
      </w:pPr>
      <w:r w:rsidRPr="00C4392F">
        <w:rPr>
          <w:rFonts w:ascii="Times New Roman" w:hAnsi="Times New Roman" w:cs="Times New Roman"/>
          <w:b/>
          <w:bCs/>
          <w:sz w:val="24"/>
          <w:szCs w:val="24"/>
        </w:rPr>
        <w:t>1.      Fraud prevention</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Fraudsters tend to specialize in and target multiple companies within specific industries. By leveraging PEC, companies can catch these fraudsters quickly. Further, they can identify good customers if they’re collaborating with one another to create a pool of trusted identities without sharing any personal user data.</w:t>
      </w:r>
    </w:p>
    <w:p w:rsidR="00C4392F" w:rsidRPr="00C4392F" w:rsidRDefault="00C4392F" w:rsidP="00C5041D">
      <w:pPr>
        <w:jc w:val="both"/>
        <w:rPr>
          <w:rFonts w:ascii="Times New Roman" w:hAnsi="Times New Roman" w:cs="Times New Roman"/>
          <w:b/>
          <w:bCs/>
          <w:sz w:val="24"/>
          <w:szCs w:val="24"/>
        </w:rPr>
      </w:pPr>
      <w:r w:rsidRPr="00C4392F">
        <w:rPr>
          <w:rFonts w:ascii="Times New Roman" w:hAnsi="Times New Roman" w:cs="Times New Roman"/>
          <w:b/>
          <w:bCs/>
          <w:sz w:val="24"/>
          <w:szCs w:val="24"/>
        </w:rPr>
        <w:t>2.      HR</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If you work for a company that is looking to minimize the gender pay gap, you can use PEC to work with other companies in your industry and measure the situation with real data. Of course, that’s just one example, but the opportunities for data analysis are truly an exciting frontier.</w:t>
      </w:r>
    </w:p>
    <w:p w:rsidR="00C4392F" w:rsidRPr="00C4392F" w:rsidRDefault="00C4392F" w:rsidP="00C5041D">
      <w:pPr>
        <w:jc w:val="both"/>
        <w:rPr>
          <w:rFonts w:ascii="Times New Roman" w:hAnsi="Times New Roman" w:cs="Times New Roman"/>
          <w:b/>
          <w:bCs/>
          <w:sz w:val="24"/>
          <w:szCs w:val="24"/>
        </w:rPr>
      </w:pPr>
      <w:r w:rsidRPr="00C4392F">
        <w:rPr>
          <w:rFonts w:ascii="Times New Roman" w:hAnsi="Times New Roman" w:cs="Times New Roman"/>
          <w:b/>
          <w:bCs/>
          <w:sz w:val="24"/>
          <w:szCs w:val="24"/>
        </w:rPr>
        <w:t>3.      Internal data analysis</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PEC can help you perform data analysis without worrying about sharing data between brands or across different regions, such as from the U.S. to the EU. PEC gives companies the opportunity to collaborate with competitors or across borders, leveraging data directly, leading to better results thanks to more recent data.</w:t>
      </w:r>
    </w:p>
    <w:p w:rsidR="00C4392F" w:rsidRPr="00C4392F" w:rsidRDefault="00C4392F" w:rsidP="00C5041D">
      <w:pPr>
        <w:jc w:val="both"/>
        <w:rPr>
          <w:rFonts w:ascii="Times New Roman" w:hAnsi="Times New Roman" w:cs="Times New Roman"/>
          <w:b/>
          <w:bCs/>
          <w:sz w:val="24"/>
          <w:szCs w:val="24"/>
        </w:rPr>
      </w:pPr>
      <w:r w:rsidRPr="00C4392F">
        <w:rPr>
          <w:rFonts w:ascii="Times New Roman" w:hAnsi="Times New Roman" w:cs="Times New Roman"/>
          <w:b/>
          <w:bCs/>
          <w:sz w:val="24"/>
          <w:szCs w:val="24"/>
        </w:rPr>
        <w:t>4.      Medical research</w:t>
      </w:r>
    </w:p>
    <w:p w:rsidR="00C4392F" w:rsidRPr="00C4392F" w:rsidRDefault="00C4392F" w:rsidP="00C5041D">
      <w:pPr>
        <w:jc w:val="both"/>
        <w:rPr>
          <w:rFonts w:ascii="Times New Roman" w:hAnsi="Times New Roman" w:cs="Times New Roman"/>
          <w:sz w:val="24"/>
          <w:szCs w:val="24"/>
        </w:rPr>
      </w:pPr>
      <w:r w:rsidRPr="00C4392F">
        <w:rPr>
          <w:rFonts w:ascii="Times New Roman" w:hAnsi="Times New Roman" w:cs="Times New Roman"/>
          <w:sz w:val="24"/>
          <w:szCs w:val="24"/>
        </w:rPr>
        <w:t xml:space="preserve">Many regulations rightfully protect patient data. However, medical research often needs to be able to gain insights from data across laws and borders. With PEC, this process becomes much easier and </w:t>
      </w:r>
      <w:proofErr w:type="spellStart"/>
      <w:r w:rsidRPr="00C4392F">
        <w:rPr>
          <w:rFonts w:ascii="Times New Roman" w:hAnsi="Times New Roman" w:cs="Times New Roman"/>
          <w:sz w:val="24"/>
          <w:szCs w:val="24"/>
        </w:rPr>
        <w:t>privat</w:t>
      </w:r>
      <w:proofErr w:type="spellEnd"/>
    </w:p>
    <w:p w:rsidR="00C4392F" w:rsidRPr="00A501A2" w:rsidRDefault="00C4392F" w:rsidP="00C5041D">
      <w:pPr>
        <w:jc w:val="both"/>
        <w:rPr>
          <w:rFonts w:ascii="Times New Roman" w:hAnsi="Times New Roman" w:cs="Times New Roman"/>
          <w:sz w:val="24"/>
          <w:szCs w:val="24"/>
        </w:rPr>
      </w:pPr>
    </w:p>
    <w:p w:rsidR="00A501A2" w:rsidRDefault="00530DE5" w:rsidP="00C5041D">
      <w:pPr>
        <w:jc w:val="both"/>
        <w:rPr>
          <w:rFonts w:ascii="Times New Roman" w:hAnsi="Times New Roman" w:cs="Times New Roman"/>
          <w:sz w:val="24"/>
          <w:szCs w:val="24"/>
        </w:rPr>
      </w:pPr>
      <w:r>
        <w:rPr>
          <w:rFonts w:ascii="Times New Roman" w:hAnsi="Times New Roman" w:cs="Times New Roman"/>
          <w:sz w:val="24"/>
          <w:szCs w:val="24"/>
        </w:rPr>
        <w:t>Future</w:t>
      </w:r>
    </w:p>
    <w:p w:rsidR="00530DE5" w:rsidRPr="006C59C2" w:rsidRDefault="00530DE5" w:rsidP="00C5041D">
      <w:pPr>
        <w:jc w:val="both"/>
        <w:rPr>
          <w:rFonts w:ascii="Times New Roman" w:hAnsi="Times New Roman" w:cs="Times New Roman"/>
          <w:sz w:val="24"/>
          <w:szCs w:val="24"/>
        </w:rPr>
      </w:pPr>
      <w:r w:rsidRPr="00530DE5">
        <w:rPr>
          <w:rFonts w:ascii="Times New Roman" w:hAnsi="Times New Roman" w:cs="Times New Roman"/>
          <w:sz w:val="24"/>
          <w:szCs w:val="24"/>
        </w:rPr>
        <w:t>Gartner predicts that by 2025, 50% of large organizations will adopt privacy-enhancing computation for processing data in untrusted environments or multiparty data analytics use cases.</w:t>
      </w:r>
    </w:p>
    <w:sectPr w:rsidR="00530DE5" w:rsidRPr="006C5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C42FB"/>
    <w:multiLevelType w:val="hybridMultilevel"/>
    <w:tmpl w:val="3BAC8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42DFC"/>
    <w:multiLevelType w:val="multilevel"/>
    <w:tmpl w:val="D76C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5C2074"/>
    <w:multiLevelType w:val="multilevel"/>
    <w:tmpl w:val="940E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7734C2"/>
    <w:multiLevelType w:val="hybridMultilevel"/>
    <w:tmpl w:val="8170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185"/>
    <w:rsid w:val="001E5A8D"/>
    <w:rsid w:val="00481648"/>
    <w:rsid w:val="00530DE5"/>
    <w:rsid w:val="00655DA8"/>
    <w:rsid w:val="006C59C2"/>
    <w:rsid w:val="007B6A59"/>
    <w:rsid w:val="00A501A2"/>
    <w:rsid w:val="00C4392F"/>
    <w:rsid w:val="00C5041D"/>
    <w:rsid w:val="00D97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56251-B97C-4A8F-B64D-874A89EFB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5D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716931">
      <w:bodyDiv w:val="1"/>
      <w:marLeft w:val="0"/>
      <w:marRight w:val="0"/>
      <w:marTop w:val="0"/>
      <w:marBottom w:val="0"/>
      <w:divBdr>
        <w:top w:val="none" w:sz="0" w:space="0" w:color="auto"/>
        <w:left w:val="none" w:sz="0" w:space="0" w:color="auto"/>
        <w:bottom w:val="none" w:sz="0" w:space="0" w:color="auto"/>
        <w:right w:val="none" w:sz="0" w:space="0" w:color="auto"/>
      </w:divBdr>
      <w:divsChild>
        <w:div w:id="1246067458">
          <w:marLeft w:val="0"/>
          <w:marRight w:val="0"/>
          <w:marTop w:val="0"/>
          <w:marBottom w:val="0"/>
          <w:divBdr>
            <w:top w:val="none" w:sz="0" w:space="0" w:color="auto"/>
            <w:left w:val="none" w:sz="0" w:space="0" w:color="auto"/>
            <w:bottom w:val="none" w:sz="0" w:space="0" w:color="auto"/>
            <w:right w:val="none" w:sz="0" w:space="0" w:color="auto"/>
          </w:divBdr>
        </w:div>
        <w:div w:id="1654095460">
          <w:marLeft w:val="0"/>
          <w:marRight w:val="0"/>
          <w:marTop w:val="0"/>
          <w:marBottom w:val="0"/>
          <w:divBdr>
            <w:top w:val="none" w:sz="0" w:space="0" w:color="auto"/>
            <w:left w:val="none" w:sz="0" w:space="0" w:color="auto"/>
            <w:bottom w:val="none" w:sz="0" w:space="0" w:color="auto"/>
            <w:right w:val="none" w:sz="0" w:space="0" w:color="auto"/>
          </w:divBdr>
        </w:div>
        <w:div w:id="18119434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bksoft.com/contact" TargetMode="External"/><Relationship Id="rId5" Type="http://schemas.openxmlformats.org/officeDocument/2006/relationships/hyperlink" Target="https://www.gartner.com/smarterwithgartner/gartner-top-strategic-technology-trends-for-20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Dirsane</dc:creator>
  <cp:keywords/>
  <dc:description/>
  <cp:lastModifiedBy>Dirsane</cp:lastModifiedBy>
  <cp:revision>4</cp:revision>
  <dcterms:created xsi:type="dcterms:W3CDTF">2021-08-06T17:27:00Z</dcterms:created>
  <dcterms:modified xsi:type="dcterms:W3CDTF">2021-08-07T11:27:00Z</dcterms:modified>
</cp:coreProperties>
</file>