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F046" w14:textId="7569FA8A" w:rsidR="00A9204E" w:rsidRDefault="00357CE3" w:rsidP="00964ECA">
      <w:pPr>
        <w:pStyle w:val="Heading1"/>
      </w:pPr>
      <w:r>
        <w:t>Artificial</w:t>
      </w:r>
      <w:r w:rsidR="00C032AC">
        <w:t xml:space="preserve"> Intelligence (AI)</w:t>
      </w:r>
    </w:p>
    <w:p w14:paraId="3E256B2B" w14:textId="326F2A3B" w:rsidR="00C032AC" w:rsidRDefault="00C032AC" w:rsidP="00C032AC"/>
    <w:p w14:paraId="30CD1AE5" w14:textId="77777777" w:rsidR="00C032AC" w:rsidRDefault="00C032AC" w:rsidP="00C032AC">
      <w:r>
        <w:t>•</w:t>
      </w:r>
      <w:r>
        <w:tab/>
        <w:t>Find out what Responsible AI is?</w:t>
      </w:r>
    </w:p>
    <w:p w14:paraId="478D8906" w14:textId="77777777" w:rsidR="00C032AC" w:rsidRDefault="00C032AC" w:rsidP="00C032AC">
      <w:r>
        <w:t>•</w:t>
      </w:r>
      <w:r>
        <w:tab/>
        <w:t>Find instances where AI has failed? Or been used maliciously or incorrectly.</w:t>
      </w:r>
    </w:p>
    <w:p w14:paraId="1BCE901C" w14:textId="77777777" w:rsidR="00C032AC" w:rsidRDefault="00C032AC" w:rsidP="00C032AC">
      <w:r>
        <w:t>•</w:t>
      </w:r>
      <w:r>
        <w:tab/>
        <w:t>Implications of when AI fails. There is a specific article in the GDPR Law that covers this, especially with automated decision making. (opt in and out options).</w:t>
      </w:r>
    </w:p>
    <w:p w14:paraId="5E7B4F59" w14:textId="77777777" w:rsidR="00C032AC" w:rsidRDefault="00C032AC" w:rsidP="00C032AC">
      <w:r>
        <w:t>•</w:t>
      </w:r>
      <w:r>
        <w:tab/>
        <w:t>What should organisations do to ensure that they are being responsible with AI and the wider use of data in general?</w:t>
      </w:r>
    </w:p>
    <w:p w14:paraId="6DB3E123" w14:textId="005F1AB6" w:rsidR="00C032AC" w:rsidRDefault="00C032AC" w:rsidP="00C032AC">
      <w:r>
        <w:t>•</w:t>
      </w:r>
      <w:r>
        <w:tab/>
        <w:t>Maximum 500 words.</w:t>
      </w:r>
    </w:p>
    <w:p w14:paraId="5B906D64" w14:textId="4EC174CA" w:rsidR="00C032AC" w:rsidRDefault="00C032AC" w:rsidP="00C032AC"/>
    <w:p w14:paraId="50C0F487" w14:textId="77777777" w:rsidR="00357CE3" w:rsidRDefault="00357CE3" w:rsidP="00C032AC"/>
    <w:p w14:paraId="6EAA3AFA" w14:textId="0A8D4B5C" w:rsidR="00C032AC" w:rsidRDefault="00357CE3" w:rsidP="00C032AC">
      <w:r>
        <w:t>Responsible AI is a best practice framework to ensure implementation of AI is responsible and governed. It is a set of practices used against datasets to ensure the outputs are legal, explainable and have reduced bias.</w:t>
      </w:r>
    </w:p>
    <w:p w14:paraId="6990C88F" w14:textId="726B025E" w:rsidR="003D587A" w:rsidRDefault="003D587A" w:rsidP="00C032AC"/>
    <w:p w14:paraId="0E46C9FC" w14:textId="44AE9F62" w:rsidR="003D587A" w:rsidRDefault="00BE7B6F" w:rsidP="00C032AC">
      <w:r>
        <w:t>An example</w:t>
      </w:r>
      <w:r w:rsidR="003D587A">
        <w:t xml:space="preserve"> of </w:t>
      </w:r>
      <w:r w:rsidR="00B65F26">
        <w:t xml:space="preserve">where AI has failed are </w:t>
      </w:r>
      <w:r w:rsidR="005E0BA6">
        <w:t xml:space="preserve">due to </w:t>
      </w:r>
      <w:r w:rsidR="00CA1B38">
        <w:t>failings of best practice. Such as</w:t>
      </w:r>
      <w:r w:rsidR="009B66DC">
        <w:t xml:space="preserve"> </w:t>
      </w:r>
      <w:r w:rsidR="00F6369C">
        <w:t>Microsoft</w:t>
      </w:r>
      <w:r w:rsidR="009B66DC">
        <w:t xml:space="preserve"> T</w:t>
      </w:r>
      <w:r w:rsidR="00F6369C">
        <w:t xml:space="preserve">ay (bot), </w:t>
      </w:r>
      <w:r w:rsidR="007413F8">
        <w:t xml:space="preserve">which was originally designed to mimic language features. </w:t>
      </w:r>
      <w:r w:rsidR="004F7E5A">
        <w:t>However</w:t>
      </w:r>
      <w:r w:rsidR="00FF37DD">
        <w:t>,</w:t>
      </w:r>
      <w:r w:rsidR="004F7E5A">
        <w:t xml:space="preserve"> once it was made live through Twitter, it mimicked the language of </w:t>
      </w:r>
      <w:r w:rsidR="006D54FE">
        <w:t xml:space="preserve">a small group of </w:t>
      </w:r>
      <w:r w:rsidR="0048659B">
        <w:t>internet “trolls”</w:t>
      </w:r>
      <w:r w:rsidR="004451DC">
        <w:t xml:space="preserve">, so resulted in sexist and </w:t>
      </w:r>
      <w:r w:rsidR="001B5C31">
        <w:t xml:space="preserve">racists tweets and was taken down 16 hours later. </w:t>
      </w:r>
      <w:r w:rsidR="008B697B">
        <w:t>You can argue that this is a result of poor validation testing</w:t>
      </w:r>
      <w:r w:rsidR="00B51DD4">
        <w:t xml:space="preserve"> and not considering all possible outcomes. </w:t>
      </w:r>
    </w:p>
    <w:p w14:paraId="3E1C6411" w14:textId="4F4F429F" w:rsidR="00B51DD4" w:rsidRDefault="00B51DD4" w:rsidP="00C032AC"/>
    <w:p w14:paraId="2EBBAA60" w14:textId="6B02652F" w:rsidR="009B55B5" w:rsidRDefault="009B55B5" w:rsidP="00C032AC">
      <w:r>
        <w:t xml:space="preserve">GDPR Article 15 </w:t>
      </w:r>
      <w:r w:rsidR="001C3990">
        <w:t xml:space="preserve">allows the data subject to have access to any automated </w:t>
      </w:r>
      <w:r w:rsidR="00A2275D">
        <w:t>decision-making</w:t>
      </w:r>
      <w:r w:rsidR="001C3990">
        <w:t xml:space="preserve"> process or logic</w:t>
      </w:r>
      <w:r w:rsidR="00A2275D">
        <w:t xml:space="preserve"> involved</w:t>
      </w:r>
      <w:r w:rsidR="001C3990">
        <w:t>. Meaning</w:t>
      </w:r>
      <w:r w:rsidR="00A2275D">
        <w:t xml:space="preserve"> any AI systems that process personal data will need to </w:t>
      </w:r>
      <w:r w:rsidR="00D661E7">
        <w:t xml:space="preserve">ensure </w:t>
      </w:r>
      <w:r w:rsidR="00251EF2">
        <w:t xml:space="preserve">that any information involved is properly controlled and </w:t>
      </w:r>
      <w:r w:rsidR="00F95FC8">
        <w:t>the data is appropriately trained</w:t>
      </w:r>
      <w:r w:rsidR="00251EF2">
        <w:t xml:space="preserve">. </w:t>
      </w:r>
      <w:r w:rsidR="00D10AC5">
        <w:t>GDPR Article 22 extends</w:t>
      </w:r>
      <w:r w:rsidR="00EA456D">
        <w:t xml:space="preserve"> on Article 15</w:t>
      </w:r>
      <w:r w:rsidR="0090565D">
        <w:t>, allowing the data subject t</w:t>
      </w:r>
      <w:r w:rsidR="000A5C08">
        <w:t xml:space="preserve">he right to </w:t>
      </w:r>
      <w:r w:rsidR="00880B96">
        <w:t xml:space="preserve">not be profiled and offer an </w:t>
      </w:r>
      <w:r w:rsidR="00D536A2">
        <w:t>explanation</w:t>
      </w:r>
      <w:r w:rsidR="00880B96">
        <w:t xml:space="preserve"> around the parameters of the algorithm</w:t>
      </w:r>
      <w:r w:rsidR="00C44D45">
        <w:t xml:space="preserve">. </w:t>
      </w:r>
      <w:r w:rsidR="002A1FB1">
        <w:t xml:space="preserve">Obviously, if AI fails under GDPR law sizeable fines are likely to be imposed on the company, </w:t>
      </w:r>
      <w:r w:rsidR="00AD21F3">
        <w:t xml:space="preserve">examples of </w:t>
      </w:r>
      <w:r w:rsidR="00D157FE">
        <w:t>th</w:t>
      </w:r>
      <w:r w:rsidR="00D536A2">
        <w:t xml:space="preserve">is are H&amp;M receiving a 32million euro fine for profiling employee’s </w:t>
      </w:r>
      <w:r w:rsidR="00DD5938">
        <w:t>following sickness absences</w:t>
      </w:r>
      <w:r w:rsidR="00003CEA">
        <w:t xml:space="preserve"> which was then used in performance reviews.</w:t>
      </w:r>
    </w:p>
    <w:p w14:paraId="0FFB24BF" w14:textId="77777777" w:rsidR="009B55B5" w:rsidRDefault="009B55B5" w:rsidP="00C032AC"/>
    <w:p w14:paraId="0F9D14FB" w14:textId="22DBF913" w:rsidR="00B51DD4" w:rsidRDefault="00FF0B1D" w:rsidP="00C032AC">
      <w:r>
        <w:t xml:space="preserve">AI presents complications with </w:t>
      </w:r>
      <w:r w:rsidR="00F11F6E">
        <w:t>GDPR</w:t>
      </w:r>
      <w:r>
        <w:t>,</w:t>
      </w:r>
      <w:r w:rsidR="001A1FA0">
        <w:t xml:space="preserve"> as some AI systems may hold onto data far longer than they need to</w:t>
      </w:r>
      <w:r w:rsidR="004F0D35">
        <w:t xml:space="preserve"> for future machine learning</w:t>
      </w:r>
      <w:r w:rsidR="00C63F37">
        <w:t xml:space="preserve"> (ML)</w:t>
      </w:r>
      <w:r w:rsidR="004F0D35">
        <w:t xml:space="preserve">. </w:t>
      </w:r>
      <w:r w:rsidR="00110771">
        <w:t>However</w:t>
      </w:r>
      <w:r w:rsidR="00C63F37">
        <w:t>,</w:t>
      </w:r>
      <w:r w:rsidR="00110771">
        <w:t xml:space="preserve"> this could be com</w:t>
      </w:r>
      <w:r w:rsidR="00C63F37">
        <w:t>bated by using ML to trawl through any data collected and remove the identifiable information</w:t>
      </w:r>
      <w:r w:rsidR="00E96C4E">
        <w:t xml:space="preserve"> and data which has been kept for longer than needed.</w:t>
      </w:r>
      <w:r w:rsidR="00077693">
        <w:t xml:space="preserve"> </w:t>
      </w:r>
    </w:p>
    <w:p w14:paraId="6BEF04AC" w14:textId="4B933238" w:rsidR="00B75F1A" w:rsidRDefault="00B75F1A" w:rsidP="00C032AC"/>
    <w:p w14:paraId="68FA725F" w14:textId="522463EB" w:rsidR="00B75F1A" w:rsidRDefault="00B75F1A" w:rsidP="00C032AC">
      <w:r>
        <w:t xml:space="preserve">In order for </w:t>
      </w:r>
      <w:r w:rsidR="0003372A">
        <w:t>originations</w:t>
      </w:r>
      <w:r>
        <w:t xml:space="preserve"> to be more responsible with data</w:t>
      </w:r>
      <w:r w:rsidR="00E44C79">
        <w:t>, i</w:t>
      </w:r>
      <w:r w:rsidR="0003372A">
        <w:t xml:space="preserve">t needs to be legal collection of data and </w:t>
      </w:r>
      <w:r w:rsidR="00230E6D">
        <w:t>opt-in and opt-out mechanisms need to be eas</w:t>
      </w:r>
      <w:r w:rsidR="00D41E82">
        <w:t xml:space="preserve">ily </w:t>
      </w:r>
      <w:r w:rsidR="00393D90">
        <w:t>accessible</w:t>
      </w:r>
      <w:r w:rsidR="00D41E82">
        <w:t xml:space="preserve">, to prevent data collection by </w:t>
      </w:r>
      <w:r w:rsidR="00393D90">
        <w:t xml:space="preserve">ease </w:t>
      </w:r>
      <w:r w:rsidR="00EF1BB3">
        <w:t>such as unscrupulous opt-out cookie requests. GDPR la</w:t>
      </w:r>
      <w:r w:rsidR="006F7F6C">
        <w:t>w application has started to combat this by imposing fines on Amazon and Google</w:t>
      </w:r>
      <w:r w:rsidR="002F339C">
        <w:t>, to ensure appropriate collection mechanisms for data used within AI.</w:t>
      </w:r>
      <w:bookmarkStart w:id="0" w:name="_GoBack"/>
      <w:bookmarkEnd w:id="0"/>
    </w:p>
    <w:p w14:paraId="0CF21158" w14:textId="3D90044E" w:rsidR="00E96C4E" w:rsidRDefault="00E96C4E" w:rsidP="00C032AC"/>
    <w:p w14:paraId="59020C09" w14:textId="77777777" w:rsidR="00E96C4E" w:rsidRDefault="00E96C4E" w:rsidP="00C032AC"/>
    <w:p w14:paraId="24C54A53" w14:textId="3FC10A59" w:rsidR="008B697B" w:rsidRDefault="008B697B" w:rsidP="00C032AC"/>
    <w:p w14:paraId="6BB6DB03" w14:textId="77777777" w:rsidR="008B697B" w:rsidRPr="00C032AC" w:rsidRDefault="008B697B" w:rsidP="00C032AC"/>
    <w:sectPr w:rsidR="008B697B" w:rsidRPr="00C0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CA"/>
    <w:rsid w:val="00003CEA"/>
    <w:rsid w:val="0003372A"/>
    <w:rsid w:val="00077693"/>
    <w:rsid w:val="000A5C08"/>
    <w:rsid w:val="00110771"/>
    <w:rsid w:val="001A1FA0"/>
    <w:rsid w:val="001B5C31"/>
    <w:rsid w:val="001C3990"/>
    <w:rsid w:val="00230E6D"/>
    <w:rsid w:val="00251EF2"/>
    <w:rsid w:val="002A1FB1"/>
    <w:rsid w:val="002F339C"/>
    <w:rsid w:val="00357CE3"/>
    <w:rsid w:val="00393D90"/>
    <w:rsid w:val="003D587A"/>
    <w:rsid w:val="004451DC"/>
    <w:rsid w:val="0048659B"/>
    <w:rsid w:val="004F0D35"/>
    <w:rsid w:val="004F7E5A"/>
    <w:rsid w:val="005E0BA6"/>
    <w:rsid w:val="00645252"/>
    <w:rsid w:val="006528D7"/>
    <w:rsid w:val="006D3D74"/>
    <w:rsid w:val="006D54FE"/>
    <w:rsid w:val="006F7F6C"/>
    <w:rsid w:val="007413F8"/>
    <w:rsid w:val="0083569A"/>
    <w:rsid w:val="00880B96"/>
    <w:rsid w:val="008B697B"/>
    <w:rsid w:val="0090565D"/>
    <w:rsid w:val="00964ECA"/>
    <w:rsid w:val="009B55B5"/>
    <w:rsid w:val="009B66DC"/>
    <w:rsid w:val="00A2275D"/>
    <w:rsid w:val="00A9204E"/>
    <w:rsid w:val="00AD21F3"/>
    <w:rsid w:val="00B51DD4"/>
    <w:rsid w:val="00B65F26"/>
    <w:rsid w:val="00B75F1A"/>
    <w:rsid w:val="00BE7B6F"/>
    <w:rsid w:val="00C032AC"/>
    <w:rsid w:val="00C35C11"/>
    <w:rsid w:val="00C44D45"/>
    <w:rsid w:val="00C63F37"/>
    <w:rsid w:val="00CA1B38"/>
    <w:rsid w:val="00D10AC5"/>
    <w:rsid w:val="00D157FE"/>
    <w:rsid w:val="00D41E82"/>
    <w:rsid w:val="00D536A2"/>
    <w:rsid w:val="00D661E7"/>
    <w:rsid w:val="00DD5938"/>
    <w:rsid w:val="00E44C79"/>
    <w:rsid w:val="00E96C4E"/>
    <w:rsid w:val="00EA456D"/>
    <w:rsid w:val="00EF1BB3"/>
    <w:rsid w:val="00F11F6E"/>
    <w:rsid w:val="00F6369C"/>
    <w:rsid w:val="00F95FC8"/>
    <w:rsid w:val="00FF0B1D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DA98"/>
  <w15:chartTrackingRefBased/>
  <w15:docId w15:val="{CCA01554-93DE-4540-93E7-2A42F96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F1\AppData\Local\Microsoft\Office\16.0\DTS\en-US%7b5FB6D21F-F0FB-4EF4-A873-543E0F18435E%7d\%7b9F3B4A76-528C-4F75-9662-41A4D985DDC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24D5249C33442B34387EC202EBC7D" ma:contentTypeVersion="14" ma:contentTypeDescription="Create a new document." ma:contentTypeScope="" ma:versionID="88cfbd3f2ea72670228e637e5e2acc96">
  <xsd:schema xmlns:xsd="http://www.w3.org/2001/XMLSchema" xmlns:xs="http://www.w3.org/2001/XMLSchema" xmlns:p="http://schemas.microsoft.com/office/2006/metadata/properties" xmlns:ns3="032b8aea-3488-482d-b4c5-d157501473eb" xmlns:ns4="e75762fc-4ebb-4bf6-a34f-cf6f55eabe4c" targetNamespace="http://schemas.microsoft.com/office/2006/metadata/properties" ma:root="true" ma:fieldsID="541bc2ce83135fd713170b7f8c705294" ns3:_="" ns4:_="">
    <xsd:import namespace="032b8aea-3488-482d-b4c5-d157501473eb"/>
    <xsd:import namespace="e75762fc-4ebb-4bf6-a34f-cf6f55eab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b8aea-3488-482d-b4c5-d15750147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762fc-4ebb-4bf6-a34f-cf6f55eab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75762fc-4ebb-4bf6-a34f-cf6f55eabe4c"/>
    <ds:schemaRef ds:uri="http://purl.org/dc/dcmitype/"/>
    <ds:schemaRef ds:uri="http://schemas.openxmlformats.org/package/2006/metadata/core-properties"/>
    <ds:schemaRef ds:uri="032b8aea-3488-482d-b4c5-d157501473e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173FDE7-E924-4B32-AF8D-3AAEA8AD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b8aea-3488-482d-b4c5-d157501473eb"/>
    <ds:schemaRef ds:uri="e75762fc-4ebb-4bf6-a34f-cf6f55eab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A916E8-D56B-4D01-BEF7-8D54275A18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{9F3B4A76-528C-4F75-9662-41A4D985DDCB}tf02786999_win32</Template>
  <TotalTime>1399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Walker</dc:creator>
  <cp:keywords/>
  <dc:description/>
  <cp:lastModifiedBy>Felicity Walker</cp:lastModifiedBy>
  <cp:revision>54</cp:revision>
  <dcterms:created xsi:type="dcterms:W3CDTF">2021-09-22T14:42:00Z</dcterms:created>
  <dcterms:modified xsi:type="dcterms:W3CDTF">2021-09-25T12:57:00Z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0x01010013B24D5249C33442B34387EC202EBC7D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