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Página 1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Página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Página 3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Regras desenvolvidas em DAX (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Data Analysis Expressions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112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44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6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56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29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716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Modelagem de Dados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0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