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/>
      <w:tblGrid>
        <w:gridCol w:w="1065"/>
        <w:gridCol w:w="7575"/>
        <w:gridCol w:w="6377"/>
      </w:tblGrid>
      <w:tr>
        <w:trPr>
          <w:trHeight w:val="2277" w:hRule="auto"/>
          <w:jc w:val="left"/>
        </w:trPr>
        <w:tc>
          <w:tcPr>
            <w:tcW w:w="10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036" w:dyaOrig="1051">
                <v:rect xmlns:o="urn:schemas-microsoft-com:office:office" xmlns:v="urn:schemas-microsoft-com:vml" id="rectole0000000000" style="width:51.800000pt;height:52.5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75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</w:tabs>
              <w:spacing w:before="0" w:after="200" w:line="240"/>
              <w:ind w:right="921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MINISTÉRIO DA EDUCAÇÃO</w:t>
            </w:r>
          </w:p>
          <w:p>
            <w:pPr>
              <w:keepNext w:val="true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</w:tabs>
              <w:spacing w:before="0" w:after="0" w:line="240"/>
              <w:ind w:right="921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UNIVERSIDADE TECNOLÓGICA FEDERAL DO PARANÁ</w:t>
            </w:r>
          </w:p>
          <w:p>
            <w:pPr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</w:tabs>
              <w:spacing w:before="0" w:after="200" w:line="240"/>
              <w:ind w:right="921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CAMPUS CORNÉLIO PROCÓPIO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Disciplina: Análise e Projeto Orientado a Objetos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Prof. Alessandro Silveira Duarte</w:t>
            </w:r>
          </w:p>
          <w:p>
            <w:pPr>
              <w:spacing w:before="0" w:after="200" w:line="240"/>
              <w:ind w:right="-89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Curso: _____________________________________________________________</w:t>
            </w:r>
          </w:p>
        </w:tc>
        <w:tc>
          <w:tcPr>
            <w:tcW w:w="63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</w:tabs>
              <w:spacing w:before="0" w:after="200" w:line="276"/>
              <w:ind w:right="921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0" w:hRule="auto"/>
          <w:jc w:val="left"/>
        </w:trPr>
        <w:tc>
          <w:tcPr>
            <w:tcW w:w="10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</w:tabs>
              <w:spacing w:before="0" w:after="200" w:line="276"/>
              <w:ind w:right="921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50" w:line="300"/>
        <w:ind w:right="0" w:left="0" w:firstLine="708"/>
        <w:jc w:val="both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Descreva a composição do seu grupo, o Objetivo Geral e os Objetivos Específicos do sistema que será modelo.</w:t>
      </w:r>
    </w:p>
    <w:p>
      <w:pPr>
        <w:spacing w:before="0" w:after="150" w:line="300"/>
        <w:ind w:right="0" w:left="0" w:firstLine="708"/>
        <w:jc w:val="center"/>
        <w:rPr>
          <w:rFonts w:ascii="Arial" w:hAnsi="Arial" w:cs="Arial" w:eastAsia="Arial"/>
          <w:b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FFFFFF" w:val="clear"/>
        </w:rPr>
        <w:t xml:space="preserve">Exemplo de Objetivo Geral e Objetivos Específicos:</w:t>
      </w:r>
    </w:p>
    <w:p>
      <w:pPr>
        <w:spacing w:before="0" w:after="150" w:line="30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FFFFFF" w:val="clear"/>
        </w:rPr>
        <w:t xml:space="preserve">   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Objetivo Geral</w:t>
      </w: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FFFFFF" w:val="clear"/>
        </w:rPr>
        <w:t xml:space="preserve">: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 O sistema tem por objetivo realizar o gerenciamento de hospedagem de um hotel.</w:t>
      </w:r>
    </w:p>
    <w:p>
      <w:pPr>
        <w:spacing w:before="0" w:after="150" w:line="30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   Objetivos Específicos</w:t>
      </w: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FFFFFF" w:val="clear"/>
        </w:rPr>
        <w:t xml:space="preserve">: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 Gerenciar Reservas, Gerenciar Serviços de Quarto, Gerenciar Quartos e Gerenciar Hóspedes.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Composição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 Líder/Gerente____________________________________________________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­­­­­­­­­­­­­­­­­­­­­­­­­­­­­­­­­­­­­­­­­­­­­­­­­­­­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Objetivo Geral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___________________________________________________________________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Objetivos Específicos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___________________________________________________________________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