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278" w:rsidRPr="007D4278" w:rsidRDefault="007D4278" w:rsidP="007D4278">
      <w:pPr>
        <w:pStyle w:val="Prrafodelista"/>
        <w:autoSpaceDE w:val="0"/>
        <w:autoSpaceDN w:val="0"/>
        <w:adjustRightInd w:val="0"/>
        <w:spacing w:before="240" w:after="100" w:afterAutospacing="1" w:line="360" w:lineRule="auto"/>
        <w:ind w:left="0"/>
        <w:jc w:val="center"/>
        <w:outlineLvl w:val="0"/>
        <w:rPr>
          <w:rFonts w:ascii="Arial" w:hAnsi="Arial" w:cs="Arial"/>
          <w:b/>
          <w:bCs/>
          <w:sz w:val="24"/>
          <w:szCs w:val="24"/>
          <w:lang w:val="es-ES_tradnl"/>
        </w:rPr>
      </w:pPr>
      <w:bookmarkStart w:id="0" w:name="_Toc489626309"/>
      <w:r w:rsidRPr="007D4278">
        <w:rPr>
          <w:rFonts w:ascii="Arial" w:hAnsi="Arial" w:cs="Arial"/>
          <w:b/>
          <w:bCs/>
          <w:sz w:val="24"/>
          <w:szCs w:val="24"/>
          <w:lang w:val="es-ES_tradnl"/>
        </w:rPr>
        <w:t>RESUMEN</w:t>
      </w:r>
      <w:bookmarkEnd w:id="0"/>
    </w:p>
    <w:p w:rsidR="009D4D09" w:rsidRPr="009D4D09" w:rsidRDefault="005D466D" w:rsidP="009D4D09">
      <w:pPr>
        <w:pStyle w:val="Textoindependiente"/>
        <w:spacing w:line="360" w:lineRule="auto"/>
        <w:jc w:val="both"/>
        <w:rPr>
          <w:rFonts w:ascii="Arial" w:hAnsi="Arial" w:cs="Arial"/>
          <w:sz w:val="20"/>
          <w:szCs w:val="20"/>
        </w:rPr>
      </w:pPr>
      <w:r w:rsidRPr="005D466D">
        <w:rPr>
          <w:rFonts w:ascii="Arial" w:hAnsi="Arial" w:cs="Arial"/>
          <w:b/>
          <w:bCs/>
          <w:noProof/>
          <w:sz w:val="20"/>
          <w:szCs w:val="20"/>
          <w:lang w:eastAsia="es-ES"/>
        </w:rPr>
        <w:pict>
          <v:shapetype id="_x0000_t202" coordsize="21600,21600" o:spt="202" path="m,l,21600r21600,l21600,xe">
            <v:stroke joinstyle="miter"/>
            <v:path gradientshapeok="t" o:connecttype="rect"/>
          </v:shapetype>
          <v:shape id="Cuadro de texto 2" o:spid="_x0000_s1026" type="#_x0000_t202" style="position:absolute;left:0;text-align:left;margin-left:360.95pt;margin-top:95.85pt;width:35.25pt;height:396.5pt;z-index:251665408;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">
            <v:textbox>
              <w:txbxContent>
                <w:p w:rsidR="007D4278" w:rsidRDefault="007D4278" w:rsidP="007D4278">
                  <w:pPr>
                    <w:jc w:val="center"/>
                    <w:rPr>
                      <w:b/>
                      <w:lang w:val="es-ES"/>
                    </w:rPr>
                  </w:pPr>
                </w:p>
                <w:p w:rsidR="007D4278" w:rsidRDefault="007D4278" w:rsidP="007D4278">
                  <w:pPr>
                    <w:jc w:val="center"/>
                    <w:rPr>
                      <w:b/>
                      <w:lang w:val="es-ES"/>
                    </w:rPr>
                  </w:pPr>
                </w:p>
                <w:p w:rsidR="007D4278" w:rsidRDefault="007D4278" w:rsidP="007D4278">
                  <w:pPr>
                    <w:jc w:val="center"/>
                    <w:rPr>
                      <w:b/>
                      <w:lang w:val="es-ES"/>
                    </w:rPr>
                  </w:pPr>
                </w:p>
                <w:p w:rsidR="007D4278" w:rsidRDefault="007D4278" w:rsidP="007D4278">
                  <w:pPr>
                    <w:jc w:val="center"/>
                    <w:rPr>
                      <w:b/>
                      <w:lang w:val="es-ES"/>
                    </w:rPr>
                  </w:pPr>
                </w:p>
                <w:p w:rsidR="007D4278" w:rsidRDefault="007D4278" w:rsidP="007D4278">
                  <w:pPr>
                    <w:jc w:val="center"/>
                    <w:rPr>
                      <w:b/>
                      <w:lang w:val="es-ES"/>
                    </w:rPr>
                  </w:pPr>
                  <w:r>
                    <w:rPr>
                      <w:b/>
                      <w:lang w:val="es-ES"/>
                    </w:rPr>
                    <w:t>T</w:t>
                  </w:r>
                </w:p>
                <w:p w:rsidR="007D4278" w:rsidRDefault="007D4278" w:rsidP="007D4278">
                  <w:pPr>
                    <w:jc w:val="center"/>
                    <w:rPr>
                      <w:b/>
                      <w:lang w:val="es-ES"/>
                    </w:rPr>
                  </w:pPr>
                  <w:r>
                    <w:rPr>
                      <w:b/>
                      <w:lang w:val="es-ES"/>
                    </w:rPr>
                    <w:t>S</w:t>
                  </w:r>
                </w:p>
                <w:p w:rsidR="007D4278" w:rsidRDefault="007D4278" w:rsidP="007D4278">
                  <w:pPr>
                    <w:jc w:val="center"/>
                    <w:rPr>
                      <w:b/>
                      <w:lang w:val="es-ES"/>
                    </w:rPr>
                  </w:pPr>
                  <w:r>
                    <w:rPr>
                      <w:b/>
                      <w:lang w:val="es-ES"/>
                    </w:rPr>
                    <w:t>U</w:t>
                  </w:r>
                </w:p>
                <w:p w:rsidR="007D4278" w:rsidRDefault="007D4278" w:rsidP="007D4278">
                  <w:pPr>
                    <w:jc w:val="center"/>
                    <w:rPr>
                      <w:b/>
                      <w:lang w:val="es-ES"/>
                    </w:rPr>
                  </w:pPr>
                </w:p>
                <w:p w:rsidR="007D4278" w:rsidRDefault="007D4278" w:rsidP="007D4278">
                  <w:pPr>
                    <w:jc w:val="center"/>
                    <w:rPr>
                      <w:b/>
                      <w:lang w:val="es-ES"/>
                    </w:rPr>
                  </w:pPr>
                  <w:r>
                    <w:rPr>
                      <w:b/>
                      <w:lang w:val="es-ES"/>
                    </w:rPr>
                    <w:t>E</w:t>
                  </w:r>
                </w:p>
                <w:p w:rsidR="007D4278" w:rsidRDefault="007D4278" w:rsidP="007D4278">
                  <w:pPr>
                    <w:jc w:val="center"/>
                    <w:rPr>
                      <w:b/>
                      <w:lang w:val="es-ES"/>
                    </w:rPr>
                  </w:pPr>
                  <w:r>
                    <w:rPr>
                      <w:b/>
                      <w:lang w:val="es-ES"/>
                    </w:rPr>
                    <w:t>N</w:t>
                  </w:r>
                </w:p>
                <w:p w:rsidR="007D4278" w:rsidRDefault="007D4278" w:rsidP="007D4278">
                  <w:pPr>
                    <w:jc w:val="center"/>
                    <w:rPr>
                      <w:b/>
                      <w:lang w:val="es-ES"/>
                    </w:rPr>
                  </w:pPr>
                </w:p>
                <w:p w:rsidR="007D4278" w:rsidRDefault="007D4278" w:rsidP="007D4278">
                  <w:pPr>
                    <w:jc w:val="center"/>
                    <w:rPr>
                      <w:b/>
                      <w:lang w:val="es-ES"/>
                    </w:rPr>
                  </w:pPr>
                  <w:r>
                    <w:rPr>
                      <w:b/>
                      <w:lang w:val="es-ES"/>
                    </w:rPr>
                    <w:t>T</w:t>
                  </w:r>
                </w:p>
                <w:p w:rsidR="007D4278" w:rsidRDefault="007D4278" w:rsidP="007D4278">
                  <w:pPr>
                    <w:jc w:val="center"/>
                    <w:rPr>
                      <w:b/>
                      <w:lang w:val="es-ES"/>
                    </w:rPr>
                  </w:pPr>
                  <w:r>
                    <w:rPr>
                      <w:b/>
                      <w:lang w:val="es-ES"/>
                    </w:rPr>
                    <w:t>I</w:t>
                  </w:r>
                </w:p>
                <w:p w:rsidR="007D4278" w:rsidRDefault="007D4278" w:rsidP="007D4278">
                  <w:pPr>
                    <w:jc w:val="center"/>
                    <w:rPr>
                      <w:b/>
                      <w:lang w:val="es-ES"/>
                    </w:rPr>
                  </w:pPr>
                  <w:r>
                    <w:rPr>
                      <w:b/>
                      <w:lang w:val="es-ES"/>
                    </w:rPr>
                    <w:t>C</w:t>
                  </w:r>
                </w:p>
                <w:p w:rsidR="007D4278" w:rsidRPr="007D4278" w:rsidRDefault="007D4278" w:rsidP="007D4278">
                  <w:pPr>
                    <w:jc w:val="center"/>
                    <w:rPr>
                      <w:b/>
                      <w:lang w:val="es-ES"/>
                    </w:rPr>
                  </w:pPr>
                </w:p>
              </w:txbxContent>
            </v:textbox>
            <w10:wrap type="square" anchory="page"/>
          </v:shape>
        </w:pict>
      </w:r>
      <w:r w:rsidR="009D4D09" w:rsidRPr="009D4D09">
        <w:rPr>
          <w:rFonts w:ascii="Arial" w:hAnsi="Arial" w:cs="Arial"/>
          <w:sz w:val="20"/>
          <w:szCs w:val="20"/>
        </w:rPr>
        <w:t>La estadía se realizó en la Unidad Académica en la Región Montaña</w:t>
      </w:r>
      <w:r w:rsidR="001B0146">
        <w:rPr>
          <w:rFonts w:ascii="Arial" w:hAnsi="Arial" w:cs="Arial"/>
          <w:sz w:val="20"/>
          <w:szCs w:val="20"/>
        </w:rPr>
        <w:t xml:space="preserve"> </w:t>
      </w:r>
      <w:r w:rsidR="009D4D09" w:rsidRPr="009D4D09">
        <w:rPr>
          <w:rFonts w:ascii="Arial" w:hAnsi="Arial" w:cs="Arial"/>
          <w:sz w:val="20"/>
          <w:szCs w:val="20"/>
        </w:rPr>
        <w:t>(</w:t>
      </w:r>
      <w:proofErr w:type="spellStart"/>
      <w:r w:rsidR="009D4D09" w:rsidRPr="009D4D09">
        <w:rPr>
          <w:rFonts w:ascii="Arial" w:hAnsi="Arial" w:cs="Arial"/>
          <w:sz w:val="20"/>
          <w:szCs w:val="20"/>
        </w:rPr>
        <w:t>UARM</w:t>
      </w:r>
      <w:proofErr w:type="spellEnd"/>
      <w:r w:rsidR="009D4D09" w:rsidRPr="009D4D09">
        <w:rPr>
          <w:rFonts w:ascii="Arial" w:hAnsi="Arial" w:cs="Arial"/>
          <w:sz w:val="20"/>
          <w:szCs w:val="20"/>
        </w:rPr>
        <w:t>), en el laboratorio de cómputo, antes de detectar la problemática se visitaron</w:t>
      </w:r>
      <w:r w:rsidR="001B0146">
        <w:rPr>
          <w:rFonts w:ascii="Arial" w:hAnsi="Arial" w:cs="Arial"/>
          <w:sz w:val="20"/>
          <w:szCs w:val="20"/>
        </w:rPr>
        <w:t xml:space="preserve"> los diferentes departamentos: Dirección de la </w:t>
      </w:r>
      <w:proofErr w:type="spellStart"/>
      <w:r w:rsidR="001B0146">
        <w:rPr>
          <w:rFonts w:ascii="Arial" w:hAnsi="Arial" w:cs="Arial"/>
          <w:sz w:val="20"/>
          <w:szCs w:val="20"/>
        </w:rPr>
        <w:t>UARM</w:t>
      </w:r>
      <w:proofErr w:type="spellEnd"/>
      <w:r w:rsidR="001B0146">
        <w:rPr>
          <w:rFonts w:ascii="Arial" w:hAnsi="Arial" w:cs="Arial"/>
          <w:sz w:val="20"/>
          <w:szCs w:val="20"/>
        </w:rPr>
        <w:t>, B</w:t>
      </w:r>
      <w:r w:rsidR="009D4D09" w:rsidRPr="009D4D09">
        <w:rPr>
          <w:rFonts w:ascii="Arial" w:hAnsi="Arial" w:cs="Arial"/>
          <w:sz w:val="20"/>
          <w:szCs w:val="20"/>
        </w:rPr>
        <w:t xml:space="preserve">iblioteca, </w:t>
      </w:r>
      <w:r w:rsidR="001B0146">
        <w:rPr>
          <w:rFonts w:ascii="Arial" w:hAnsi="Arial" w:cs="Arial"/>
          <w:sz w:val="20"/>
          <w:szCs w:val="20"/>
        </w:rPr>
        <w:t>Control Escolar, C</w:t>
      </w:r>
      <w:r w:rsidR="009D4D09" w:rsidRPr="009D4D09">
        <w:rPr>
          <w:rFonts w:ascii="Arial" w:hAnsi="Arial" w:cs="Arial"/>
          <w:sz w:val="20"/>
          <w:szCs w:val="20"/>
        </w:rPr>
        <w:t xml:space="preserve">ubículos, Recursos Humanos y Financieros, las tres subdirecciones de carrera: Tecnologías de la Información y Comunicación, Área Sistemas Informáticos, Contaduría y Desarrollo de Negocios, Área Mercadotecnia y laboratorios de cómputo con los que cuenta la </w:t>
      </w:r>
      <w:proofErr w:type="spellStart"/>
      <w:r w:rsidR="001B0146">
        <w:rPr>
          <w:rFonts w:ascii="Arial" w:hAnsi="Arial" w:cs="Arial"/>
          <w:sz w:val="20"/>
          <w:szCs w:val="20"/>
        </w:rPr>
        <w:t>UARM</w:t>
      </w:r>
      <w:proofErr w:type="spellEnd"/>
      <w:r w:rsidR="001B0146">
        <w:rPr>
          <w:rFonts w:ascii="Arial" w:hAnsi="Arial" w:cs="Arial"/>
          <w:sz w:val="20"/>
          <w:szCs w:val="20"/>
        </w:rPr>
        <w:t>.</w:t>
      </w:r>
    </w:p>
    <w:p w:rsidR="009D4D09" w:rsidRPr="009D4D09" w:rsidRDefault="009D4D09" w:rsidP="009D4D09">
      <w:pPr>
        <w:spacing w:line="360" w:lineRule="auto"/>
        <w:jc w:val="both"/>
        <w:rPr>
          <w:rFonts w:ascii="Arial" w:hAnsi="Arial" w:cs="Arial"/>
          <w:sz w:val="20"/>
          <w:szCs w:val="20"/>
        </w:rPr>
      </w:pPr>
      <w:r w:rsidRPr="009D4D09">
        <w:rPr>
          <w:rFonts w:ascii="Arial" w:hAnsi="Arial" w:cs="Arial"/>
          <w:sz w:val="20"/>
          <w:szCs w:val="20"/>
        </w:rPr>
        <w:t xml:space="preserve">Posteriormente se verificó la distribución de los equipos (computadoras, fotocopiadoras, impresoras, telefonía IP, etcétera) en las diferentes áreas de trabajo para tener una visión de cómo la red LAN de la </w:t>
      </w:r>
      <w:proofErr w:type="spellStart"/>
      <w:r w:rsidRPr="009D4D09">
        <w:rPr>
          <w:rFonts w:ascii="Arial" w:hAnsi="Arial" w:cs="Arial"/>
          <w:sz w:val="20"/>
          <w:szCs w:val="20"/>
        </w:rPr>
        <w:t>UARM</w:t>
      </w:r>
      <w:proofErr w:type="spellEnd"/>
      <w:r w:rsidRPr="009D4D09">
        <w:rPr>
          <w:rFonts w:ascii="Arial" w:hAnsi="Arial" w:cs="Arial"/>
          <w:sz w:val="20"/>
          <w:szCs w:val="20"/>
        </w:rPr>
        <w:t xml:space="preserve"> estaba distribuida, y detectar las mejoras a implementar y el cumplimento de las normas y estándares ANSI/</w:t>
      </w:r>
      <w:proofErr w:type="spellStart"/>
      <w:r w:rsidRPr="009D4D09">
        <w:rPr>
          <w:rFonts w:ascii="Arial" w:hAnsi="Arial" w:cs="Arial"/>
          <w:sz w:val="20"/>
          <w:szCs w:val="20"/>
        </w:rPr>
        <w:t>TIA</w:t>
      </w:r>
      <w:proofErr w:type="spellEnd"/>
      <w:r w:rsidRPr="009D4D09">
        <w:rPr>
          <w:rFonts w:ascii="Arial" w:hAnsi="Arial" w:cs="Arial"/>
          <w:sz w:val="20"/>
          <w:szCs w:val="20"/>
        </w:rPr>
        <w:t>/</w:t>
      </w:r>
      <w:proofErr w:type="spellStart"/>
      <w:r w:rsidRPr="009D4D09">
        <w:rPr>
          <w:rFonts w:ascii="Arial" w:hAnsi="Arial" w:cs="Arial"/>
          <w:sz w:val="20"/>
          <w:szCs w:val="20"/>
        </w:rPr>
        <w:t>EIA</w:t>
      </w:r>
      <w:proofErr w:type="spellEnd"/>
      <w:r w:rsidRPr="009D4D09">
        <w:rPr>
          <w:rFonts w:ascii="Arial" w:hAnsi="Arial" w:cs="Arial"/>
          <w:sz w:val="20"/>
          <w:szCs w:val="20"/>
        </w:rPr>
        <w:t xml:space="preserve"> 568-B.</w:t>
      </w:r>
      <w:r w:rsidR="001B0146">
        <w:rPr>
          <w:rFonts w:ascii="Arial" w:hAnsi="Arial" w:cs="Arial"/>
          <w:sz w:val="20"/>
          <w:szCs w:val="20"/>
        </w:rPr>
        <w:t xml:space="preserve"> </w:t>
      </w:r>
      <w:r w:rsidRPr="009D4D09">
        <w:rPr>
          <w:rFonts w:ascii="Arial" w:hAnsi="Arial" w:cs="Arial"/>
          <w:sz w:val="20"/>
          <w:szCs w:val="20"/>
        </w:rPr>
        <w:t xml:space="preserve">También para tener una mejor administración de la red LAN de la </w:t>
      </w:r>
      <w:proofErr w:type="spellStart"/>
      <w:r w:rsidRPr="009D4D09">
        <w:rPr>
          <w:rFonts w:ascii="Arial" w:hAnsi="Arial" w:cs="Arial"/>
          <w:sz w:val="20"/>
          <w:szCs w:val="20"/>
        </w:rPr>
        <w:t>UARM</w:t>
      </w:r>
      <w:proofErr w:type="spellEnd"/>
      <w:r w:rsidRPr="009D4D09">
        <w:rPr>
          <w:rFonts w:ascii="Arial" w:hAnsi="Arial" w:cs="Arial"/>
          <w:sz w:val="20"/>
          <w:szCs w:val="20"/>
        </w:rPr>
        <w:t>, se detectó que se implementaría un servidor proxy, la principal función del servidor es el bloqueo de contenidos web no permitidos, los principales contenidos a bloquear son: páginas de videos, descargas, música, películas, contenido para adultos, entre otros contenidos, y como consecuencia provoca que la red LAN se vea afectada en ancho de banda.</w:t>
      </w:r>
    </w:p>
    <w:p w:rsidR="009D4D09" w:rsidRPr="009D4D09" w:rsidRDefault="009D4D09" w:rsidP="009D4D09">
      <w:pPr>
        <w:spacing w:line="360" w:lineRule="auto"/>
        <w:jc w:val="both"/>
        <w:rPr>
          <w:rFonts w:ascii="Arial" w:hAnsi="Arial" w:cs="Arial"/>
          <w:sz w:val="20"/>
          <w:szCs w:val="20"/>
        </w:rPr>
      </w:pPr>
      <w:r w:rsidRPr="009D4D09">
        <w:rPr>
          <w:rFonts w:ascii="Arial" w:hAnsi="Arial" w:cs="Arial"/>
          <w:sz w:val="20"/>
          <w:szCs w:val="20"/>
        </w:rPr>
        <w:t xml:space="preserve">Una vez ya analizado el entorno, se procedió a realizar las implementaciones del cableado estructurado en las áreas que lo necesitaban, se colocaron nuevos nodos, con el fin de brindar una conectividad estable de red, se remplazaron </w:t>
      </w:r>
      <w:proofErr w:type="spellStart"/>
      <w:r w:rsidRPr="009D4D09">
        <w:rPr>
          <w:rFonts w:ascii="Arial" w:hAnsi="Arial" w:cs="Arial"/>
          <w:sz w:val="20"/>
          <w:szCs w:val="20"/>
        </w:rPr>
        <w:t>jack´s</w:t>
      </w:r>
      <w:proofErr w:type="spellEnd"/>
      <w:r w:rsidRPr="009D4D09">
        <w:rPr>
          <w:rFonts w:ascii="Arial" w:hAnsi="Arial" w:cs="Arial"/>
          <w:sz w:val="20"/>
          <w:szCs w:val="20"/>
        </w:rPr>
        <w:t xml:space="preserve"> dañados por nuevos los que presentaban fallas. Mejorando el servicio de internet en todas las áreas.</w:t>
      </w:r>
      <w:r w:rsidR="001B0146">
        <w:rPr>
          <w:rFonts w:ascii="Arial" w:hAnsi="Arial" w:cs="Arial"/>
          <w:sz w:val="20"/>
          <w:szCs w:val="20"/>
        </w:rPr>
        <w:t xml:space="preserve"> </w:t>
      </w:r>
      <w:r w:rsidRPr="009D4D09">
        <w:rPr>
          <w:rFonts w:ascii="Arial" w:hAnsi="Arial" w:cs="Arial"/>
          <w:sz w:val="20"/>
          <w:szCs w:val="20"/>
        </w:rPr>
        <w:t>Y con la implementación del servidor proxy se mejorará el control de acceso a la navegación de páginas web y se aprovechará el ancho banda. Evitando que se dé mal uso a este recurso tan importante en la vida actual.</w:t>
      </w:r>
    </w:p>
    <w:p w:rsidR="007D4278" w:rsidRPr="008653E0" w:rsidRDefault="005D466D" w:rsidP="007D4278">
      <w:pPr>
        <w:spacing w:line="360" w:lineRule="auto"/>
        <w:jc w:val="center"/>
        <w:rPr>
          <w:rFonts w:ascii="Arial" w:hAnsi="Arial" w:cs="Arial"/>
          <w:b/>
          <w:sz w:val="28"/>
          <w:szCs w:val="28"/>
        </w:rPr>
      </w:pPr>
      <w:r w:rsidRPr="005D466D">
        <w:rPr>
          <w:rFonts w:ascii="Arial" w:hAnsi="Arial" w:cs="Arial"/>
          <w:noProof/>
          <w:color w:val="000000" w:themeColor="text1"/>
          <w:sz w:val="24"/>
          <w:szCs w:val="24"/>
          <w:lang w:val="es-ES" w:eastAsia="es-ES"/>
        </w:rPr>
        <w:lastRenderedPageBreak/>
        <w:pict>
          <v:oval id="Elipse 6" o:spid="_x0000_s1027" style="position:absolute;left:0;text-align:left;margin-left:238.4pt;margin-top:1.2pt;width:62.25pt;height:48.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" fillcolor="white [3201]" strokecolor="#70ad47 [3209]" strokeweight="1pt">
            <v:stroke joinstyle="miter"/>
            <v:textbox>
              <w:txbxContent>
                <w:p w:rsidR="002A4724" w:rsidRPr="002A4724" w:rsidRDefault="002A4724" w:rsidP="002A4724">
                  <w:pPr>
                    <w:jc w:val="center"/>
                    <w:rPr>
                      <w:sz w:val="14"/>
                      <w:szCs w:val="14"/>
                      <w:lang w:val="es-ES"/>
                    </w:rPr>
                  </w:pPr>
                  <w:r w:rsidRPr="002A4724">
                    <w:rPr>
                      <w:sz w:val="14"/>
                      <w:szCs w:val="14"/>
                      <w:lang w:val="es-ES"/>
                    </w:rPr>
                    <w:t>LOGO DE LA EMPRESA</w:t>
                  </w:r>
                </w:p>
              </w:txbxContent>
            </v:textbox>
          </v:oval>
        </w:pict>
      </w:r>
      <w:r w:rsidRPr="005D466D">
        <w:rPr>
          <w:rFonts w:ascii="Arial" w:hAnsi="Arial" w:cs="Arial"/>
          <w:b/>
          <w:noProof/>
          <w:sz w:val="28"/>
          <w:szCs w:val="28"/>
          <w:lang w:val="es-ES" w:eastAsia="es-ES"/>
        </w:rPr>
        <w:pict>
          <v:line id="Conector recto 2" o:spid="_x0000_s1030" style="position:absolute;left:0;text-align:left;flip:x y;z-index:251662336;visibility:visible;mso-wrap-distance-top:-8e-5mm;mso-wrap-distance-bottom:-8e-5mm;mso-position-horizontal-relative:margin" from="420.2pt,28.2pt" to="690.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" strokeweight="8.5pt">
            <v:stroke linestyle="thickBetweenThin"/>
            <v:shadow color="#868686"/>
            <w10:wrap anchorx="margin"/>
          </v:line>
        </w:pict>
      </w:r>
      <w:r w:rsidR="007D4278" w:rsidRPr="008653E0">
        <w:rPr>
          <w:rFonts w:ascii="Arial" w:hAnsi="Arial" w:cs="Arial"/>
          <w:b/>
          <w:noProof/>
          <w:sz w:val="28"/>
          <w:szCs w:val="28"/>
          <w:lang w:eastAsia="es-MX"/>
        </w:rPr>
        <w:drawing>
          <wp:anchor distT="0" distB="0" distL="114300" distR="114300" simplePos="0" relativeHeight="251659264" behindDoc="0" locked="0" layoutInCell="1" allowOverlap="1">
            <wp:simplePos x="0" y="0"/>
            <wp:positionH relativeFrom="column">
              <wp:posOffset>-205740</wp:posOffset>
            </wp:positionH>
            <wp:positionV relativeFrom="paragraph">
              <wp:posOffset>133350</wp:posOffset>
            </wp:positionV>
            <wp:extent cx="723265" cy="626745"/>
            <wp:effectExtent l="0" t="0" r="635" b="1905"/>
            <wp:wrapSquare wrapText="bothSides"/>
            <wp:docPr id="15" name="Imagen 15" descr="logo_ut_rec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t_recorte"/>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265" cy="626745"/>
                    </a:xfrm>
                    <a:prstGeom prst="rect">
                      <a:avLst/>
                    </a:prstGeom>
                    <a:noFill/>
                    <a:ln>
                      <a:noFill/>
                    </a:ln>
                  </pic:spPr>
                </pic:pic>
              </a:graphicData>
            </a:graphic>
          </wp:anchor>
        </w:drawing>
      </w:r>
      <w:r w:rsidR="007D4278" w:rsidRPr="008653E0">
        <w:rPr>
          <w:rFonts w:ascii="Arial" w:hAnsi="Arial" w:cs="Arial"/>
          <w:b/>
          <w:sz w:val="28"/>
          <w:szCs w:val="28"/>
        </w:rPr>
        <w:t xml:space="preserve"> </w:t>
      </w:r>
    </w:p>
    <w:p w:rsidR="002A4724" w:rsidRDefault="002A4724" w:rsidP="007D4278">
      <w:pPr>
        <w:spacing w:after="0" w:line="240" w:lineRule="auto"/>
        <w:jc w:val="center"/>
        <w:rPr>
          <w:rFonts w:ascii="Arial" w:hAnsi="Arial" w:cs="Arial"/>
          <w:b/>
          <w:sz w:val="20"/>
          <w:szCs w:val="20"/>
        </w:rPr>
      </w:pPr>
    </w:p>
    <w:p w:rsidR="002F09F2" w:rsidRDefault="007D4278" w:rsidP="002000CC">
      <w:pPr>
        <w:spacing w:after="0" w:line="240" w:lineRule="auto"/>
        <w:jc w:val="center"/>
        <w:rPr>
          <w:rFonts w:ascii="Arial" w:hAnsi="Arial" w:cs="Arial"/>
          <w:b/>
          <w:sz w:val="20"/>
          <w:szCs w:val="20"/>
        </w:rPr>
      </w:pPr>
      <w:r w:rsidRPr="007D4278">
        <w:rPr>
          <w:rFonts w:ascii="Arial" w:hAnsi="Arial" w:cs="Arial"/>
          <w:b/>
          <w:sz w:val="20"/>
          <w:szCs w:val="20"/>
        </w:rPr>
        <w:t>UNIVERSIDAD TECNOLÓGICA DE LA</w:t>
      </w:r>
    </w:p>
    <w:p w:rsidR="007D4278" w:rsidRPr="007D4278" w:rsidRDefault="007D4278" w:rsidP="002000CC">
      <w:pPr>
        <w:spacing w:after="0" w:line="240" w:lineRule="auto"/>
        <w:jc w:val="center"/>
        <w:rPr>
          <w:rFonts w:ascii="Arial" w:hAnsi="Arial" w:cs="Arial"/>
          <w:b/>
          <w:sz w:val="20"/>
          <w:szCs w:val="20"/>
        </w:rPr>
      </w:pPr>
      <w:r w:rsidRPr="007D4278">
        <w:rPr>
          <w:rFonts w:ascii="Arial" w:hAnsi="Arial" w:cs="Arial"/>
          <w:b/>
          <w:sz w:val="20"/>
          <w:szCs w:val="20"/>
        </w:rPr>
        <w:t xml:space="preserve"> REGIÓN NORTE DE GUERRERO</w:t>
      </w:r>
    </w:p>
    <w:p w:rsidR="007D4278" w:rsidRPr="007D4278" w:rsidRDefault="005D466D" w:rsidP="002000CC">
      <w:pPr>
        <w:spacing w:after="0" w:line="240" w:lineRule="auto"/>
        <w:jc w:val="center"/>
        <w:rPr>
          <w:rFonts w:ascii="Arial" w:hAnsi="Arial" w:cs="Arial"/>
          <w:b/>
          <w:sz w:val="20"/>
          <w:szCs w:val="20"/>
        </w:rPr>
      </w:pPr>
      <w:r w:rsidRPr="005D466D">
        <w:rPr>
          <w:rFonts w:ascii="Arial" w:hAnsi="Arial" w:cs="Arial"/>
          <w:b/>
          <w:noProof/>
          <w:sz w:val="20"/>
          <w:szCs w:val="20"/>
          <w:lang w:val="es-ES" w:eastAsia="es-ES"/>
        </w:rPr>
        <w:pict>
          <v:line id="Conector recto 1" o:spid="_x0000_s1029" style="position:absolute;left:0;text-align:left;flip:x;z-index:251663360;visibility:visible;mso-wrap-distance-left:3.17494mm;mso-wrap-distance-right:3.17494mm;mso-position-horizontal-relative:left-margin-area" from="455.25pt,11.05pt" to="458.6pt,3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" strokeweight="8.5pt">
            <v:stroke linestyle="thickBetweenThin"/>
            <v:shadow color="#868686"/>
            <w10:wrap anchorx="margin"/>
          </v:line>
        </w:pict>
      </w:r>
      <w:r w:rsidR="007D4278" w:rsidRPr="007D4278">
        <w:rPr>
          <w:rFonts w:ascii="Arial" w:hAnsi="Arial" w:cs="Arial"/>
          <w:b/>
          <w:sz w:val="20"/>
          <w:szCs w:val="20"/>
        </w:rPr>
        <w:t>UNIDAD ACADÉMICA EN LA REGIÓN DE LA MONTAÑA</w:t>
      </w:r>
    </w:p>
    <w:p w:rsidR="007D4278" w:rsidRPr="007D4278" w:rsidRDefault="007D4278" w:rsidP="007D4278">
      <w:pPr>
        <w:spacing w:after="120" w:line="240" w:lineRule="auto"/>
        <w:jc w:val="center"/>
        <w:rPr>
          <w:rFonts w:ascii="Arial" w:hAnsi="Arial" w:cs="Arial"/>
          <w:sz w:val="20"/>
          <w:szCs w:val="20"/>
          <w:lang w:val="es-ES_tradnl"/>
        </w:rPr>
      </w:pPr>
    </w:p>
    <w:p w:rsidR="007D4278" w:rsidRPr="007D4278" w:rsidRDefault="007D4278" w:rsidP="007D4278">
      <w:pPr>
        <w:spacing w:after="120" w:line="240" w:lineRule="auto"/>
        <w:jc w:val="center"/>
        <w:rPr>
          <w:rFonts w:ascii="Arial" w:hAnsi="Arial" w:cs="Arial"/>
          <w:b/>
          <w:sz w:val="20"/>
          <w:szCs w:val="20"/>
          <w:u w:val="single"/>
          <w:lang w:val="es-ES_tradnl"/>
        </w:rPr>
      </w:pPr>
    </w:p>
    <w:p w:rsidR="007D4278" w:rsidRPr="007D4278" w:rsidRDefault="007D4278" w:rsidP="007D4278">
      <w:pPr>
        <w:spacing w:after="120" w:line="240" w:lineRule="auto"/>
        <w:jc w:val="center"/>
        <w:rPr>
          <w:rFonts w:ascii="Arial" w:hAnsi="Arial" w:cs="Arial"/>
          <w:b/>
          <w:sz w:val="20"/>
          <w:szCs w:val="20"/>
          <w:lang w:val="es-ES_tradnl"/>
        </w:rPr>
      </w:pPr>
      <w:r w:rsidRPr="007D4278">
        <w:rPr>
          <w:rFonts w:ascii="Arial" w:hAnsi="Arial" w:cs="Arial"/>
          <w:b/>
          <w:sz w:val="20"/>
          <w:szCs w:val="20"/>
          <w:lang w:val="es-ES_tradnl"/>
        </w:rPr>
        <w:t>TITULO DEL PROYECTO</w:t>
      </w:r>
    </w:p>
    <w:p w:rsidR="002A4724" w:rsidRDefault="002A4724" w:rsidP="002A4724">
      <w:pPr>
        <w:spacing w:after="0" w:line="240" w:lineRule="auto"/>
        <w:jc w:val="center"/>
        <w:rPr>
          <w:rFonts w:ascii="Arial" w:hAnsi="Arial" w:cs="Arial"/>
          <w:sz w:val="20"/>
          <w:szCs w:val="20"/>
        </w:rPr>
      </w:pPr>
      <w:r w:rsidRPr="002A4724">
        <w:rPr>
          <w:rFonts w:ascii="Arial" w:hAnsi="Arial" w:cs="Arial"/>
          <w:sz w:val="20"/>
          <w:szCs w:val="20"/>
        </w:rPr>
        <w:t xml:space="preserve">“IMPLEMENTACIÓN DE CABLEADO ESTRUCTURADO, </w:t>
      </w:r>
    </w:p>
    <w:p w:rsidR="002A4724" w:rsidRPr="002A4724" w:rsidRDefault="002A4724" w:rsidP="002A4724">
      <w:pPr>
        <w:spacing w:after="0" w:line="240" w:lineRule="auto"/>
        <w:jc w:val="center"/>
        <w:rPr>
          <w:rFonts w:ascii="Arial" w:hAnsi="Arial" w:cs="Arial"/>
          <w:sz w:val="20"/>
          <w:szCs w:val="20"/>
        </w:rPr>
      </w:pPr>
      <w:r w:rsidRPr="002A4724">
        <w:rPr>
          <w:rFonts w:ascii="Arial" w:hAnsi="Arial" w:cs="Arial"/>
          <w:sz w:val="20"/>
          <w:szCs w:val="20"/>
        </w:rPr>
        <w:t>BASADO EN EL ESTÁNDAR ANSI/</w:t>
      </w:r>
      <w:proofErr w:type="spellStart"/>
      <w:r w:rsidRPr="002A4724">
        <w:rPr>
          <w:rFonts w:ascii="Arial" w:hAnsi="Arial" w:cs="Arial"/>
          <w:sz w:val="20"/>
          <w:szCs w:val="20"/>
        </w:rPr>
        <w:t>TIA</w:t>
      </w:r>
      <w:proofErr w:type="spellEnd"/>
      <w:r w:rsidRPr="002A4724">
        <w:rPr>
          <w:rFonts w:ascii="Arial" w:hAnsi="Arial" w:cs="Arial"/>
          <w:sz w:val="20"/>
          <w:szCs w:val="20"/>
        </w:rPr>
        <w:t>/</w:t>
      </w:r>
      <w:proofErr w:type="spellStart"/>
      <w:r w:rsidRPr="002A4724">
        <w:rPr>
          <w:rFonts w:ascii="Arial" w:hAnsi="Arial" w:cs="Arial"/>
          <w:sz w:val="20"/>
          <w:szCs w:val="20"/>
        </w:rPr>
        <w:t>EIA</w:t>
      </w:r>
      <w:proofErr w:type="spellEnd"/>
      <w:r w:rsidRPr="002A4724">
        <w:rPr>
          <w:rFonts w:ascii="Arial" w:hAnsi="Arial" w:cs="Arial"/>
          <w:sz w:val="20"/>
          <w:szCs w:val="20"/>
        </w:rPr>
        <w:t xml:space="preserve"> 568 -B “</w:t>
      </w:r>
    </w:p>
    <w:p w:rsidR="007D4278" w:rsidRDefault="007D4278" w:rsidP="002A4724">
      <w:pPr>
        <w:autoSpaceDE w:val="0"/>
        <w:autoSpaceDN w:val="0"/>
        <w:adjustRightInd w:val="0"/>
        <w:spacing w:after="0" w:line="240" w:lineRule="auto"/>
        <w:jc w:val="center"/>
        <w:rPr>
          <w:rFonts w:ascii="Arial" w:hAnsi="Arial" w:cs="Arial"/>
          <w:b/>
          <w:sz w:val="20"/>
          <w:szCs w:val="20"/>
          <w:lang w:val="es-ES_tradnl"/>
        </w:rPr>
      </w:pPr>
    </w:p>
    <w:p w:rsidR="002000CC" w:rsidRPr="007D4278" w:rsidRDefault="002000CC" w:rsidP="002A4724">
      <w:pPr>
        <w:autoSpaceDE w:val="0"/>
        <w:autoSpaceDN w:val="0"/>
        <w:adjustRightInd w:val="0"/>
        <w:spacing w:after="0" w:line="240" w:lineRule="auto"/>
        <w:jc w:val="center"/>
        <w:rPr>
          <w:rFonts w:ascii="Arial" w:hAnsi="Arial" w:cs="Arial"/>
          <w:b/>
          <w:sz w:val="20"/>
          <w:szCs w:val="20"/>
          <w:lang w:val="es-ES_tradnl"/>
        </w:rPr>
      </w:pPr>
    </w:p>
    <w:p w:rsidR="007D4278" w:rsidRPr="007D4278" w:rsidRDefault="007D4278" w:rsidP="007D4278">
      <w:pPr>
        <w:spacing w:after="0" w:line="240" w:lineRule="auto"/>
        <w:jc w:val="center"/>
        <w:rPr>
          <w:rFonts w:ascii="Arial" w:hAnsi="Arial" w:cs="Arial"/>
          <w:b/>
          <w:sz w:val="20"/>
          <w:szCs w:val="20"/>
          <w:lang w:val="es-ES_tradnl"/>
        </w:rPr>
      </w:pPr>
      <w:r w:rsidRPr="007D4278">
        <w:rPr>
          <w:rFonts w:ascii="Arial" w:hAnsi="Arial" w:cs="Arial"/>
          <w:b/>
          <w:sz w:val="20"/>
          <w:szCs w:val="20"/>
          <w:lang w:val="es-ES_tradnl"/>
        </w:rPr>
        <w:t>QUE COMO REQUISITO PARA OBTENER EL TITULO EN:</w:t>
      </w:r>
    </w:p>
    <w:p w:rsidR="007D4278" w:rsidRPr="007D4278" w:rsidRDefault="002000CC" w:rsidP="007D4278">
      <w:pPr>
        <w:spacing w:after="0" w:line="240" w:lineRule="auto"/>
        <w:jc w:val="center"/>
        <w:rPr>
          <w:rFonts w:ascii="Arial" w:hAnsi="Arial" w:cs="Arial"/>
          <w:sz w:val="20"/>
          <w:szCs w:val="20"/>
          <w:lang w:val="es-ES_tradnl"/>
        </w:rPr>
      </w:pPr>
      <w:r>
        <w:rPr>
          <w:rFonts w:ascii="Arial" w:hAnsi="Arial" w:cs="Arial"/>
          <w:sz w:val="20"/>
          <w:szCs w:val="20"/>
          <w:lang w:val="es-ES_tradnl"/>
        </w:rPr>
        <w:t>TÉCNICO SUPERIOR UNIVERSITARIO EN TECNOLOGÍAS DE LA INFORMACIÓN Y COMUNICACIÓN</w:t>
      </w:r>
    </w:p>
    <w:p w:rsidR="007D4278" w:rsidRDefault="007D4278" w:rsidP="007D4278">
      <w:pPr>
        <w:spacing w:after="0" w:line="240" w:lineRule="auto"/>
        <w:jc w:val="center"/>
        <w:rPr>
          <w:rFonts w:ascii="Arial" w:hAnsi="Arial" w:cs="Arial"/>
          <w:b/>
          <w:sz w:val="20"/>
          <w:szCs w:val="20"/>
          <w:lang w:val="es-ES_tradnl"/>
        </w:rPr>
      </w:pPr>
    </w:p>
    <w:p w:rsidR="002000CC" w:rsidRPr="007D4278" w:rsidRDefault="002000CC" w:rsidP="007D4278">
      <w:pPr>
        <w:spacing w:after="0" w:line="240" w:lineRule="auto"/>
        <w:jc w:val="center"/>
        <w:rPr>
          <w:rFonts w:ascii="Arial" w:hAnsi="Arial" w:cs="Arial"/>
          <w:b/>
          <w:sz w:val="20"/>
          <w:szCs w:val="20"/>
          <w:lang w:val="es-ES_tradnl"/>
        </w:rPr>
      </w:pPr>
    </w:p>
    <w:p w:rsidR="007D4278" w:rsidRPr="007D4278" w:rsidRDefault="007D4278" w:rsidP="007D4278">
      <w:pPr>
        <w:spacing w:after="0" w:line="240" w:lineRule="auto"/>
        <w:jc w:val="center"/>
        <w:rPr>
          <w:rFonts w:ascii="Arial" w:hAnsi="Arial" w:cs="Arial"/>
          <w:b/>
          <w:sz w:val="20"/>
          <w:szCs w:val="20"/>
          <w:lang w:val="es-ES_tradnl"/>
        </w:rPr>
      </w:pPr>
      <w:r w:rsidRPr="007D4278">
        <w:rPr>
          <w:rFonts w:ascii="Arial" w:hAnsi="Arial" w:cs="Arial"/>
          <w:b/>
          <w:sz w:val="20"/>
          <w:szCs w:val="20"/>
          <w:lang w:val="es-ES_tradnl"/>
        </w:rPr>
        <w:t>PRESENTA:</w:t>
      </w:r>
    </w:p>
    <w:p w:rsidR="002A4724" w:rsidRPr="002A4724" w:rsidRDefault="002A4724" w:rsidP="002A4724">
      <w:pPr>
        <w:jc w:val="center"/>
        <w:rPr>
          <w:rFonts w:ascii="Arial" w:hAnsi="Arial" w:cs="Arial"/>
          <w:sz w:val="20"/>
          <w:szCs w:val="20"/>
        </w:rPr>
      </w:pPr>
      <w:r w:rsidRPr="002A4724">
        <w:rPr>
          <w:rFonts w:ascii="Arial" w:hAnsi="Arial" w:cs="Arial"/>
          <w:sz w:val="20"/>
          <w:szCs w:val="20"/>
        </w:rPr>
        <w:t xml:space="preserve">ULISES MOISÉS NAPOLEÓN </w:t>
      </w:r>
      <w:proofErr w:type="spellStart"/>
      <w:r w:rsidRPr="002A4724">
        <w:rPr>
          <w:rFonts w:ascii="Arial" w:hAnsi="Arial" w:cs="Arial"/>
          <w:sz w:val="20"/>
          <w:szCs w:val="20"/>
        </w:rPr>
        <w:t>CHEPILLO</w:t>
      </w:r>
      <w:proofErr w:type="spellEnd"/>
      <w:r w:rsidRPr="002A4724">
        <w:rPr>
          <w:rFonts w:ascii="Arial" w:hAnsi="Arial" w:cs="Arial"/>
          <w:sz w:val="20"/>
          <w:szCs w:val="20"/>
        </w:rPr>
        <w:t xml:space="preserve"> HERNÁNDEZ</w:t>
      </w:r>
    </w:p>
    <w:p w:rsidR="007D4278" w:rsidRPr="007D4278" w:rsidRDefault="007D4278" w:rsidP="007D4278">
      <w:pPr>
        <w:spacing w:after="0" w:line="240" w:lineRule="auto"/>
        <w:jc w:val="center"/>
        <w:rPr>
          <w:rFonts w:ascii="Arial" w:hAnsi="Arial" w:cs="Arial"/>
          <w:b/>
          <w:sz w:val="20"/>
          <w:szCs w:val="20"/>
          <w:lang w:val="es-ES_tradnl"/>
        </w:rPr>
      </w:pPr>
    </w:p>
    <w:p w:rsidR="007D4278" w:rsidRPr="007D4278" w:rsidRDefault="007D4278" w:rsidP="007D4278">
      <w:pPr>
        <w:tabs>
          <w:tab w:val="left" w:pos="2676"/>
        </w:tabs>
        <w:spacing w:after="0" w:line="240" w:lineRule="auto"/>
        <w:jc w:val="center"/>
        <w:rPr>
          <w:rFonts w:ascii="Arial" w:hAnsi="Arial" w:cs="Arial"/>
          <w:b/>
          <w:sz w:val="20"/>
          <w:szCs w:val="20"/>
          <w:lang w:val="es-ES_tradnl"/>
        </w:rPr>
      </w:pPr>
      <w:r w:rsidRPr="007D4278">
        <w:rPr>
          <w:rFonts w:ascii="Arial" w:hAnsi="Arial" w:cs="Arial"/>
          <w:b/>
          <w:sz w:val="20"/>
          <w:szCs w:val="20"/>
          <w:lang w:val="es-ES_tradnl"/>
        </w:rPr>
        <w:t>ASESOR EMPRESARIAL:</w:t>
      </w:r>
    </w:p>
    <w:p w:rsidR="007D4278" w:rsidRPr="002000CC" w:rsidRDefault="007D4278" w:rsidP="007D4278">
      <w:pPr>
        <w:spacing w:after="0" w:line="240" w:lineRule="auto"/>
        <w:jc w:val="center"/>
        <w:rPr>
          <w:rFonts w:ascii="Arial" w:hAnsi="Arial" w:cs="Arial"/>
          <w:sz w:val="20"/>
          <w:szCs w:val="20"/>
          <w:lang w:val="es-ES_tradnl"/>
        </w:rPr>
      </w:pPr>
      <w:r w:rsidRPr="002000CC">
        <w:rPr>
          <w:rFonts w:ascii="Arial" w:hAnsi="Arial" w:cs="Arial"/>
          <w:sz w:val="20"/>
          <w:szCs w:val="20"/>
          <w:lang w:val="es-ES_tradnl"/>
        </w:rPr>
        <w:t xml:space="preserve">ING. </w:t>
      </w:r>
      <w:r w:rsidR="002000CC" w:rsidRPr="002000CC">
        <w:rPr>
          <w:rFonts w:ascii="Arial" w:hAnsi="Arial" w:cs="Arial"/>
          <w:sz w:val="20"/>
          <w:szCs w:val="20"/>
          <w:lang w:val="es-ES_tradnl"/>
        </w:rPr>
        <w:t>MIGUEL ÁNGEL SÁNCHEZ GARCÍA</w:t>
      </w:r>
    </w:p>
    <w:p w:rsidR="007D4278" w:rsidRPr="007D4278" w:rsidRDefault="007D4278" w:rsidP="007D4278">
      <w:pPr>
        <w:spacing w:after="0" w:line="240" w:lineRule="auto"/>
        <w:jc w:val="center"/>
        <w:rPr>
          <w:rFonts w:ascii="Arial" w:hAnsi="Arial" w:cs="Arial"/>
          <w:b/>
          <w:sz w:val="20"/>
          <w:szCs w:val="20"/>
          <w:shd w:val="clear" w:color="auto" w:fill="F6F7F8"/>
          <w:lang w:val="es-ES_tradnl"/>
        </w:rPr>
      </w:pPr>
    </w:p>
    <w:p w:rsidR="007D4278" w:rsidRPr="007D4278" w:rsidRDefault="007D4278" w:rsidP="007D4278">
      <w:pPr>
        <w:spacing w:after="0" w:line="240" w:lineRule="auto"/>
        <w:jc w:val="center"/>
        <w:rPr>
          <w:rFonts w:ascii="Arial" w:hAnsi="Arial" w:cs="Arial"/>
          <w:b/>
          <w:sz w:val="20"/>
          <w:szCs w:val="20"/>
          <w:shd w:val="clear" w:color="auto" w:fill="F6F7F8"/>
          <w:lang w:val="es-ES_tradnl"/>
        </w:rPr>
      </w:pPr>
    </w:p>
    <w:p w:rsidR="007D4278" w:rsidRPr="007D4278" w:rsidRDefault="007D4278" w:rsidP="007D4278">
      <w:pPr>
        <w:spacing w:after="0" w:line="240" w:lineRule="auto"/>
        <w:jc w:val="center"/>
        <w:rPr>
          <w:rFonts w:ascii="Arial" w:hAnsi="Arial" w:cs="Arial"/>
          <w:b/>
          <w:sz w:val="20"/>
          <w:szCs w:val="20"/>
          <w:shd w:val="clear" w:color="auto" w:fill="F6F7F8"/>
          <w:lang w:val="es-ES_tradnl"/>
        </w:rPr>
      </w:pPr>
      <w:r w:rsidRPr="007D4278">
        <w:rPr>
          <w:rFonts w:ascii="Arial" w:hAnsi="Arial" w:cs="Arial"/>
          <w:b/>
          <w:sz w:val="20"/>
          <w:szCs w:val="20"/>
          <w:shd w:val="clear" w:color="auto" w:fill="F6F7F8"/>
          <w:lang w:val="es-ES_tradnl"/>
        </w:rPr>
        <w:t>ASESOR ACADÉMICO:</w:t>
      </w:r>
    </w:p>
    <w:p w:rsidR="002000CC" w:rsidRPr="001B0146" w:rsidRDefault="002000CC" w:rsidP="002000CC">
      <w:pPr>
        <w:jc w:val="center"/>
        <w:rPr>
          <w:rFonts w:ascii="Arial" w:hAnsi="Arial" w:cs="Arial"/>
          <w:sz w:val="20"/>
          <w:szCs w:val="20"/>
          <w:lang w:val="pt-BR"/>
        </w:rPr>
      </w:pPr>
      <w:r w:rsidRPr="001B0146">
        <w:rPr>
          <w:rFonts w:ascii="Arial" w:hAnsi="Arial" w:cs="Arial"/>
          <w:sz w:val="20"/>
          <w:szCs w:val="20"/>
          <w:lang w:val="pt-BR"/>
        </w:rPr>
        <w:t xml:space="preserve">ING. </w:t>
      </w:r>
      <w:proofErr w:type="spellStart"/>
      <w:r w:rsidRPr="001B0146">
        <w:rPr>
          <w:rFonts w:ascii="Arial" w:hAnsi="Arial" w:cs="Arial"/>
          <w:sz w:val="20"/>
          <w:szCs w:val="20"/>
          <w:lang w:val="pt-BR"/>
        </w:rPr>
        <w:t>IVÁN</w:t>
      </w:r>
      <w:proofErr w:type="spellEnd"/>
      <w:r w:rsidRPr="001B0146">
        <w:rPr>
          <w:rFonts w:ascii="Arial" w:hAnsi="Arial" w:cs="Arial"/>
          <w:sz w:val="20"/>
          <w:szCs w:val="20"/>
          <w:lang w:val="pt-BR"/>
        </w:rPr>
        <w:t xml:space="preserve"> </w:t>
      </w:r>
      <w:proofErr w:type="spellStart"/>
      <w:r w:rsidRPr="001B0146">
        <w:rPr>
          <w:rFonts w:ascii="Arial" w:hAnsi="Arial" w:cs="Arial"/>
          <w:sz w:val="20"/>
          <w:szCs w:val="20"/>
          <w:lang w:val="pt-BR"/>
        </w:rPr>
        <w:t>ANDRACA</w:t>
      </w:r>
      <w:proofErr w:type="spellEnd"/>
      <w:r w:rsidRPr="001B0146">
        <w:rPr>
          <w:rFonts w:ascii="Arial" w:hAnsi="Arial" w:cs="Arial"/>
          <w:sz w:val="20"/>
          <w:szCs w:val="20"/>
          <w:lang w:val="pt-BR"/>
        </w:rPr>
        <w:t xml:space="preserve"> </w:t>
      </w:r>
      <w:proofErr w:type="spellStart"/>
      <w:proofErr w:type="gramStart"/>
      <w:r w:rsidRPr="001B0146">
        <w:rPr>
          <w:rFonts w:ascii="Arial" w:hAnsi="Arial" w:cs="Arial"/>
          <w:sz w:val="20"/>
          <w:szCs w:val="20"/>
          <w:lang w:val="pt-BR"/>
        </w:rPr>
        <w:t>ADAME</w:t>
      </w:r>
      <w:proofErr w:type="spellEnd"/>
      <w:proofErr w:type="gramEnd"/>
    </w:p>
    <w:p w:rsidR="007D4278" w:rsidRPr="001B0146" w:rsidRDefault="007D4278" w:rsidP="007D4278">
      <w:pPr>
        <w:spacing w:after="0" w:line="240" w:lineRule="auto"/>
        <w:jc w:val="center"/>
        <w:rPr>
          <w:rFonts w:ascii="Arial" w:hAnsi="Arial" w:cs="Arial"/>
          <w:b/>
          <w:sz w:val="20"/>
          <w:szCs w:val="20"/>
          <w:shd w:val="clear" w:color="auto" w:fill="F6F7F8"/>
          <w:lang w:val="pt-BR"/>
        </w:rPr>
      </w:pPr>
    </w:p>
    <w:p w:rsidR="007D4278" w:rsidRPr="001B0146" w:rsidRDefault="007D4278" w:rsidP="007D4278">
      <w:pPr>
        <w:spacing w:after="0" w:line="240" w:lineRule="auto"/>
        <w:jc w:val="center"/>
        <w:rPr>
          <w:rFonts w:ascii="Arial" w:hAnsi="Arial" w:cs="Arial"/>
          <w:b/>
          <w:sz w:val="20"/>
          <w:szCs w:val="20"/>
          <w:shd w:val="clear" w:color="auto" w:fill="F6F7F8"/>
          <w:lang w:val="pt-BR"/>
        </w:rPr>
      </w:pPr>
    </w:p>
    <w:p w:rsidR="007D4278" w:rsidRPr="001B0146" w:rsidRDefault="007D4278" w:rsidP="007D4278">
      <w:pPr>
        <w:spacing w:after="0" w:line="240" w:lineRule="auto"/>
        <w:jc w:val="center"/>
        <w:rPr>
          <w:rFonts w:ascii="Arial" w:hAnsi="Arial" w:cs="Arial"/>
          <w:b/>
          <w:sz w:val="20"/>
          <w:szCs w:val="20"/>
          <w:shd w:val="clear" w:color="auto" w:fill="F6F7F8"/>
          <w:lang w:val="pt-BR"/>
        </w:rPr>
      </w:pPr>
      <w:r w:rsidRPr="001B0146">
        <w:rPr>
          <w:rFonts w:ascii="Arial" w:hAnsi="Arial" w:cs="Arial"/>
          <w:b/>
          <w:sz w:val="20"/>
          <w:szCs w:val="20"/>
          <w:shd w:val="clear" w:color="auto" w:fill="F6F7F8"/>
          <w:lang w:val="pt-BR"/>
        </w:rPr>
        <w:t>REVISOR TÉCNICO:</w:t>
      </w:r>
    </w:p>
    <w:p w:rsidR="007D4278" w:rsidRPr="001B0146" w:rsidRDefault="002000CC" w:rsidP="007D4278">
      <w:pPr>
        <w:spacing w:after="0" w:line="240" w:lineRule="auto"/>
        <w:jc w:val="center"/>
        <w:rPr>
          <w:rFonts w:ascii="Arial" w:hAnsi="Arial" w:cs="Arial"/>
          <w:sz w:val="20"/>
          <w:szCs w:val="20"/>
          <w:shd w:val="clear" w:color="auto" w:fill="F6F7F8"/>
          <w:lang w:val="pt-BR"/>
        </w:rPr>
      </w:pPr>
      <w:proofErr w:type="spellStart"/>
      <w:r w:rsidRPr="001B0146">
        <w:rPr>
          <w:rFonts w:ascii="Arial" w:hAnsi="Arial" w:cs="Arial"/>
          <w:sz w:val="20"/>
          <w:szCs w:val="20"/>
          <w:shd w:val="clear" w:color="auto" w:fill="F6F7F8"/>
          <w:lang w:val="pt-BR"/>
        </w:rPr>
        <w:t>MTRO</w:t>
      </w:r>
      <w:proofErr w:type="spellEnd"/>
      <w:r w:rsidRPr="001B0146">
        <w:rPr>
          <w:rFonts w:ascii="Arial" w:hAnsi="Arial" w:cs="Arial"/>
          <w:sz w:val="20"/>
          <w:szCs w:val="20"/>
          <w:shd w:val="clear" w:color="auto" w:fill="F6F7F8"/>
          <w:lang w:val="pt-BR"/>
        </w:rPr>
        <w:t>. HUMBERTO CARRERA SILVA</w:t>
      </w:r>
    </w:p>
    <w:p w:rsidR="007D4278" w:rsidRPr="001B0146" w:rsidRDefault="007D4278" w:rsidP="007D4278">
      <w:pPr>
        <w:spacing w:after="0"/>
        <w:jc w:val="center"/>
        <w:rPr>
          <w:rFonts w:ascii="Arial" w:hAnsi="Arial" w:cs="Arial"/>
          <w:sz w:val="20"/>
          <w:szCs w:val="20"/>
          <w:lang w:val="pt-BR"/>
        </w:rPr>
      </w:pPr>
    </w:p>
    <w:p w:rsidR="007D4278" w:rsidRPr="001B0146" w:rsidRDefault="007D4278" w:rsidP="007D4278">
      <w:pPr>
        <w:spacing w:after="0"/>
        <w:jc w:val="center"/>
        <w:rPr>
          <w:rFonts w:ascii="Arial" w:hAnsi="Arial" w:cs="Arial"/>
          <w:b/>
          <w:sz w:val="20"/>
          <w:szCs w:val="20"/>
          <w:lang w:val="pt-BR"/>
        </w:rPr>
      </w:pPr>
    </w:p>
    <w:p w:rsidR="007D4278" w:rsidRPr="001B0146" w:rsidRDefault="007D4278" w:rsidP="007D4278">
      <w:pPr>
        <w:spacing w:after="0"/>
        <w:jc w:val="center"/>
        <w:rPr>
          <w:rFonts w:ascii="Arial" w:hAnsi="Arial" w:cs="Arial"/>
          <w:b/>
          <w:sz w:val="20"/>
          <w:szCs w:val="20"/>
          <w:lang w:val="pt-BR"/>
        </w:rPr>
      </w:pPr>
    </w:p>
    <w:p w:rsidR="007D4278" w:rsidRPr="007D4278" w:rsidRDefault="005D466D" w:rsidP="007D4278">
      <w:pPr>
        <w:spacing w:after="0"/>
        <w:jc w:val="right"/>
        <w:rPr>
          <w:rFonts w:ascii="Arial" w:hAnsi="Arial" w:cs="Arial"/>
          <w:sz w:val="20"/>
          <w:szCs w:val="20"/>
          <w:u w:val="single"/>
          <w:lang w:val="es-ES_tradnl"/>
        </w:rPr>
      </w:pPr>
      <w:r w:rsidRPr="005D466D">
        <w:rPr>
          <w:rFonts w:ascii="Arial" w:hAnsi="Arial" w:cs="Arial"/>
          <w:noProof/>
          <w:color w:val="000000" w:themeColor="text1"/>
          <w:sz w:val="24"/>
          <w:szCs w:val="24"/>
          <w:lang w:val="es-ES" w:eastAsia="es-ES"/>
        </w:rPr>
        <w:pict>
          <v:oval id="Elipse 4" o:spid="_x0000_s1028" style="position:absolute;left:0;text-align:left;margin-left:8.7pt;margin-top:1.35pt;width:94.5pt;height:71.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" fillcolor="white [3201]" strokecolor="#70ad47 [3209]" strokeweight="1pt">
            <v:stroke joinstyle="miter"/>
            <v:textbox>
              <w:txbxContent>
                <w:p w:rsidR="00321D14" w:rsidRPr="00321D14" w:rsidRDefault="00321D14" w:rsidP="00321D14">
                  <w:pPr>
                    <w:jc w:val="center"/>
                    <w:rPr>
                      <w:lang w:val="es-ES"/>
                    </w:rPr>
                  </w:pPr>
                  <w:r>
                    <w:rPr>
                      <w:lang w:val="es-ES"/>
                    </w:rPr>
                    <w:t>LOGO DE LA CARRERA</w:t>
                  </w:r>
                </w:p>
              </w:txbxContent>
            </v:textbox>
          </v:oval>
        </w:pict>
      </w:r>
      <w:proofErr w:type="spellStart"/>
      <w:r w:rsidR="007D4278" w:rsidRPr="007D4278">
        <w:rPr>
          <w:rFonts w:ascii="Arial" w:hAnsi="Arial" w:cs="Arial"/>
          <w:sz w:val="20"/>
          <w:szCs w:val="20"/>
          <w:lang w:val="es-ES_tradnl"/>
        </w:rPr>
        <w:t>Chilapa</w:t>
      </w:r>
      <w:proofErr w:type="spellEnd"/>
      <w:r w:rsidR="007D4278" w:rsidRPr="007D4278">
        <w:rPr>
          <w:rFonts w:ascii="Arial" w:hAnsi="Arial" w:cs="Arial"/>
          <w:sz w:val="20"/>
          <w:szCs w:val="20"/>
          <w:lang w:val="es-ES_tradnl"/>
        </w:rPr>
        <w:t xml:space="preserve"> de Álvarez, Gro., abril 2017</w:t>
      </w:r>
    </w:p>
    <w:p w:rsidR="007D4278" w:rsidRPr="00782962" w:rsidRDefault="007D4278" w:rsidP="007D4278">
      <w:pPr>
        <w:spacing w:before="240" w:after="100" w:afterAutospacing="1" w:line="360" w:lineRule="auto"/>
        <w:jc w:val="both"/>
        <w:rPr>
          <w:rFonts w:ascii="Arial" w:hAnsi="Arial" w:cs="Arial"/>
          <w:color w:val="000000" w:themeColor="text1"/>
          <w:sz w:val="24"/>
          <w:szCs w:val="24"/>
          <w:lang w:val="es-ES_tradnl"/>
        </w:rPr>
      </w:pPr>
      <w:bookmarkStart w:id="1" w:name="_GoBack"/>
      <w:bookmarkEnd w:id="1"/>
    </w:p>
    <w:p w:rsidR="00300AEE" w:rsidRDefault="00300AEE"/>
    <w:sectPr w:rsidR="00300AEE" w:rsidSect="001B0146">
      <w:pgSz w:w="15840" w:h="12240" w:orient="landscape" w:code="1"/>
      <w:pgMar w:top="426" w:right="962" w:bottom="993" w:left="851" w:header="708" w:footer="708" w:gutter="0"/>
      <w:cols w:num="2" w:space="703"/>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22B31"/>
    <w:multiLevelType w:val="hybridMultilevel"/>
    <w:tmpl w:val="47AAAA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D4278"/>
    <w:rsid w:val="001B0146"/>
    <w:rsid w:val="002000CC"/>
    <w:rsid w:val="002A4724"/>
    <w:rsid w:val="002F09F2"/>
    <w:rsid w:val="00300AEE"/>
    <w:rsid w:val="00321D14"/>
    <w:rsid w:val="005D466D"/>
    <w:rsid w:val="007D4278"/>
    <w:rsid w:val="0090129F"/>
    <w:rsid w:val="0096012A"/>
    <w:rsid w:val="009D4D09"/>
    <w:rsid w:val="00B450D5"/>
    <w:rsid w:val="00EA49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278"/>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4278"/>
    <w:pPr>
      <w:ind w:left="720"/>
      <w:contextualSpacing/>
    </w:pPr>
  </w:style>
  <w:style w:type="paragraph" w:customStyle="1" w:styleId="Default">
    <w:name w:val="Default"/>
    <w:rsid w:val="007D4278"/>
    <w:pPr>
      <w:autoSpaceDE w:val="0"/>
      <w:autoSpaceDN w:val="0"/>
      <w:adjustRightInd w:val="0"/>
      <w:spacing w:after="0" w:line="240" w:lineRule="auto"/>
    </w:pPr>
    <w:rPr>
      <w:rFonts w:ascii="Arial" w:hAnsi="Arial" w:cs="Arial"/>
      <w:color w:val="000000"/>
      <w:sz w:val="24"/>
      <w:szCs w:val="24"/>
      <w:lang w:val="es-PE"/>
    </w:rPr>
  </w:style>
  <w:style w:type="paragraph" w:styleId="Textoindependiente">
    <w:name w:val="Body Text"/>
    <w:basedOn w:val="Normal"/>
    <w:link w:val="TextoindependienteCar"/>
    <w:uiPriority w:val="99"/>
    <w:unhideWhenUsed/>
    <w:rsid w:val="007D4278"/>
    <w:pPr>
      <w:spacing w:after="120"/>
    </w:pPr>
    <w:rPr>
      <w:lang w:val="es-ES"/>
    </w:rPr>
  </w:style>
  <w:style w:type="character" w:customStyle="1" w:styleId="TextoindependienteCar">
    <w:name w:val="Texto independiente Car"/>
    <w:basedOn w:val="Fuentedeprrafopredeter"/>
    <w:link w:val="Textoindependiente"/>
    <w:uiPriority w:val="99"/>
    <w:rsid w:val="007D427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 S. Cardoso</dc:creator>
  <cp:lastModifiedBy>DEPTO VINCULACION</cp:lastModifiedBy>
  <cp:revision>2</cp:revision>
  <dcterms:created xsi:type="dcterms:W3CDTF">2018-03-15T19:00:00Z</dcterms:created>
  <dcterms:modified xsi:type="dcterms:W3CDTF">2018-03-15T19:00:00Z</dcterms:modified>
</cp:coreProperties>
</file>