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2BAE" w:rsidRPr="00B24A25" w:rsidRDefault="00AC5C00" w:rsidP="00B24A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Glossário</w:t>
      </w:r>
    </w:p>
    <w:p w:rsidR="005C2BAE" w:rsidRDefault="005C2BAE"/>
    <w:p w:rsidR="005C2BAE" w:rsidRDefault="005C2BAE">
      <w:pPr>
        <w:rPr>
          <w:b/>
        </w:rPr>
      </w:pPr>
    </w:p>
    <w:tbl>
      <w:tblPr>
        <w:tblStyle w:val="a1"/>
        <w:tblW w:w="9645" w:type="dxa"/>
        <w:tblInd w:w="0" w:type="dxa"/>
        <w:tblBorders>
          <w:top w:val="single" w:sz="8" w:space="0" w:color="FFC000"/>
          <w:left w:val="single" w:sz="8" w:space="0" w:color="FF9900"/>
          <w:bottom w:val="single" w:sz="8" w:space="0" w:color="FFC000"/>
          <w:right w:val="single" w:sz="8" w:space="0" w:color="FF9900"/>
          <w:insideH w:val="single" w:sz="8" w:space="0" w:color="FFC000"/>
          <w:insideV w:val="single" w:sz="8" w:space="0" w:color="FFC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515"/>
      </w:tblGrid>
      <w:tr w:rsidR="005C2BAE" w:rsidTr="009A689A">
        <w:trPr>
          <w:trHeight w:val="560"/>
        </w:trPr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Abraman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Associação Brasileira de manutenção</w:t>
            </w:r>
          </w:p>
        </w:tc>
      </w:tr>
      <w:tr w:rsidR="005C2BAE" w:rsidTr="009A689A">
        <w:trPr>
          <w:trHeight w:val="84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corretiva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 w:rsidP="00AF6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>Ação implementada para eliminar defeito ou situação indesejada</w:t>
            </w:r>
            <w:bookmarkStart w:id="2" w:name="_fywkcaojdh46" w:colFirst="0" w:colLast="0"/>
            <w:bookmarkEnd w:id="2"/>
            <w:r w:rsidR="00AF670F">
              <w:t xml:space="preserve"> </w:t>
            </w:r>
            <w:r>
              <w:t>detectada a fim de evitar sua repetição</w:t>
            </w:r>
          </w:p>
        </w:tc>
      </w:tr>
      <w:tr w:rsidR="005C2BAE" w:rsidTr="009A689A">
        <w:trPr>
          <w:trHeight w:val="76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de manutenção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Sequência de atividades elementares de manutenção efetuada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preventiva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implementada para eliminar as causas possíveis de uma ou</w:t>
            </w:r>
            <w:r w:rsidR="00824A8B">
              <w:t xml:space="preserve"> </w:t>
            </w:r>
            <w:r>
              <w:t>não conformidade, defeito ou situação indesejável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7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Velas de ignição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Pr="00B24A25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D</w:t>
            </w:r>
            <w:r w:rsidRPr="00B24A25">
              <w:rPr>
                <w:color w:val="000000" w:themeColor="text1"/>
                <w:shd w:val="clear" w:color="auto" w:fill="FFFFFF"/>
              </w:rPr>
              <w:t>ispositivo elétrico que se encaixa à cabeça do cilindro num motor de combustão interna e inflama a mistura comprimida de ar/combustível por meio de uma faísca elétrica.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Filtro de óleo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Pr="00B24A25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4A25">
              <w:t>Tem a função de eliminar resíduos e sujeiras no sistema de lubrificação que possam atingir o motor.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4A25">
              <w:t>Pistão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B24A25">
              <w:t>e</w:t>
            </w:r>
            <w:r>
              <w:t>ça cilíndrica</w:t>
            </w:r>
            <w:r w:rsidRPr="00B24A25">
              <w:t xml:space="preserve"> que se move no interior do cilindro dos motores de explosão.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Anomalia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82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Irregularidade</w:t>
            </w:r>
            <w:r w:rsidR="00AC5C00">
              <w:t>, anormalidade</w:t>
            </w:r>
          </w:p>
        </w:tc>
      </w:tr>
      <w:tr w:rsidR="005C2BAE" w:rsidTr="009A689A">
        <w:trPr>
          <w:trHeight w:val="63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Avaria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 de capacidade de um item ou equipamento</w:t>
            </w:r>
          </w:p>
        </w:tc>
      </w:tr>
      <w:tr w:rsidR="005C2BAE" w:rsidTr="009A689A">
        <w:trPr>
          <w:trHeight w:val="88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4A25">
              <w:t>Caixa de câmbio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B24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</w:t>
            </w:r>
            <w:r w:rsidRPr="00B24A25">
              <w:t xml:space="preserve"> um multiplicador de velocidade e pode ser manual ou automática.</w:t>
            </w:r>
          </w:p>
        </w:tc>
      </w:tr>
      <w:tr w:rsidR="005C2BAE" w:rsidTr="009A689A">
        <w:trPr>
          <w:trHeight w:val="9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Caducidade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Usado para explicar o tempo máximo em que os materiais se conservam</w:t>
            </w:r>
            <w:r w:rsidR="00824A8B">
              <w:t xml:space="preserve"> inalteradas</w:t>
            </w:r>
            <w:r>
              <w:t xml:space="preserve"> as suas características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9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26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693F">
              <w:t>Suspensão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26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693F">
              <w:t>Responsável pelo sistema de estabilidade do veículo</w:t>
            </w:r>
            <w:r>
              <w:t>.</w:t>
            </w:r>
          </w:p>
        </w:tc>
      </w:tr>
      <w:tr w:rsidR="005C2BAE" w:rsidTr="009A689A">
        <w:trPr>
          <w:trHeight w:val="52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CM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Sigla usada para justificar pa</w:t>
            </w:r>
            <w:r w:rsidR="0026693F">
              <w:t>rada de equipamentos.</w:t>
            </w:r>
            <w:bookmarkStart w:id="3" w:name="_GoBack"/>
            <w:bookmarkEnd w:id="3"/>
          </w:p>
        </w:tc>
      </w:tr>
    </w:tbl>
    <w:p w:rsidR="005C2BAE" w:rsidRDefault="005C2BAE" w:rsidP="00B24A25"/>
    <w:sectPr w:rsidR="005C2BA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EE" w:rsidRDefault="006931EE">
      <w:pPr>
        <w:spacing w:line="240" w:lineRule="auto"/>
      </w:pPr>
      <w:r>
        <w:separator/>
      </w:r>
    </w:p>
  </w:endnote>
  <w:endnote w:type="continuationSeparator" w:id="0">
    <w:p w:rsidR="006931EE" w:rsidRDefault="0069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BAE" w:rsidRDefault="00824A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Glossário</w:t>
    </w:r>
    <w:r w:rsidR="00087EAE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</w:p>
  <w:p w:rsidR="005C2BAE" w:rsidRDefault="005C2B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EE" w:rsidRDefault="006931EE">
      <w:pPr>
        <w:spacing w:line="240" w:lineRule="auto"/>
      </w:pPr>
      <w:r>
        <w:separator/>
      </w:r>
    </w:p>
  </w:footnote>
  <w:footnote w:type="continuationSeparator" w:id="0">
    <w:p w:rsidR="006931EE" w:rsidRDefault="006931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AE"/>
    <w:rsid w:val="00087EAE"/>
    <w:rsid w:val="0026693F"/>
    <w:rsid w:val="00547AC3"/>
    <w:rsid w:val="005C2BAE"/>
    <w:rsid w:val="006931EE"/>
    <w:rsid w:val="00824A8B"/>
    <w:rsid w:val="009A689A"/>
    <w:rsid w:val="00A33358"/>
    <w:rsid w:val="00AC5C00"/>
    <w:rsid w:val="00AF670F"/>
    <w:rsid w:val="00B24A25"/>
    <w:rsid w:val="00E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08A07-8BE7-4A60-BD09-D2EC4D19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A8B"/>
  </w:style>
  <w:style w:type="paragraph" w:styleId="Rodap">
    <w:name w:val="footer"/>
    <w:basedOn w:val="Normal"/>
    <w:link w:val="Rodap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2020-08-22T23:57:00Z</dcterms:created>
  <dcterms:modified xsi:type="dcterms:W3CDTF">2020-10-09T18:57:00Z</dcterms:modified>
</cp:coreProperties>
</file>