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8D297" w14:textId="77777777" w:rsidR="0089492D" w:rsidRDefault="00000000">
      <w:pPr>
        <w:spacing w:after="3" w:line="259" w:lineRule="auto"/>
        <w:ind w:left="651" w:right="0"/>
        <w:jc w:val="left"/>
      </w:pPr>
      <w:r>
        <w:rPr>
          <w:b/>
          <w:sz w:val="32"/>
        </w:rPr>
        <w:t>SENAI Jaguariúna</w:t>
      </w:r>
      <w:r>
        <w:rPr>
          <w:sz w:val="24"/>
        </w:rPr>
        <w:t xml:space="preserve"> </w:t>
      </w:r>
      <w:r>
        <w:rPr>
          <w:b/>
          <w:sz w:val="32"/>
        </w:rPr>
        <w:t xml:space="preserve">Felipe Augusto Ribeiro Serra </w:t>
      </w:r>
    </w:p>
    <w:p w14:paraId="32E3C179" w14:textId="77777777" w:rsidR="0089492D" w:rsidRDefault="00000000">
      <w:pPr>
        <w:pStyle w:val="Ttulo1"/>
        <w:ind w:left="10" w:right="570"/>
      </w:pPr>
      <w:r>
        <w:t>Victória Heloise Cunha Duó</w:t>
      </w:r>
      <w:r>
        <w:rPr>
          <w:b w:val="0"/>
          <w:sz w:val="24"/>
        </w:rPr>
        <w:t xml:space="preserve"> </w:t>
      </w:r>
      <w:r>
        <w:t xml:space="preserve"> </w:t>
      </w:r>
    </w:p>
    <w:p w14:paraId="668217E5" w14:textId="77777777" w:rsidR="0089492D" w:rsidRDefault="00000000">
      <w:pPr>
        <w:spacing w:after="0" w:line="274" w:lineRule="auto"/>
        <w:ind w:left="4301" w:right="4667" w:firstLine="0"/>
        <w:jc w:val="center"/>
      </w:pP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27DB9D56" w14:textId="77777777" w:rsidR="0089492D" w:rsidRDefault="00000000">
      <w:pPr>
        <w:spacing w:after="0" w:line="259" w:lineRule="auto"/>
        <w:ind w:left="0" w:right="365" w:firstLine="0"/>
        <w:jc w:val="center"/>
      </w:pPr>
      <w:r>
        <w:rPr>
          <w:sz w:val="24"/>
        </w:rPr>
        <w:t xml:space="preserve"> </w:t>
      </w:r>
      <w:r>
        <w:t xml:space="preserve"> </w:t>
      </w:r>
    </w:p>
    <w:p w14:paraId="2F2FAA5C" w14:textId="77777777" w:rsidR="0089492D" w:rsidRDefault="00000000">
      <w:pPr>
        <w:spacing w:after="0" w:line="259" w:lineRule="auto"/>
        <w:ind w:left="0" w:right="504" w:firstLine="0"/>
        <w:jc w:val="center"/>
      </w:pPr>
      <w:r>
        <w:rPr>
          <w:noProof/>
        </w:rPr>
        <w:drawing>
          <wp:inline distT="0" distB="0" distL="0" distR="0" wp14:anchorId="55DE4D74" wp14:editId="4C4E4A1C">
            <wp:extent cx="1771650" cy="173863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A75527" w14:textId="77777777" w:rsidR="0089492D" w:rsidRDefault="00000000">
      <w:pPr>
        <w:spacing w:after="0" w:line="259" w:lineRule="auto"/>
        <w:ind w:left="2861" w:right="0" w:firstLine="0"/>
        <w:jc w:val="center"/>
      </w:pPr>
      <w:r>
        <w:rPr>
          <w:sz w:val="24"/>
        </w:rPr>
        <w:t xml:space="preserve"> </w:t>
      </w:r>
      <w:r>
        <w:t xml:space="preserve"> </w:t>
      </w:r>
    </w:p>
    <w:p w14:paraId="787A88D0" w14:textId="77777777" w:rsidR="0089492D" w:rsidRDefault="00000000">
      <w:pPr>
        <w:spacing w:after="261" w:line="259" w:lineRule="auto"/>
        <w:ind w:left="0" w:right="377" w:firstLine="0"/>
        <w:jc w:val="center"/>
      </w:pPr>
      <w:r>
        <w:rPr>
          <w:sz w:val="24"/>
        </w:rPr>
        <w:t xml:space="preserve">  </w:t>
      </w:r>
    </w:p>
    <w:p w14:paraId="0FDF96FD" w14:textId="77777777" w:rsidR="0089492D" w:rsidRDefault="00000000">
      <w:pPr>
        <w:spacing w:after="300" w:line="259" w:lineRule="auto"/>
        <w:ind w:left="0" w:right="444" w:firstLine="0"/>
        <w:jc w:val="center"/>
      </w:pPr>
      <w:r>
        <w:rPr>
          <w:sz w:val="24"/>
        </w:rPr>
        <w:t xml:space="preserve"> </w:t>
      </w:r>
    </w:p>
    <w:p w14:paraId="0FB03278" w14:textId="77777777" w:rsidR="0089492D" w:rsidRDefault="00000000">
      <w:pPr>
        <w:spacing w:after="487" w:line="259" w:lineRule="auto"/>
        <w:ind w:left="0" w:right="432" w:firstLine="0"/>
        <w:jc w:val="center"/>
      </w:pPr>
      <w:r>
        <w:t xml:space="preserve"> </w:t>
      </w:r>
    </w:p>
    <w:p w14:paraId="758CCECD" w14:textId="77777777" w:rsidR="0089492D" w:rsidRDefault="00000000">
      <w:pPr>
        <w:spacing w:after="3" w:line="259" w:lineRule="auto"/>
        <w:ind w:left="929" w:right="0" w:firstLine="0"/>
        <w:jc w:val="left"/>
      </w:pPr>
      <w:r>
        <w:rPr>
          <w:b/>
          <w:sz w:val="52"/>
        </w:rPr>
        <w:t xml:space="preserve">Sistema de Gerenciamento </w:t>
      </w:r>
      <w:r>
        <w:t xml:space="preserve"> </w:t>
      </w:r>
    </w:p>
    <w:p w14:paraId="35E68AEE" w14:textId="77777777" w:rsidR="0089492D" w:rsidRDefault="00000000">
      <w:pPr>
        <w:spacing w:after="0" w:line="259" w:lineRule="auto"/>
        <w:ind w:left="0" w:right="570" w:firstLine="0"/>
        <w:jc w:val="center"/>
      </w:pPr>
      <w:r>
        <w:rPr>
          <w:b/>
          <w:sz w:val="52"/>
        </w:rPr>
        <w:t xml:space="preserve">Financeiro </w:t>
      </w:r>
      <w:r>
        <w:t xml:space="preserve"> </w:t>
      </w:r>
    </w:p>
    <w:p w14:paraId="686C9B0F" w14:textId="77777777" w:rsidR="0089492D" w:rsidRDefault="00000000">
      <w:pPr>
        <w:spacing w:after="0" w:line="259" w:lineRule="auto"/>
        <w:ind w:left="0" w:right="212" w:firstLine="0"/>
        <w:jc w:val="center"/>
      </w:pPr>
      <w:r>
        <w:rPr>
          <w:b/>
          <w:sz w:val="52"/>
        </w:rPr>
        <w:t xml:space="preserve"> </w:t>
      </w:r>
      <w:r>
        <w:t xml:space="preserve"> </w:t>
      </w:r>
    </w:p>
    <w:p w14:paraId="29857D0C" w14:textId="77777777" w:rsidR="0089492D" w:rsidRDefault="00000000">
      <w:pPr>
        <w:spacing w:after="0" w:line="259" w:lineRule="auto"/>
        <w:ind w:left="79" w:right="0" w:firstLine="0"/>
        <w:jc w:val="center"/>
      </w:pPr>
      <w:r>
        <w:rPr>
          <w:b/>
          <w:sz w:val="52"/>
        </w:rPr>
        <w:t xml:space="preserve">   </w:t>
      </w:r>
      <w:r>
        <w:t xml:space="preserve"> </w:t>
      </w:r>
    </w:p>
    <w:p w14:paraId="011AECBC" w14:textId="77777777" w:rsidR="0089492D" w:rsidRDefault="00000000">
      <w:pPr>
        <w:spacing w:after="1" w:line="259" w:lineRule="auto"/>
        <w:ind w:left="0" w:right="289" w:firstLine="0"/>
        <w:jc w:val="center"/>
      </w:pPr>
      <w:r>
        <w:rPr>
          <w:b/>
          <w:sz w:val="52"/>
        </w:rPr>
        <w:t xml:space="preserve"> </w:t>
      </w:r>
    </w:p>
    <w:p w14:paraId="00F8A4B1" w14:textId="77777777" w:rsidR="0089492D" w:rsidRDefault="00000000">
      <w:pPr>
        <w:spacing w:after="1" w:line="259" w:lineRule="auto"/>
        <w:ind w:left="0" w:right="289" w:firstLine="0"/>
        <w:jc w:val="center"/>
      </w:pPr>
      <w:r>
        <w:rPr>
          <w:b/>
          <w:sz w:val="52"/>
        </w:rPr>
        <w:t xml:space="preserve"> </w:t>
      </w:r>
    </w:p>
    <w:p w14:paraId="5DD2DD36" w14:textId="77777777" w:rsidR="0089492D" w:rsidRDefault="00000000">
      <w:pPr>
        <w:spacing w:after="2" w:line="259" w:lineRule="auto"/>
        <w:ind w:left="146" w:right="0" w:firstLine="0"/>
        <w:jc w:val="center"/>
      </w:pPr>
      <w:r>
        <w:rPr>
          <w:b/>
          <w:sz w:val="52"/>
        </w:rPr>
        <w:t xml:space="preserve">    </w:t>
      </w:r>
    </w:p>
    <w:p w14:paraId="7D7D4DD2" w14:textId="77777777" w:rsidR="0089492D" w:rsidRDefault="00000000">
      <w:pPr>
        <w:spacing w:line="259" w:lineRule="auto"/>
        <w:ind w:left="0" w:right="289" w:firstLine="0"/>
        <w:jc w:val="center"/>
      </w:pPr>
      <w:r>
        <w:rPr>
          <w:b/>
          <w:sz w:val="52"/>
        </w:rPr>
        <w:t xml:space="preserve"> </w:t>
      </w:r>
    </w:p>
    <w:p w14:paraId="4B1F63C7" w14:textId="77777777" w:rsidR="0089492D" w:rsidRDefault="00000000">
      <w:pPr>
        <w:spacing w:after="1" w:line="259" w:lineRule="auto"/>
        <w:ind w:left="0" w:right="289" w:firstLine="0"/>
        <w:jc w:val="center"/>
      </w:pPr>
      <w:r>
        <w:rPr>
          <w:b/>
          <w:sz w:val="52"/>
        </w:rPr>
        <w:t xml:space="preserve"> </w:t>
      </w:r>
    </w:p>
    <w:p w14:paraId="0E43B81E" w14:textId="77777777" w:rsidR="0089492D" w:rsidRDefault="00000000">
      <w:pPr>
        <w:spacing w:after="0" w:line="259" w:lineRule="auto"/>
        <w:ind w:left="0" w:right="289" w:firstLine="0"/>
        <w:jc w:val="center"/>
      </w:pPr>
      <w:r>
        <w:rPr>
          <w:b/>
          <w:sz w:val="52"/>
        </w:rPr>
        <w:t xml:space="preserve"> </w:t>
      </w:r>
    </w:p>
    <w:p w14:paraId="56FAFCD0" w14:textId="77777777" w:rsidR="0089492D" w:rsidRDefault="00000000">
      <w:pPr>
        <w:spacing w:after="35" w:line="259" w:lineRule="auto"/>
        <w:ind w:left="0" w:right="356" w:firstLine="0"/>
        <w:jc w:val="center"/>
      </w:pPr>
      <w:r>
        <w:t xml:space="preserve"> </w:t>
      </w:r>
    </w:p>
    <w:p w14:paraId="75C18DF4" w14:textId="77777777" w:rsidR="0089492D" w:rsidRDefault="00000000">
      <w:pPr>
        <w:spacing w:after="0" w:line="259" w:lineRule="auto"/>
        <w:ind w:left="79" w:right="0" w:firstLine="0"/>
        <w:jc w:val="center"/>
      </w:pPr>
      <w:r>
        <w:rPr>
          <w:b/>
          <w:sz w:val="52"/>
        </w:rPr>
        <w:t xml:space="preserve">   </w:t>
      </w:r>
      <w:r>
        <w:t xml:space="preserve"> </w:t>
      </w:r>
    </w:p>
    <w:p w14:paraId="1D6FB40B" w14:textId="77777777" w:rsidR="0089492D" w:rsidRDefault="00000000">
      <w:pPr>
        <w:spacing w:after="3" w:line="259" w:lineRule="auto"/>
        <w:ind w:left="10"/>
        <w:jc w:val="center"/>
      </w:pPr>
      <w:r>
        <w:rPr>
          <w:b/>
          <w:sz w:val="32"/>
        </w:rPr>
        <w:t xml:space="preserve">Jaguariúna-SP 2023 </w:t>
      </w:r>
      <w:r>
        <w:t xml:space="preserve"> </w:t>
      </w:r>
    </w:p>
    <w:p w14:paraId="615ABAC6" w14:textId="77777777" w:rsidR="0089492D" w:rsidRDefault="00000000">
      <w:pPr>
        <w:pStyle w:val="Ttulo1"/>
        <w:ind w:left="10" w:right="586"/>
      </w:pPr>
      <w:r>
        <w:t xml:space="preserve">DOCUMENTO DE DEFINIÇÃO DO ESCOPO (EAP) </w:t>
      </w:r>
      <w:r>
        <w:rPr>
          <w:b w:val="0"/>
          <w:sz w:val="28"/>
        </w:rPr>
        <w:t xml:space="preserve"> </w:t>
      </w:r>
    </w:p>
    <w:p w14:paraId="70BC2148" w14:textId="77777777" w:rsidR="0089492D" w:rsidRDefault="00000000">
      <w:pPr>
        <w:spacing w:after="0" w:line="259" w:lineRule="auto"/>
        <w:ind w:left="0" w:right="324" w:firstLine="0"/>
        <w:jc w:val="center"/>
      </w:pPr>
      <w:r>
        <w:rPr>
          <w:b/>
          <w:sz w:val="32"/>
        </w:rPr>
        <w:t xml:space="preserve"> </w:t>
      </w:r>
      <w:r>
        <w:t xml:space="preserve"> </w:t>
      </w:r>
    </w:p>
    <w:p w14:paraId="7C55C1CF" w14:textId="77777777" w:rsidR="0089492D" w:rsidRDefault="00000000">
      <w:pPr>
        <w:spacing w:after="3" w:line="259" w:lineRule="auto"/>
        <w:ind w:left="-5" w:right="0"/>
        <w:jc w:val="left"/>
      </w:pPr>
      <w:r>
        <w:rPr>
          <w:b/>
          <w:sz w:val="32"/>
        </w:rPr>
        <w:t xml:space="preserve">1. CONVENÇÕES, TERMOS E ABREVIAÇÕES  </w:t>
      </w:r>
    </w:p>
    <w:p w14:paraId="00F92FBE" w14:textId="77777777" w:rsidR="0089492D" w:rsidRDefault="00000000">
      <w:pPr>
        <w:spacing w:after="0" w:line="259" w:lineRule="auto"/>
        <w:ind w:left="374" w:right="0" w:firstLine="0"/>
        <w:jc w:val="left"/>
      </w:pPr>
      <w:r>
        <w:rPr>
          <w:b/>
          <w:sz w:val="32"/>
        </w:rPr>
        <w:t xml:space="preserve"> </w:t>
      </w:r>
      <w:r>
        <w:t xml:space="preserve"> </w:t>
      </w:r>
    </w:p>
    <w:p w14:paraId="72A94424" w14:textId="77777777" w:rsidR="0089492D" w:rsidRDefault="00000000">
      <w:pPr>
        <w:spacing w:line="254" w:lineRule="auto"/>
        <w:ind w:left="422" w:right="570"/>
      </w:pPr>
      <w:r>
        <w:rPr>
          <w:sz w:val="32"/>
        </w:rPr>
        <w:lastRenderedPageBreak/>
        <w:t xml:space="preserve"> </w:t>
      </w:r>
      <w:r>
        <w:t>A correta interpretação deste documento exige o conhecimento de algumas convenções e termos específicos, que são descritos a seguir.</w:t>
      </w:r>
      <w:r>
        <w:rPr>
          <w:sz w:val="32"/>
        </w:rPr>
        <w:t xml:space="preserve"> </w:t>
      </w:r>
      <w:r>
        <w:t xml:space="preserve"> </w:t>
      </w:r>
    </w:p>
    <w:p w14:paraId="62A81B27" w14:textId="77777777" w:rsidR="0089492D" w:rsidRDefault="00000000">
      <w:pPr>
        <w:spacing w:after="0" w:line="259" w:lineRule="auto"/>
        <w:ind w:left="374" w:right="0" w:firstLine="0"/>
        <w:jc w:val="left"/>
      </w:pPr>
      <w:r>
        <w:rPr>
          <w:sz w:val="32"/>
        </w:rPr>
        <w:t xml:space="preserve"> </w:t>
      </w:r>
      <w:r>
        <w:t xml:space="preserve"> </w:t>
      </w:r>
    </w:p>
    <w:p w14:paraId="66269922" w14:textId="77777777" w:rsidR="0089492D" w:rsidRDefault="00000000">
      <w:pPr>
        <w:pStyle w:val="Ttulo2"/>
        <w:tabs>
          <w:tab w:val="center" w:pos="3075"/>
        </w:tabs>
        <w:ind w:left="-1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</w:r>
      <w:r>
        <w:t xml:space="preserve">1.1  IDENTIFICAÇÃO DOS REQUISITOS  </w:t>
      </w:r>
    </w:p>
    <w:p w14:paraId="71CD91C1" w14:textId="77777777" w:rsidR="0089492D" w:rsidRDefault="00000000">
      <w:pPr>
        <w:spacing w:after="68" w:line="259" w:lineRule="auto"/>
        <w:ind w:left="109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765D823C" w14:textId="77777777" w:rsidR="0089492D" w:rsidRDefault="00000000">
      <w:pPr>
        <w:ind w:left="412" w:right="570" w:firstLine="286"/>
      </w:pPr>
      <w:r>
        <w:rPr>
          <w:sz w:val="32"/>
        </w:rPr>
        <w:t xml:space="preserve"> </w:t>
      </w:r>
      <w:r>
        <w:t xml:space="preserve">Por convenção, a referência a requisitos é feita através do nome da subseção onde eles estão descritos seguidos do identificador do requisito, de acordo com a especificação a seguir: </w:t>
      </w:r>
    </w:p>
    <w:p w14:paraId="7C5A3200" w14:textId="77777777" w:rsidR="0089492D" w:rsidRDefault="00000000">
      <w:pPr>
        <w:spacing w:after="148" w:line="259" w:lineRule="auto"/>
        <w:ind w:left="422" w:right="570"/>
      </w:pPr>
      <w:r>
        <w:t xml:space="preserve">[nome da subseção, identificador do requisito].  </w:t>
      </w:r>
    </w:p>
    <w:p w14:paraId="2B3D3418" w14:textId="77777777" w:rsidR="0089492D" w:rsidRDefault="00000000">
      <w:pPr>
        <w:tabs>
          <w:tab w:val="center" w:pos="713"/>
          <w:tab w:val="center" w:pos="2571"/>
          <w:tab w:val="center" w:pos="6093"/>
        </w:tabs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  Por  exemplo,  o  </w:t>
      </w:r>
      <w:r>
        <w:tab/>
        <w:t xml:space="preserve">requisito  funcional  [Incluir </w:t>
      </w:r>
    </w:p>
    <w:p w14:paraId="66044D90" w14:textId="77777777" w:rsidR="0089492D" w:rsidRDefault="00000000">
      <w:pPr>
        <w:spacing w:after="148" w:line="259" w:lineRule="auto"/>
        <w:ind w:left="422" w:right="570"/>
      </w:pPr>
      <w:r>
        <w:t xml:space="preserve">Usuário.RF016] deve estar descrito em uma subseção chamada  </w:t>
      </w:r>
    </w:p>
    <w:p w14:paraId="4E208D24" w14:textId="77777777" w:rsidR="0089492D" w:rsidRDefault="00000000">
      <w:pPr>
        <w:ind w:left="422" w:right="570"/>
      </w:pPr>
      <w:r>
        <w:t xml:space="preserve">“Incluir Usuário”, em um bloco identificado pelo número [RF016]. Já o requisito não-funcional [Confiabilidade.NF008] deve estar descrito na seção de requisitos não-funcionais de Confiabilidade, em um bloco identificado por [NF008].  Os requisitos devem ser identificados com um identificador único.  </w:t>
      </w:r>
    </w:p>
    <w:p w14:paraId="51D37345" w14:textId="77777777" w:rsidR="0089492D" w:rsidRDefault="00000000">
      <w:pPr>
        <w:ind w:left="412" w:right="570" w:firstLine="286"/>
      </w:pPr>
      <w:r>
        <w:t xml:space="preserve"> A numeração inicia com o identificador [RF001] ou [NF001] e prossegue sendo incrementada à medida que forem surgindo novos requisitos.  </w:t>
      </w:r>
    </w:p>
    <w:p w14:paraId="37FA0C10" w14:textId="77777777" w:rsidR="0089492D" w:rsidRDefault="00000000">
      <w:pPr>
        <w:ind w:left="412" w:right="570" w:firstLine="286"/>
      </w:pPr>
      <w:r>
        <w:t xml:space="preserve"> Cada requisito deve fazer referência a uma regra de negócio [RN001].  </w:t>
      </w:r>
    </w:p>
    <w:p w14:paraId="0EAD8E2B" w14:textId="77777777" w:rsidR="0089492D" w:rsidRDefault="00000000">
      <w:pPr>
        <w:spacing w:after="0" w:line="259" w:lineRule="auto"/>
        <w:ind w:left="109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3333BE9F" w14:textId="77777777" w:rsidR="0089492D" w:rsidRDefault="00000000">
      <w:pPr>
        <w:pStyle w:val="Ttulo2"/>
        <w:tabs>
          <w:tab w:val="center" w:pos="3101"/>
        </w:tabs>
        <w:ind w:left="-1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</w:r>
      <w:r>
        <w:t xml:space="preserve">1.2  PROPRIEDADES DOS REQUISITOS  </w:t>
      </w:r>
    </w:p>
    <w:p w14:paraId="632499AC" w14:textId="77777777" w:rsidR="0089492D" w:rsidRDefault="00000000">
      <w:pPr>
        <w:spacing w:after="0" w:line="259" w:lineRule="auto"/>
        <w:ind w:left="109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0E28595E" w14:textId="77777777" w:rsidR="0089492D" w:rsidRDefault="00000000">
      <w:pPr>
        <w:spacing w:after="44"/>
        <w:ind w:left="422" w:right="570"/>
      </w:pPr>
      <w:r>
        <w:rPr>
          <w:b/>
        </w:rPr>
        <w:t xml:space="preserve">  </w:t>
      </w:r>
      <w:r>
        <w:t xml:space="preserve">Para estabelecer a prioridade dos requisitos, foram adotadas as denominações “essencial”, “importante” e  </w:t>
      </w:r>
    </w:p>
    <w:p w14:paraId="3CF9249E" w14:textId="77777777" w:rsidR="0089492D" w:rsidRDefault="00000000">
      <w:pPr>
        <w:spacing w:line="259" w:lineRule="auto"/>
        <w:ind w:left="422" w:right="570"/>
      </w:pPr>
      <w:r>
        <w:t xml:space="preserve">“desejável”.  </w:t>
      </w:r>
    </w:p>
    <w:p w14:paraId="3CFEA774" w14:textId="77777777" w:rsidR="0089492D" w:rsidRDefault="00000000">
      <w:pPr>
        <w:ind w:left="422" w:right="1143"/>
      </w:pPr>
      <w:r>
        <w:t xml:space="preserve">   Essencial é o requisito sem o qual o sistema não entra em funcionamento.  Requisitos  essenciais  são  requisitos </w:t>
      </w:r>
      <w:r>
        <w:lastRenderedPageBreak/>
        <w:t xml:space="preserve">imprescindíveis,  que  têm  que  ser  implementados impreterivelmente.  </w:t>
      </w:r>
    </w:p>
    <w:p w14:paraId="106ACFC1" w14:textId="77777777" w:rsidR="0089492D" w:rsidRDefault="00000000">
      <w:pPr>
        <w:ind w:left="422" w:right="570"/>
      </w:pPr>
      <w:r>
        <w:t xml:space="preserve">  Importante é o requisito sem o qual o sistema entra em funcionamento, mas de forma não satisfatória. Requisitos importantes devem ser implementados, mas, se não forem, o sistema poderá ser implantado e usado mesmo assim</w:t>
      </w:r>
      <w:r>
        <w:rPr>
          <w:sz w:val="32"/>
        </w:rPr>
        <w:t xml:space="preserve">. </w:t>
      </w:r>
      <w:r>
        <w:t xml:space="preserve"> </w:t>
      </w:r>
    </w:p>
    <w:p w14:paraId="6CB0E4F2" w14:textId="77777777" w:rsidR="0089492D" w:rsidRDefault="00000000">
      <w:pPr>
        <w:spacing w:line="354" w:lineRule="auto"/>
        <w:ind w:left="432" w:right="0" w:hanging="20"/>
        <w:jc w:val="left"/>
      </w:pPr>
      <w:r>
        <w:rPr>
          <w:sz w:val="32"/>
        </w:rPr>
        <w:t xml:space="preserve">   </w:t>
      </w:r>
      <w:r>
        <w:t xml:space="preserve">Desejável é o requisito que não compromete as funcionalidades básicas do sistema, isto é, o sistema pode funcionar de forma satisfatória sem ele.   </w:t>
      </w:r>
    </w:p>
    <w:p w14:paraId="594BFCD7" w14:textId="77777777" w:rsidR="0089492D" w:rsidRDefault="00000000">
      <w:pPr>
        <w:spacing w:line="354" w:lineRule="auto"/>
        <w:ind w:left="432" w:right="0" w:hanging="20"/>
        <w:jc w:val="left"/>
      </w:pPr>
      <w:r>
        <w:t xml:space="preserve">   Requisitos desejáveis podem ser deixados para versões posteriores do sistema, caso não haja tempo hábil para implementálos na versão que está sendo especificada.</w:t>
      </w:r>
      <w:r>
        <w:rPr>
          <w:sz w:val="32"/>
        </w:rPr>
        <w:t xml:space="preserve"> </w:t>
      </w:r>
      <w:r>
        <w:t xml:space="preserve"> </w:t>
      </w:r>
    </w:p>
    <w:p w14:paraId="532FB7B8" w14:textId="77777777" w:rsidR="0089492D" w:rsidRDefault="00000000">
      <w:pPr>
        <w:spacing w:after="0" w:line="259" w:lineRule="auto"/>
        <w:ind w:left="109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68A7F218" w14:textId="77777777" w:rsidR="0089492D" w:rsidRDefault="00000000">
      <w:pPr>
        <w:pStyle w:val="Ttulo2"/>
        <w:ind w:left="9"/>
      </w:pPr>
      <w:r>
        <w:t xml:space="preserve">2. DESCRIÇÃO GERAL DO PROJETO  </w:t>
      </w:r>
    </w:p>
    <w:p w14:paraId="0DFF8446" w14:textId="77777777" w:rsidR="0089492D" w:rsidRDefault="00000000">
      <w:pPr>
        <w:spacing w:after="0" w:line="259" w:lineRule="auto"/>
        <w:ind w:left="37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1E822715" w14:textId="77777777" w:rsidR="0089492D" w:rsidRDefault="00000000">
      <w:pPr>
        <w:ind w:left="422" w:right="570"/>
      </w:pPr>
      <w:r>
        <w:rPr>
          <w:b/>
        </w:rPr>
        <w:t xml:space="preserve"> </w:t>
      </w:r>
      <w:r>
        <w:t xml:space="preserve">O projeto consiste no desenvolvimento de uma solução tecnológica para auxiliar a empresa Cookies da Clarinha no controle de vendas e estoque, integrando-se com o iFood e o WhatsApp. A ferramenta permitirá uma gestão mais eficiente dos recursos da empresa, fornecendo informações em tempo real e permitindo a expansão do negócio através de plataformas populares de vendas e comunicação.  </w:t>
      </w:r>
    </w:p>
    <w:p w14:paraId="02220635" w14:textId="77777777" w:rsidR="0089492D" w:rsidRDefault="00000000">
      <w:pPr>
        <w:spacing w:after="0" w:line="259" w:lineRule="auto"/>
        <w:ind w:left="43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6E54CDDB" w14:textId="77777777" w:rsidR="0089492D" w:rsidRDefault="00000000">
      <w:pPr>
        <w:pStyle w:val="Ttulo2"/>
        <w:ind w:left="9"/>
      </w:pPr>
      <w:r>
        <w:t xml:space="preserve">3. REGRAS DE NEGÓCIO  </w:t>
      </w:r>
    </w:p>
    <w:p w14:paraId="466A4A04" w14:textId="77777777" w:rsidR="0089492D" w:rsidRDefault="00000000">
      <w:pPr>
        <w:spacing w:after="0" w:line="259" w:lineRule="auto"/>
        <w:ind w:left="37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76A644CE" w14:textId="4E41E831" w:rsidR="0089492D" w:rsidRDefault="00000000">
      <w:pPr>
        <w:ind w:left="422" w:right="570"/>
      </w:pPr>
      <w:r>
        <w:rPr>
          <w:b/>
        </w:rPr>
        <w:t xml:space="preserve"> </w:t>
      </w:r>
      <w:r>
        <w:t xml:space="preserve">Estas regras de negócio foram elencadas utilizando a técnica de levantamento orientado a ponto de vista e etnografia, observando e estudando outros aplicativos de bancos virtuais, observando suas funcionalidades básicas e objetivando </w:t>
      </w:r>
      <w:r w:rsidR="0000716B">
        <w:t>aplicá-las</w:t>
      </w:r>
      <w:r>
        <w:t xml:space="preserve">.  </w:t>
      </w:r>
    </w:p>
    <w:p w14:paraId="63AA8C5E" w14:textId="77777777" w:rsidR="0089492D" w:rsidRDefault="00000000">
      <w:pPr>
        <w:spacing w:after="131" w:line="259" w:lineRule="auto"/>
        <w:ind w:left="430" w:right="0" w:firstLine="0"/>
        <w:jc w:val="left"/>
      </w:pPr>
      <w:r>
        <w:lastRenderedPageBreak/>
        <w:t xml:space="preserve">  </w:t>
      </w:r>
    </w:p>
    <w:p w14:paraId="20D7E3F7" w14:textId="77777777" w:rsidR="0089492D" w:rsidRDefault="00000000">
      <w:pPr>
        <w:spacing w:after="9" w:line="259" w:lineRule="auto"/>
        <w:ind w:left="9" w:right="0"/>
        <w:jc w:val="left"/>
      </w:pPr>
      <w:r>
        <w:rPr>
          <w:b/>
        </w:rPr>
        <w:t xml:space="preserve">4. REQUISITOS FUNCIONAIS (CASOS DE USO) </w:t>
      </w:r>
      <w:r>
        <w:t xml:space="preserve"> </w:t>
      </w:r>
    </w:p>
    <w:p w14:paraId="15515133" w14:textId="77777777" w:rsidR="0089492D" w:rsidRDefault="00000000">
      <w:pPr>
        <w:spacing w:after="129" w:line="259" w:lineRule="auto"/>
        <w:ind w:left="37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6BA4DC87" w14:textId="77777777" w:rsidR="0089492D" w:rsidRDefault="00000000">
      <w:pPr>
        <w:pStyle w:val="Ttulo2"/>
        <w:spacing w:after="137"/>
        <w:ind w:left="370"/>
      </w:pPr>
      <w:r>
        <w:t xml:space="preserve">[RN01] Autenticação  </w:t>
      </w:r>
    </w:p>
    <w:p w14:paraId="2EAD206E" w14:textId="77777777" w:rsidR="0089492D" w:rsidRDefault="00000000">
      <w:pPr>
        <w:spacing w:after="165"/>
        <w:ind w:left="422" w:right="570"/>
      </w:pPr>
      <w:r>
        <w:rPr>
          <w:sz w:val="24"/>
        </w:rPr>
        <w:t xml:space="preserve">  </w:t>
      </w:r>
      <w:r>
        <w:t xml:space="preserve">Autenticar o acesso de usuários ao sistema e limitar sua experiencia de acordo cos seu nível.  </w:t>
      </w:r>
    </w:p>
    <w:p w14:paraId="263DB26B" w14:textId="6ABC4132" w:rsidR="0000716B" w:rsidRDefault="0000716B">
      <w:pPr>
        <w:spacing w:after="165"/>
        <w:ind w:left="422" w:right="570"/>
      </w:pPr>
      <w:r w:rsidRPr="0000716B">
        <w:drawing>
          <wp:inline distT="0" distB="0" distL="0" distR="0" wp14:anchorId="531E0124" wp14:editId="411EA416">
            <wp:extent cx="3991532" cy="2333951"/>
            <wp:effectExtent l="0" t="0" r="0" b="9525"/>
            <wp:docPr id="5169749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7495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D954" w14:textId="77777777" w:rsidR="0089492D" w:rsidRDefault="00000000">
      <w:pPr>
        <w:pStyle w:val="Ttulo2"/>
        <w:spacing w:after="131"/>
        <w:ind w:left="370"/>
      </w:pPr>
      <w:r>
        <w:t>[RN02] Controle de Estoque</w:t>
      </w:r>
      <w:r>
        <w:rPr>
          <w:b w:val="0"/>
        </w:rPr>
        <w:t xml:space="preserve">    </w:t>
      </w:r>
      <w:r>
        <w:t xml:space="preserve"> </w:t>
      </w:r>
    </w:p>
    <w:p w14:paraId="21BB3C4A" w14:textId="77777777" w:rsidR="0089492D" w:rsidRDefault="00000000">
      <w:pPr>
        <w:spacing w:after="218"/>
        <w:ind w:left="422" w:right="570"/>
      </w:pPr>
      <w:r>
        <w:t xml:space="preserve"> A solução tecnológica deve permitir o registro e acompanhamento do estoque de produtos, alertando quando determinado item estiver próximo do fim ou em falta.  </w:t>
      </w:r>
    </w:p>
    <w:p w14:paraId="6F498D77" w14:textId="2883B041" w:rsidR="0000716B" w:rsidRDefault="0000716B">
      <w:pPr>
        <w:spacing w:after="218"/>
        <w:ind w:left="422" w:right="570"/>
      </w:pPr>
      <w:r w:rsidRPr="0000716B">
        <w:drawing>
          <wp:inline distT="0" distB="0" distL="0" distR="0" wp14:anchorId="5F0D6668" wp14:editId="201E97D9">
            <wp:extent cx="3972479" cy="1590897"/>
            <wp:effectExtent l="0" t="0" r="9525" b="9525"/>
            <wp:docPr id="43409912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99122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B561" w14:textId="77777777" w:rsidR="0089492D" w:rsidRDefault="00000000">
      <w:pPr>
        <w:pStyle w:val="Ttulo2"/>
        <w:spacing w:after="194"/>
        <w:ind w:left="370"/>
      </w:pPr>
      <w:r>
        <w:lastRenderedPageBreak/>
        <w:t xml:space="preserve">[RN03] Controle de Vendas  </w:t>
      </w:r>
    </w:p>
    <w:p w14:paraId="7AAF238D" w14:textId="77777777" w:rsidR="0089492D" w:rsidRDefault="00000000">
      <w:pPr>
        <w:spacing w:after="215"/>
        <w:ind w:left="422" w:right="570"/>
      </w:pPr>
      <w:r>
        <w:rPr>
          <w:b/>
        </w:rPr>
        <w:t xml:space="preserve"> </w:t>
      </w:r>
      <w:r>
        <w:t>A solução deve permitir o registro de todas as vendas realizadas, com informações sobre o produto, quantidade, valor e forma de pagamento.</w:t>
      </w:r>
      <w:r>
        <w:rPr>
          <w:b/>
        </w:rPr>
        <w:t xml:space="preserve"> </w:t>
      </w:r>
      <w:r>
        <w:t xml:space="preserve"> </w:t>
      </w:r>
    </w:p>
    <w:p w14:paraId="29695773" w14:textId="0FC4D88D" w:rsidR="0000716B" w:rsidRPr="0000716B" w:rsidRDefault="0000716B">
      <w:pPr>
        <w:spacing w:after="215"/>
        <w:ind w:left="422" w:right="570"/>
        <w:rPr>
          <w:u w:val="single"/>
        </w:rPr>
      </w:pPr>
      <w:r w:rsidRPr="0000716B">
        <w:drawing>
          <wp:inline distT="0" distB="0" distL="0" distR="0" wp14:anchorId="0DB45A1D" wp14:editId="5AF1C98C">
            <wp:extent cx="3600953" cy="1228896"/>
            <wp:effectExtent l="0" t="0" r="0" b="0"/>
            <wp:docPr id="40132956" name="Imagem 1" descr="Desenho com traços pretos em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2956" name="Imagem 1" descr="Desenho com traços pretos em fundo branc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C5D8" w14:textId="77777777" w:rsidR="0089492D" w:rsidRDefault="00000000">
      <w:pPr>
        <w:pStyle w:val="Ttulo2"/>
        <w:spacing w:after="196"/>
        <w:ind w:left="370"/>
      </w:pPr>
      <w:r>
        <w:t xml:space="preserve">[RN04] Integração com plataformas digitais  </w:t>
      </w:r>
    </w:p>
    <w:p w14:paraId="41F9BF6B" w14:textId="77777777" w:rsidR="0089492D" w:rsidRDefault="00000000">
      <w:pPr>
        <w:spacing w:after="215"/>
        <w:ind w:left="422" w:right="570"/>
      </w:pPr>
      <w:r>
        <w:rPr>
          <w:b/>
        </w:rPr>
        <w:t xml:space="preserve"> </w:t>
      </w:r>
      <w:r>
        <w:t>A solução deve integrar-se com plataformas de delivery populares, como iFood, para permitir a realização de transações seguras.</w:t>
      </w:r>
      <w:r>
        <w:rPr>
          <w:b/>
        </w:rPr>
        <w:t xml:space="preserve"> </w:t>
      </w:r>
      <w:r>
        <w:t xml:space="preserve"> </w:t>
      </w:r>
    </w:p>
    <w:p w14:paraId="25313E72" w14:textId="77777777" w:rsidR="0089492D" w:rsidRDefault="00000000">
      <w:pPr>
        <w:pStyle w:val="Ttulo2"/>
        <w:spacing w:after="197"/>
        <w:ind w:left="370"/>
      </w:pPr>
      <w:r>
        <w:t xml:space="preserve">[RN05] Gerenciamento de pedidos  </w:t>
      </w:r>
    </w:p>
    <w:p w14:paraId="4CA0115C" w14:textId="77777777" w:rsidR="0000716B" w:rsidRDefault="00000000">
      <w:pPr>
        <w:ind w:left="422" w:right="570"/>
      </w:pPr>
      <w:r>
        <w:t xml:space="preserve"> A solução deve permitir o acompanhamento dos pedidos realizados, desde o momento da compra até a entrega ao cliente.</w:t>
      </w:r>
    </w:p>
    <w:p w14:paraId="47398014" w14:textId="3ECF1B1F" w:rsidR="0000716B" w:rsidRDefault="0000716B">
      <w:pPr>
        <w:ind w:left="422" w:right="570"/>
      </w:pPr>
      <w:r w:rsidRPr="0000716B">
        <w:rPr>
          <w:b/>
        </w:rPr>
        <w:drawing>
          <wp:inline distT="0" distB="0" distL="0" distR="0" wp14:anchorId="2A5043D6" wp14:editId="64473ED5">
            <wp:extent cx="3924848" cy="1705213"/>
            <wp:effectExtent l="0" t="0" r="0" b="9525"/>
            <wp:docPr id="104999648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96489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</w:rPr>
        <w:t xml:space="preserve"> </w:t>
      </w:r>
      <w:r w:rsidR="00000000">
        <w:t xml:space="preserve"> </w:t>
      </w:r>
    </w:p>
    <w:p w14:paraId="6D355555" w14:textId="3A2F64C4" w:rsidR="0089492D" w:rsidRDefault="00000000">
      <w:pPr>
        <w:ind w:left="422" w:right="570"/>
      </w:pPr>
      <w:r>
        <w:rPr>
          <w:b/>
        </w:rPr>
        <w:t xml:space="preserve">[RN06] Gestão de cupons de desconto  </w:t>
      </w:r>
    </w:p>
    <w:p w14:paraId="32178761" w14:textId="77777777" w:rsidR="0089492D" w:rsidRDefault="00000000">
      <w:pPr>
        <w:spacing w:after="220"/>
        <w:ind w:left="422" w:right="570"/>
      </w:pPr>
      <w:r>
        <w:rPr>
          <w:b/>
        </w:rPr>
        <w:t xml:space="preserve"> </w:t>
      </w:r>
      <w:r>
        <w:t xml:space="preserve">A solução deve permitir a criação e gestão de cupons de desconto, que podem ser oferecidos aos clientes como uma estratégia de marketing.  </w:t>
      </w:r>
    </w:p>
    <w:p w14:paraId="4BB1647C" w14:textId="77777777" w:rsidR="0089492D" w:rsidRDefault="00000000">
      <w:pPr>
        <w:pStyle w:val="Ttulo2"/>
        <w:spacing w:after="129"/>
        <w:ind w:left="370"/>
      </w:pPr>
      <w:r>
        <w:lastRenderedPageBreak/>
        <w:t xml:space="preserve">[RN07] Integração com redes sociais  </w:t>
      </w:r>
    </w:p>
    <w:p w14:paraId="6F68D77D" w14:textId="77777777" w:rsidR="0089492D" w:rsidRDefault="00000000">
      <w:pPr>
        <w:ind w:left="422" w:right="570"/>
      </w:pPr>
      <w:r>
        <w:t xml:space="preserve"> A solução deve integrar-se com as redes sociais da loja, permitindo a divulgação de produtos e promoções e a interação com os clientes.</w:t>
      </w:r>
      <w:r>
        <w:rPr>
          <w:b/>
        </w:rPr>
        <w:t xml:space="preserve"> </w:t>
      </w:r>
      <w:r>
        <w:t xml:space="preserve"> </w:t>
      </w:r>
    </w:p>
    <w:p w14:paraId="241FCC93" w14:textId="77777777" w:rsidR="0089492D" w:rsidRDefault="00000000">
      <w:pPr>
        <w:spacing w:after="0" w:line="259" w:lineRule="auto"/>
        <w:ind w:left="37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72F7E81C" w14:textId="77777777" w:rsidR="0089492D" w:rsidRDefault="00000000">
      <w:pPr>
        <w:pStyle w:val="Ttulo2"/>
        <w:ind w:left="9"/>
      </w:pPr>
      <w:r>
        <w:t xml:space="preserve">5. REQUISITOS NÃO FUNCIONAIS  </w:t>
      </w:r>
    </w:p>
    <w:p w14:paraId="2B9069AB" w14:textId="77777777" w:rsidR="0089492D" w:rsidRDefault="00000000">
      <w:pPr>
        <w:spacing w:after="1" w:line="259" w:lineRule="auto"/>
        <w:ind w:left="37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5E328363" w14:textId="77777777" w:rsidR="0089492D" w:rsidRDefault="00000000">
      <w:pPr>
        <w:pStyle w:val="Ttulo3"/>
        <w:tabs>
          <w:tab w:val="center" w:pos="611"/>
          <w:tab w:val="center" w:pos="2698"/>
        </w:tabs>
        <w:ind w:left="-1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</w:r>
      <w:r>
        <w:t xml:space="preserve">5.1.  </w:t>
      </w:r>
      <w:r>
        <w:tab/>
        <w:t xml:space="preserve">[NF001] Segurança  </w:t>
      </w:r>
    </w:p>
    <w:p w14:paraId="52E744A1" w14:textId="77777777" w:rsidR="0089492D" w:rsidRDefault="00000000">
      <w:pPr>
        <w:spacing w:line="249" w:lineRule="auto"/>
        <w:ind w:left="816" w:right="570"/>
      </w:pPr>
      <w:r>
        <w:rPr>
          <w:b/>
        </w:rPr>
        <w:t xml:space="preserve"> </w:t>
      </w:r>
      <w:r>
        <w:t>A solução tecnológica deve ser segura, protegendo os dados da empresa e dos clientes contra vazamentos e acessos não autorizados.</w:t>
      </w:r>
      <w:r>
        <w:rPr>
          <w:b/>
          <w:sz w:val="32"/>
        </w:rPr>
        <w:t xml:space="preserve"> </w:t>
      </w:r>
      <w:r>
        <w:t xml:space="preserve"> </w:t>
      </w:r>
    </w:p>
    <w:p w14:paraId="0D40C243" w14:textId="77777777" w:rsidR="0089492D" w:rsidRDefault="00000000">
      <w:pPr>
        <w:pStyle w:val="Ttulo3"/>
        <w:tabs>
          <w:tab w:val="center" w:pos="611"/>
          <w:tab w:val="center" w:pos="2956"/>
        </w:tabs>
        <w:ind w:left="-1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</w:r>
      <w:r>
        <w:t xml:space="preserve">5.2.  </w:t>
      </w:r>
      <w:r>
        <w:tab/>
        <w:t xml:space="preserve">[NF002] Escalabilidade  </w:t>
      </w:r>
    </w:p>
    <w:p w14:paraId="08693BCA" w14:textId="77777777" w:rsidR="0089492D" w:rsidRDefault="00000000">
      <w:pPr>
        <w:spacing w:line="257" w:lineRule="auto"/>
        <w:ind w:left="816" w:right="570"/>
      </w:pPr>
      <w:r>
        <w:rPr>
          <w:b/>
        </w:rPr>
        <w:t xml:space="preserve"> </w:t>
      </w:r>
      <w:r>
        <w:t>A solução deve ser capaz de lidar com um grande volume de transações e dados, permitindo a expansão do negócio.</w:t>
      </w:r>
      <w:r>
        <w:rPr>
          <w:b/>
        </w:rPr>
        <w:t xml:space="preserve"> </w:t>
      </w:r>
      <w:r>
        <w:t xml:space="preserve"> </w:t>
      </w:r>
    </w:p>
    <w:p w14:paraId="482777BE" w14:textId="77777777" w:rsidR="0089492D" w:rsidRDefault="00000000">
      <w:pPr>
        <w:pStyle w:val="Ttulo3"/>
        <w:tabs>
          <w:tab w:val="center" w:pos="611"/>
          <w:tab w:val="center" w:pos="3025"/>
        </w:tabs>
        <w:ind w:left="-1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</w:r>
      <w:r>
        <w:t xml:space="preserve">5.3.  </w:t>
      </w:r>
      <w:r>
        <w:tab/>
        <w:t xml:space="preserve">[NF003] Disponibilidade  </w:t>
      </w:r>
    </w:p>
    <w:p w14:paraId="2D29992E" w14:textId="77777777" w:rsidR="0089492D" w:rsidRDefault="00000000">
      <w:pPr>
        <w:spacing w:line="258" w:lineRule="auto"/>
        <w:ind w:left="816" w:right="570"/>
      </w:pPr>
      <w:r>
        <w:rPr>
          <w:b/>
        </w:rPr>
        <w:t xml:space="preserve"> </w:t>
      </w:r>
      <w:r>
        <w:t xml:space="preserve">A solução deve estar disponível 24 horas por dia, 7 dias por semana, garantindo que a empresa possa atender aos seus clientes a qualquer momento.  </w:t>
      </w:r>
    </w:p>
    <w:p w14:paraId="2FE6356E" w14:textId="77777777" w:rsidR="0089492D" w:rsidRDefault="00000000">
      <w:pPr>
        <w:pStyle w:val="Ttulo3"/>
        <w:tabs>
          <w:tab w:val="center" w:pos="611"/>
          <w:tab w:val="center" w:pos="2864"/>
        </w:tabs>
        <w:ind w:left="-1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</w:r>
      <w:r>
        <w:t xml:space="preserve">5.4.  </w:t>
      </w:r>
      <w:r>
        <w:tab/>
        <w:t xml:space="preserve">[NF004] Desempenho  </w:t>
      </w:r>
    </w:p>
    <w:p w14:paraId="2D9C8DE3" w14:textId="77777777" w:rsidR="0089492D" w:rsidRDefault="00000000">
      <w:pPr>
        <w:spacing w:line="257" w:lineRule="auto"/>
        <w:ind w:left="816" w:right="570"/>
      </w:pPr>
      <w:r>
        <w:rPr>
          <w:b/>
        </w:rPr>
        <w:t xml:space="preserve"> </w:t>
      </w:r>
      <w:r>
        <w:t>A solução deve ter um desempenho rápido e eficiente, garantindo que as operações sejam realizadas com agilidade e sem interrupções.</w:t>
      </w:r>
      <w:r>
        <w:rPr>
          <w:b/>
        </w:rPr>
        <w:t xml:space="preserve"> </w:t>
      </w:r>
      <w:r>
        <w:t xml:space="preserve"> </w:t>
      </w:r>
    </w:p>
    <w:p w14:paraId="69FBF788" w14:textId="77777777" w:rsidR="0089492D" w:rsidRDefault="00000000">
      <w:pPr>
        <w:pStyle w:val="Ttulo3"/>
        <w:tabs>
          <w:tab w:val="center" w:pos="611"/>
          <w:tab w:val="center" w:pos="2769"/>
        </w:tabs>
        <w:ind w:left="-1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</w:r>
      <w:r>
        <w:t xml:space="preserve">5.5.  </w:t>
      </w:r>
      <w:r>
        <w:tab/>
        <w:t xml:space="preserve">[NF005] Usabilidade  </w:t>
      </w:r>
    </w:p>
    <w:p w14:paraId="025413D9" w14:textId="77777777" w:rsidR="0089492D" w:rsidRDefault="00000000">
      <w:pPr>
        <w:spacing w:after="109" w:line="266" w:lineRule="auto"/>
        <w:ind w:left="886" w:right="0" w:hanging="20"/>
        <w:jc w:val="left"/>
      </w:pPr>
      <w:r>
        <w:rPr>
          <w:b/>
        </w:rPr>
        <w:t xml:space="preserve">  </w:t>
      </w:r>
      <w:r>
        <w:rPr>
          <w:b/>
        </w:rPr>
        <w:tab/>
        <w:t xml:space="preserve">  </w:t>
      </w:r>
      <w:r>
        <w:rPr>
          <w:b/>
        </w:rPr>
        <w:tab/>
      </w:r>
      <w:r>
        <w:t>A solução deve ser fácil de usar e intuitiva, permitindo que os usuários possam utilizá-la sem a necessidade de treinamentos complexos.</w:t>
      </w:r>
      <w:r>
        <w:rPr>
          <w:sz w:val="24"/>
        </w:rPr>
        <w:t xml:space="preserve"> </w:t>
      </w:r>
      <w:r>
        <w:t xml:space="preserve"> </w:t>
      </w:r>
    </w:p>
    <w:p w14:paraId="6E8A0D79" w14:textId="77777777" w:rsidR="0089492D" w:rsidRDefault="00000000">
      <w:pPr>
        <w:pStyle w:val="Ttulo3"/>
        <w:tabs>
          <w:tab w:val="center" w:pos="611"/>
          <w:tab w:val="center" w:pos="2690"/>
        </w:tabs>
        <w:ind w:left="-1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</w:r>
      <w:r>
        <w:t xml:space="preserve">5.6.  </w:t>
      </w:r>
      <w:r>
        <w:tab/>
        <w:t xml:space="preserve">[NF006] Integração  </w:t>
      </w:r>
    </w:p>
    <w:p w14:paraId="4133CA27" w14:textId="77777777" w:rsidR="0089492D" w:rsidRDefault="00000000">
      <w:pPr>
        <w:spacing w:line="249" w:lineRule="auto"/>
        <w:ind w:left="816" w:right="570"/>
      </w:pPr>
      <w:r>
        <w:t xml:space="preserve"> A solução deve ser capaz de integrar-se com outras ferramentas, como o iFood e o WhatsApp, de forma a fornecer uma experiência integrada e fluída para o usuário.</w:t>
      </w:r>
      <w:r>
        <w:rPr>
          <w:b/>
          <w:sz w:val="32"/>
        </w:rPr>
        <w:t xml:space="preserve"> </w:t>
      </w:r>
      <w:r>
        <w:t xml:space="preserve"> </w:t>
      </w:r>
    </w:p>
    <w:p w14:paraId="7ADF19FF" w14:textId="77777777" w:rsidR="0089492D" w:rsidRDefault="00000000">
      <w:pPr>
        <w:pStyle w:val="Ttulo3"/>
        <w:tabs>
          <w:tab w:val="center" w:pos="611"/>
          <w:tab w:val="center" w:pos="2797"/>
        </w:tabs>
        <w:ind w:left="-1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</w:r>
      <w:r>
        <w:t xml:space="preserve">5.7.  </w:t>
      </w:r>
      <w:r>
        <w:tab/>
        <w:t xml:space="preserve">[NF007] Manutenção  </w:t>
      </w:r>
    </w:p>
    <w:p w14:paraId="5BF5580D" w14:textId="77777777" w:rsidR="0089492D" w:rsidRDefault="00000000">
      <w:pPr>
        <w:spacing w:after="122" w:line="258" w:lineRule="auto"/>
        <w:ind w:left="422" w:right="570"/>
      </w:pPr>
      <w:r>
        <w:rPr>
          <w:b/>
        </w:rPr>
        <w:t xml:space="preserve">  </w:t>
      </w:r>
      <w:r>
        <w:t xml:space="preserve">A solução deve ser fácil de manter e atualizar, permitindo que a equipe de TI da empresa possa realizar as atualizações necessárias de forma rápida e eficiente.  </w:t>
      </w:r>
    </w:p>
    <w:p w14:paraId="6E3FD3D8" w14:textId="77777777" w:rsidR="0089492D" w:rsidRDefault="00000000">
      <w:pPr>
        <w:pStyle w:val="Ttulo3"/>
        <w:tabs>
          <w:tab w:val="center" w:pos="611"/>
          <w:tab w:val="center" w:pos="2947"/>
        </w:tabs>
        <w:ind w:left="-1" w:firstLine="0"/>
      </w:pPr>
      <w:r>
        <w:rPr>
          <w:rFonts w:ascii="Calibri" w:eastAsia="Calibri" w:hAnsi="Calibri" w:cs="Calibri"/>
          <w:b w:val="0"/>
          <w:sz w:val="22"/>
        </w:rPr>
        <w:lastRenderedPageBreak/>
        <w:t xml:space="preserve"> </w:t>
      </w:r>
      <w:r>
        <w:rPr>
          <w:rFonts w:ascii="Calibri" w:eastAsia="Calibri" w:hAnsi="Calibri" w:cs="Calibri"/>
          <w:b w:val="0"/>
          <w:sz w:val="22"/>
        </w:rPr>
        <w:tab/>
      </w:r>
      <w:r>
        <w:t xml:space="preserve">5.8.  </w:t>
      </w:r>
      <w:r>
        <w:tab/>
        <w:t xml:space="preserve">[NF008] Confiabilidade  </w:t>
      </w:r>
    </w:p>
    <w:p w14:paraId="21AEFF9B" w14:textId="77777777" w:rsidR="0089492D" w:rsidRDefault="00000000">
      <w:pPr>
        <w:spacing w:line="241" w:lineRule="auto"/>
        <w:ind w:left="63" w:right="570"/>
      </w:pPr>
      <w:r>
        <w:t xml:space="preserve">  A solução deve ser confiável, garantindo que os dados e as transações sejam registrados corretamente e sem erros.</w:t>
      </w:r>
      <w:r>
        <w:rPr>
          <w:b/>
          <w:sz w:val="32"/>
        </w:rPr>
        <w:t xml:space="preserve"> </w:t>
      </w:r>
      <w:r>
        <w:t xml:space="preserve"> </w:t>
      </w:r>
    </w:p>
    <w:p w14:paraId="519093C8" w14:textId="77777777" w:rsidR="0089492D" w:rsidRDefault="00000000">
      <w:pPr>
        <w:spacing w:after="0" w:line="259" w:lineRule="auto"/>
        <w:ind w:left="37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32823B85" w14:textId="77777777" w:rsidR="0089492D" w:rsidRDefault="00000000">
      <w:pPr>
        <w:pStyle w:val="Ttulo2"/>
        <w:ind w:left="9"/>
      </w:pPr>
      <w:r>
        <w:t xml:space="preserve">6. ORÇAMENTO  </w:t>
      </w:r>
    </w:p>
    <w:p w14:paraId="49322B51" w14:textId="77777777" w:rsidR="0089492D" w:rsidRDefault="00000000">
      <w:pPr>
        <w:spacing w:after="0" w:line="259" w:lineRule="auto"/>
        <w:ind w:left="0" w:right="63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8921" w:type="dxa"/>
        <w:tblInd w:w="31" w:type="dxa"/>
        <w:tblCellMar>
          <w:top w:w="13" w:type="dxa"/>
          <w:left w:w="115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2230"/>
        <w:gridCol w:w="2230"/>
        <w:gridCol w:w="2232"/>
        <w:gridCol w:w="2229"/>
      </w:tblGrid>
      <w:tr w:rsidR="0089492D" w14:paraId="383F820E" w14:textId="77777777">
        <w:trPr>
          <w:trHeight w:val="661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</w:tcPr>
          <w:p w14:paraId="24B49FA3" w14:textId="77777777" w:rsidR="0089492D" w:rsidRDefault="0089492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4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7E6E6"/>
            <w:vAlign w:val="center"/>
          </w:tcPr>
          <w:p w14:paraId="405D088E" w14:textId="77777777" w:rsidR="0089492D" w:rsidRDefault="00000000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t xml:space="preserve">Custos Direitos </w:t>
            </w:r>
          </w:p>
        </w:tc>
        <w:tc>
          <w:tcPr>
            <w:tcW w:w="2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C1E0F58" w14:textId="77777777" w:rsidR="0089492D" w:rsidRDefault="0089492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9492D" w14:paraId="35F25A7B" w14:textId="77777777">
        <w:trPr>
          <w:trHeight w:val="659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D19D1" w14:textId="77777777" w:rsidR="0089492D" w:rsidRDefault="00000000">
            <w:pPr>
              <w:spacing w:after="0" w:line="259" w:lineRule="auto"/>
              <w:ind w:left="0" w:right="89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452C0" w14:textId="77777777" w:rsidR="0089492D" w:rsidRDefault="00000000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t xml:space="preserve">Tempo </w:t>
            </w:r>
          </w:p>
          <w:p w14:paraId="026751EA" w14:textId="77777777" w:rsidR="0089492D" w:rsidRDefault="00000000">
            <w:pPr>
              <w:spacing w:after="0" w:line="259" w:lineRule="auto"/>
              <w:ind w:left="0" w:right="74" w:firstLine="0"/>
              <w:jc w:val="center"/>
            </w:pPr>
            <w:r>
              <w:rPr>
                <w:b/>
              </w:rPr>
              <w:t xml:space="preserve">Profissional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E4065" w14:textId="77777777" w:rsidR="0089492D" w:rsidRDefault="00000000">
            <w:pPr>
              <w:spacing w:after="0" w:line="259" w:lineRule="auto"/>
              <w:ind w:left="0" w:right="82" w:firstLine="0"/>
              <w:jc w:val="center"/>
            </w:pPr>
            <w:r>
              <w:rPr>
                <w:b/>
              </w:rPr>
              <w:t xml:space="preserve">Hora R$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939FD" w14:textId="77777777" w:rsidR="0089492D" w:rsidRDefault="00000000">
            <w:pPr>
              <w:spacing w:after="0" w:line="259" w:lineRule="auto"/>
              <w:ind w:left="0" w:right="84" w:firstLine="0"/>
              <w:jc w:val="center"/>
            </w:pPr>
            <w:r>
              <w:rPr>
                <w:b/>
              </w:rPr>
              <w:t xml:space="preserve">Subtotal </w:t>
            </w:r>
          </w:p>
        </w:tc>
      </w:tr>
      <w:tr w:rsidR="0089492D" w14:paraId="70A1288D" w14:textId="77777777">
        <w:trPr>
          <w:trHeight w:val="569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5E3AC" w14:textId="77777777" w:rsidR="0089492D" w:rsidRDefault="00000000">
            <w:pPr>
              <w:spacing w:after="0" w:line="259" w:lineRule="auto"/>
              <w:ind w:left="0" w:right="87" w:firstLine="0"/>
              <w:jc w:val="center"/>
            </w:pPr>
            <w:r>
              <w:rPr>
                <w:b/>
              </w:rPr>
              <w:t xml:space="preserve">Full-Stack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BFFCD" w14:textId="77777777" w:rsidR="0089492D" w:rsidRDefault="00000000">
            <w:pPr>
              <w:spacing w:after="0" w:line="259" w:lineRule="auto"/>
              <w:ind w:left="0" w:right="86" w:firstLine="0"/>
              <w:jc w:val="center"/>
            </w:pPr>
            <w:r>
              <w:t xml:space="preserve">180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1056F" w14:textId="77777777" w:rsidR="0089492D" w:rsidRDefault="00000000">
            <w:pPr>
              <w:spacing w:after="0" w:line="259" w:lineRule="auto"/>
              <w:ind w:left="0" w:right="84" w:firstLine="0"/>
              <w:jc w:val="center"/>
            </w:pPr>
            <w:r>
              <w:t xml:space="preserve">R$ 12,00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A4260" w14:textId="77777777" w:rsidR="0089492D" w:rsidRDefault="00000000">
            <w:pPr>
              <w:spacing w:after="0" w:line="259" w:lineRule="auto"/>
              <w:ind w:left="0" w:right="85" w:firstLine="0"/>
              <w:jc w:val="center"/>
            </w:pPr>
            <w:r>
              <w:t xml:space="preserve">R$ 2.160,00 </w:t>
            </w:r>
          </w:p>
        </w:tc>
      </w:tr>
      <w:tr w:rsidR="0089492D" w14:paraId="54DFE41F" w14:textId="77777777">
        <w:trPr>
          <w:trHeight w:val="490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9498" w14:textId="77777777" w:rsidR="0089492D" w:rsidRDefault="00000000">
            <w:pPr>
              <w:spacing w:after="0" w:line="259" w:lineRule="auto"/>
              <w:ind w:left="0" w:right="91" w:firstLine="0"/>
              <w:jc w:val="center"/>
            </w:pPr>
            <w:r>
              <w:rPr>
                <w:b/>
              </w:rPr>
              <w:t xml:space="preserve">Total </w:t>
            </w:r>
          </w:p>
        </w:tc>
        <w:tc>
          <w:tcPr>
            <w:tcW w:w="4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5A704C" w14:textId="77777777" w:rsidR="0089492D" w:rsidRDefault="0089492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92EECC" w14:textId="77777777" w:rsidR="0089492D" w:rsidRDefault="00000000">
            <w:pPr>
              <w:spacing w:after="0" w:line="259" w:lineRule="auto"/>
              <w:ind w:left="0" w:right="76" w:firstLine="0"/>
              <w:jc w:val="right"/>
            </w:pPr>
            <w:r>
              <w:rPr>
                <w:b/>
              </w:rPr>
              <w:t xml:space="preserve">R$ 2.160,00 </w:t>
            </w:r>
          </w:p>
        </w:tc>
      </w:tr>
    </w:tbl>
    <w:p w14:paraId="2C3F5533" w14:textId="77777777" w:rsidR="0089492D" w:rsidRDefault="00000000">
      <w:pPr>
        <w:spacing w:after="2" w:line="259" w:lineRule="auto"/>
        <w:ind w:left="14" w:right="0" w:firstLine="0"/>
        <w:jc w:val="left"/>
      </w:pPr>
      <w:r>
        <w:rPr>
          <w:b/>
        </w:rPr>
        <w:t xml:space="preserve"> </w:t>
      </w:r>
    </w:p>
    <w:p w14:paraId="14B45A80" w14:textId="77777777" w:rsidR="0089492D" w:rsidRDefault="00000000">
      <w:pPr>
        <w:spacing w:after="0" w:line="259" w:lineRule="auto"/>
        <w:ind w:left="37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66009339" w14:textId="77777777" w:rsidR="0089492D" w:rsidRDefault="00000000">
      <w:pPr>
        <w:pStyle w:val="Ttulo2"/>
        <w:ind w:left="9"/>
      </w:pPr>
      <w:r>
        <w:t xml:space="preserve">7. CRONOGRAMA  </w:t>
      </w:r>
    </w:p>
    <w:p w14:paraId="3F1CF0C9" w14:textId="77777777" w:rsidR="0089492D" w:rsidRDefault="00000000">
      <w:pPr>
        <w:spacing w:after="0" w:line="259" w:lineRule="auto"/>
        <w:ind w:left="37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544E2B41" w14:textId="77777777" w:rsidR="0089492D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27DEE62" wp14:editId="642F1A1D">
            <wp:extent cx="5598415" cy="1115695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841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sectPr w:rsidR="0089492D">
      <w:pgSz w:w="11906" w:h="16838"/>
      <w:pgMar w:top="1431" w:right="1106" w:bottom="1786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92D"/>
    <w:rsid w:val="0000716B"/>
    <w:rsid w:val="0089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EAA8B"/>
  <w15:docId w15:val="{F0227BA5-5ECE-4D72-9C5E-E914FF62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364" w:lineRule="auto"/>
      <w:ind w:left="437" w:right="581" w:hanging="10"/>
      <w:jc w:val="both"/>
    </w:pPr>
    <w:rPr>
      <w:rFonts w:ascii="Arial" w:eastAsia="Arial" w:hAnsi="Arial" w:cs="Arial"/>
      <w:color w:val="000000"/>
      <w:sz w:val="2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"/>
      <w:ind w:left="651" w:hanging="10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9"/>
      <w:ind w:left="24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9"/>
      <w:ind w:left="24" w:hanging="10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2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897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VICTÓRIA HELÓISE CUNHA DUÓ</dc:creator>
  <cp:keywords/>
  <cp:lastModifiedBy>FELIPE AUGUSTO RIBEIRO SERRA</cp:lastModifiedBy>
  <cp:revision>3</cp:revision>
  <cp:lastPrinted>2023-04-09T18:44:00Z</cp:lastPrinted>
  <dcterms:created xsi:type="dcterms:W3CDTF">2023-04-09T18:44:00Z</dcterms:created>
  <dcterms:modified xsi:type="dcterms:W3CDTF">2023-04-09T18:44:00Z</dcterms:modified>
</cp:coreProperties>
</file>