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SERVIÇO NACIONAL DE APRENDIZAGEM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SENAI – CETEC PALMAS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CURSO TÉCNICO EM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1"/>
        <w:keepLines w:val="1"/>
        <w:spacing w:after="120" w:before="360" w:line="276" w:lineRule="auto"/>
        <w:rPr>
          <w:color w:val="000000"/>
          <w:sz w:val="28"/>
          <w:szCs w:val="28"/>
        </w:rPr>
      </w:pPr>
      <w:bookmarkStart w:colFirst="0" w:colLast="0" w:name="_heading=h.o5cegmp6w8k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keepLines w:val="1"/>
        <w:spacing w:after="120" w:before="360" w:line="276" w:lineRule="auto"/>
        <w:jc w:val="center"/>
        <w:rPr>
          <w:color w:val="000000"/>
          <w:sz w:val="28"/>
          <w:szCs w:val="28"/>
        </w:rPr>
      </w:pPr>
      <w:bookmarkStart w:colFirst="0" w:colLast="0" w:name="_heading=h.12kbziszi5xd" w:id="1"/>
      <w:bookmarkEnd w:id="1"/>
      <w:r w:rsidDel="00000000" w:rsidR="00000000" w:rsidRPr="00000000">
        <w:rPr>
          <w:color w:val="000000"/>
          <w:sz w:val="28"/>
          <w:szCs w:val="28"/>
          <w:rtl w:val="0"/>
        </w:rPr>
        <w:t xml:space="preserve">FRIK</w:t>
      </w:r>
    </w:p>
    <w:p w:rsidR="00000000" w:rsidDel="00000000" w:rsidP="00000000" w:rsidRDefault="00000000" w:rsidRPr="00000000" w14:paraId="0000000B">
      <w:pPr>
        <w:pStyle w:val="Heading2"/>
        <w:keepNext w:val="1"/>
        <w:keepLines w:val="1"/>
        <w:spacing w:after="120" w:before="360" w:line="276" w:lineRule="auto"/>
        <w:jc w:val="center"/>
        <w:rPr>
          <w:b w:val="0"/>
          <w:bCs w:val="0"/>
          <w:sz w:val="16"/>
          <w:szCs w:val="16"/>
        </w:rPr>
      </w:pPr>
      <w:bookmarkStart w:colFirst="0" w:colLast="0" w:name="_heading=h.9gzwnwb9mio7" w:id="2"/>
      <w:bookmarkEnd w:id="2"/>
      <w:r w:rsidDel="00000000" w:rsidR="00000000" w:rsidRPr="00000000">
        <w:rPr>
          <w:b w:val="0"/>
          <w:bCs w:val="0"/>
          <w:color w:val="000000"/>
          <w:rtl w:val="0"/>
        </w:rPr>
        <w:t xml:space="preserve"> Sistema de Fidelização com Gamificação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1"/>
        <w:keepLines w:val="1"/>
        <w:spacing w:after="120" w:before="360" w:line="276" w:lineRule="auto"/>
        <w:jc w:val="center"/>
        <w:rPr/>
      </w:pPr>
      <w:bookmarkStart w:colFirst="0" w:colLast="0" w:name="_heading=h.3wcmaukdax6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Sistema Web para Automação Comercial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Alunos: </w:t>
      </w:r>
      <w:sdt>
        <w:sdtPr>
          <w:id w:val="897163453"/>
          <w:tag w:val="goog_rdk_0"/>
        </w:sdtPr>
        <w:sdtContent>
          <w:commentRangeStart w:id="0"/>
        </w:sdtContent>
      </w:sdt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Felipe Ferreira dos Santos, Isaac de Azevedo Costa, Kamyla Sousa Santana e Ryan Felipe Coqueiro Oliveira.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Orientador: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Prof. Eduardo Baranowski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Empresa parceira: Frik &amp; Geek Store Palmas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Palmas – 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RESUMO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sistema resolve um problema que os pequenos e médios negócios, varejos e serviços enfrentam, a dificuldade crescente para reter clientes. As principais funcionalidades desenvolvidas foram </w:t>
      </w:r>
      <w:sdt>
        <w:sdtPr>
          <w:id w:val="-530238543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"sistema de pontos, Mercado de troca de cupons, Sistema de Presentes, Regras Progressivas por Nível, Gamificação Avançada e Painel Administrativo"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. </w:t>
      </w:r>
      <w:sdt>
        <w:sdtPr>
          <w:id w:val="1534214024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Tecnologias utilizadas  será utilizado Next.js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; o back-end será desenvolvido em Node.js com framework Express, TypeScript e TypeORM; o banco de dados relacional escolhido é o MySQL 8. É esperado que o sistema aumente a retenção de clientes e impulsione o ticket médio através de engajamento constante gerado pela gamificação.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Palavras-chave: Fidelização; Gamificação; Cupons P2P; Automação Comercial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 IDENTIFICAÇÃO DO PROJETO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spacing w:after="120" w:before="3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FRIK - Sistema de Fidelização com Gamificação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Felipe Santos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Isaac Costa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Kamyla Santana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Ryan Coqueiro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Orientador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Prof. Eduardo Baranowski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Turma / 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Técnico em Informática – 2026/1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Empresa Parceira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Marcus V. M. da Silva - Frik &amp; Geek Store Palmas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Contato na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Marcus Vinícius / Proprietário e Gerente / marcus.vinicius@frikstore.com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15/05/2026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 LEVANTAMENTO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2.1  Contexto e Problema do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="360" w:lineRule="auto"/>
        <w:jc w:val="both"/>
        <w:rPr/>
      </w:pPr>
      <w:sdt>
        <w:sdtPr>
          <w:id w:val="-698194897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A Frik &amp; Geek Store Palmas, uma pequena loja física especializada em jogos de tabuleiro, card games e artigos colecionáveis em Palmas/TO</w:t>
      </w:r>
      <w:commentRangeEnd w:id="3"/>
      <w:r w:rsidDel="00000000" w:rsidR="00000000" w:rsidRPr="00000000">
        <w:commentReference w:id="3"/>
      </w:r>
      <w:sdt>
        <w:sdtPr>
          <w:id w:val="-252864008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, enfrenta forte concorrência com grandes e-commerces nacionais. Embora a loja possua uma comunidade apaixonada que frequenta o espaço para jogar fisicamente, há uma grande dificuldade em converter esse tráfego e engajamento em vendas recorrentes no ponto de venda. Os clientes frequentemente utilizam o espaço da loja para testar e conhecer jogos, mas finalizam suas compras pela internet buscando melhores preços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. O programa de fidelidade manual de papel adotado anteriormente mostrou-se ineficaz, pois os clientes perdiam os cartões e não viam valor percebido nos prêmios. O FRIK surge para resolver esse gargalo real da loja, introduzindo uma economia gamificada com níveis (Bronze a </w:t>
      </w:r>
      <w:r w:rsidDel="00000000" w:rsidR="00000000" w:rsidRPr="00000000">
        <w:rPr>
          <w:rtl w:val="0"/>
        </w:rPr>
        <w:t xml:space="preserve">Diamante</w:t>
      </w:r>
      <w:r w:rsidDel="00000000" w:rsidR="00000000" w:rsidRPr="00000000">
        <w:rPr>
          <w:rtl w:val="0"/>
        </w:rPr>
        <w:t xml:space="preserve">) que premiam o engajamento e um mercado peer-to-peer onde os clientes podem negociar cupons e descontos diretamente, transformando a comunidade de jogadores locais em promotores ativos de vendas da loja.</w:t>
      </w:r>
    </w:p>
    <w:p w:rsidR="00000000" w:rsidDel="00000000" w:rsidP="00000000" w:rsidRDefault="00000000" w:rsidRPr="00000000" w14:paraId="0000003A">
      <w:pPr>
        <w:spacing w:after="60" w:before="60" w:line="360" w:lineRule="auto"/>
        <w:jc w:val="both"/>
        <w:rPr>
          <w:i w:val="1"/>
          <w:iCs w:val="1"/>
          <w:color w:val="888888"/>
          <w:sz w:val="22"/>
          <w:szCs w:val="22"/>
        </w:rPr>
      </w:pPr>
      <w:sdt>
        <w:sdtPr>
          <w:id w:val="-1584733638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="360" w:lineRule="auto"/>
        <w:jc w:val="both"/>
        <w:rPr/>
      </w:pP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2.2  Objetivo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sistema permitirá transformar a experiência de compra do cliente em uma jornada com mecanismos de gamificação "pontuação, níveis, conquistas, ranking e troca de benefícios" o mercado ganha em fidelização e aumento de ticket médio.</w:t>
      </w:r>
    </w:p>
    <w:p w:rsidR="00000000" w:rsidDel="00000000" w:rsidP="00000000" w:rsidRDefault="00000000" w:rsidRPr="00000000" w14:paraId="0000003E">
      <w:pPr>
        <w:spacing w:after="60" w:before="60" w:line="360" w:lineRule="auto"/>
        <w:jc w:val="both"/>
        <w:rPr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i w:val="1"/>
          <w:iCs w:val="1"/>
          <w:color w:val="888888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60" w:before="60" w:line="360" w:lineRule="auto"/>
        <w:jc w:val="both"/>
        <w:rPr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 Tabela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tabela abaixo lista os requisitos funcionais (RF) e não funcionais (RNF) levantados junto ao cliente: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1290"/>
        <w:gridCol w:w="3945"/>
        <w:gridCol w:w="1305"/>
        <w:gridCol w:w="1305"/>
        <w:tblGridChange w:id="0">
          <w:tblGrid>
            <w:gridCol w:w="990"/>
            <w:gridCol w:w="1290"/>
            <w:gridCol w:w="3945"/>
            <w:gridCol w:w="1305"/>
            <w:gridCol w:w="13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i w:val="1"/>
                <w:iCs w:val="1"/>
              </w:rPr>
            </w:pPr>
            <w:sdt>
              <w:sdtPr>
                <w:id w:val="-1049413416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deve permitir que o usuário faça login com e-mail e senha.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6"/>
            <w:r w:rsidDel="00000000" w:rsidR="00000000" w:rsidRPr="00000000">
              <w:commentReference w:id="6"/>
            </w:r>
            <w:sdt>
              <w:sdtPr>
                <w:id w:val="-823102016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RF01.2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deve autenticar sessões via token JWT com validade configurável.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7"/>
            <w:r w:rsidDel="00000000" w:rsidR="00000000" w:rsidRPr="00000000">
              <w:commentReference w:id="7"/>
            </w:r>
            <w:sdt>
              <w:sdtPr>
                <w:id w:val="1108122594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deve diferenciar dois papéis de usuário: cliente e admin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8"/>
            <w:r w:rsidDel="00000000" w:rsidR="00000000" w:rsidRPr="00000000">
              <w:commentReference w:id="8"/>
            </w:r>
            <w:sdt>
              <w:sdtPr>
                <w:id w:val="-1475711450"/>
                <w:tag w:val="goog_rdk_9"/>
              </w:sdtPr>
              <w:sdtContent>
                <w:commentRangeStart w:id="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RF01.4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Rotas administrativas devem ser protegidas e acessíveis apenas a usuários com papel </w:t>
            </w:r>
            <w:r w:rsidDel="00000000" w:rsidR="00000000" w:rsidRPr="00000000">
              <w:rPr>
                <w:i w:val="1"/>
                <w:iCs w:val="1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9"/>
            <w:r w:rsidDel="00000000" w:rsidR="00000000" w:rsidRPr="00000000">
              <w:commentReference w:id="9"/>
            </w:r>
            <w:sdt>
              <w:sdtPr>
                <w:id w:val="-135873238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RF01.5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 sistema deve bloquear o acesso de usuários com conta inativa (</w:t>
            </w:r>
            <w:r w:rsidDel="00000000" w:rsidR="00000000" w:rsidRPr="00000000">
              <w:rPr>
                <w:i w:val="1"/>
                <w:iCs w:val="1"/>
                <w:color w:val="188038"/>
                <w:rtl w:val="0"/>
              </w:rPr>
              <w:t xml:space="preserve">ativo = false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10"/>
            <w:r w:rsidDel="00000000" w:rsidR="00000000" w:rsidRPr="00000000">
              <w:commentReference w:id="10"/>
            </w:r>
            <w:sdt>
              <w:sdtPr>
                <w:id w:val="1235234975"/>
                <w:tag w:val="goog_rdk_11"/>
              </w:sdtPr>
              <w:sdtContent>
                <w:commentRangeStart w:id="1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RF01.6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 senhas devem ser armazenadas com hash bcrypt (custo mínimo de 10 rounds).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11"/>
            <w:r w:rsidDel="00000000" w:rsidR="00000000" w:rsidRPr="00000000">
              <w:commentReference w:id="11"/>
            </w:r>
            <w:sdt>
              <w:sdtPr>
                <w:id w:val="60229327"/>
                <w:tag w:val="goog_rdk_12"/>
              </w:sdtPr>
              <w:sdtContent>
                <w:commentRangeStart w:id="1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RF02.1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Cada usuário deve possuir: nome, e-mail, telefone, CPF, senha, nível de fidelidade, saldo de pontos e papel.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12"/>
            <w:r w:rsidDel="00000000" w:rsidR="00000000" w:rsidRPr="00000000">
              <w:commentReference w:id="12"/>
            </w:r>
            <w:sdt>
              <w:sdtPr>
                <w:id w:val="-1674987199"/>
                <w:tag w:val="goog_rdk_13"/>
              </w:sdtPr>
              <w:sdtContent>
                <w:commentRangeStart w:id="1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RF02.2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manter um histórico de pontos do usuário, registrando origem e variação a cada movimentação.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13"/>
            <w:r w:rsidDel="00000000" w:rsidR="00000000" w:rsidRPr="00000000">
              <w:commentReference w:id="13"/>
            </w:r>
            <w:sdt>
              <w:sdtPr>
                <w:id w:val="-113144149"/>
                <w:tag w:val="goog_rdk_14"/>
              </w:sdtPr>
              <w:sdtContent>
                <w:commentRangeStart w:id="1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RF02.3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associar endereços de entrega ao usuário.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14"/>
            <w:r w:rsidDel="00000000" w:rsidR="00000000" w:rsidRPr="00000000">
              <w:commentReference w:id="14"/>
            </w:r>
            <w:sdt>
              <w:sdtPr>
                <w:id w:val="-1723202390"/>
                <w:tag w:val="goog_rdk_15"/>
              </w:sdtPr>
              <w:sdtContent>
                <w:commentRangeStart w:id="1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RF02.4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exibir ao cliente seu saldo de pontos, nível atual e progresso para o próximo nível.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15"/>
            <w:r w:rsidDel="00000000" w:rsidR="00000000" w:rsidRPr="00000000">
              <w:commentReference w:id="15"/>
            </w:r>
            <w:sdt>
              <w:sdtPr>
                <w:id w:val="325560519"/>
                <w:tag w:val="goog_rdk_16"/>
              </w:sdtPr>
              <w:sdtContent>
                <w:commentRangeStart w:id="1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RF03.1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suportar cinco níveis de fidelidade ordenados: Bronze, Prata, Ouro, Platina e Diamante.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16"/>
            <w:r w:rsidDel="00000000" w:rsidR="00000000" w:rsidRPr="00000000">
              <w:commentReference w:id="16"/>
            </w:r>
            <w:sdt>
              <w:sdtPr>
                <w:id w:val="-875392134"/>
                <w:tag w:val="goog_rdk_17"/>
              </w:sdtPr>
              <w:sdtContent>
                <w:commentRangeStart w:id="1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RF03.2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Cada nível deve definir: pontos mínimos para atingi-lo, limite de trocas por mês e permissões de presentear.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i w:val="1"/>
                <w:iCs w:val="1"/>
              </w:rPr>
            </w:pPr>
            <w:commentRangeEnd w:id="17"/>
            <w:r w:rsidDel="00000000" w:rsidR="00000000" w:rsidRPr="00000000">
              <w:commentReference w:id="17"/>
            </w:r>
            <w:sdt>
              <w:sdtPr>
                <w:id w:val="-83678437"/>
                <w:tag w:val="goog_rdk_18"/>
              </w:sdtPr>
              <w:sdtContent>
                <w:commentRangeStart w:id="1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RF03.3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atualizar automaticamente o nível do usuário conforme o saldo de pontos acumulado.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line="276" w:lineRule="auto"/>
              <w:rPr>
                <w:i w:val="1"/>
                <w:iCs w:val="1"/>
              </w:rPr>
            </w:pPr>
            <w:commentRangeEnd w:id="18"/>
            <w:r w:rsidDel="00000000" w:rsidR="00000000" w:rsidRPr="00000000">
              <w:commentReference w:id="18"/>
            </w:r>
            <w:sdt>
              <w:sdtPr>
                <w:id w:val="50232838"/>
                <w:tag w:val="goog_rdk_19"/>
              </w:sdtPr>
              <w:sdtContent>
                <w:commentRangeStart w:id="1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RF03.4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Clientes no nível Bronze só podem trocar cupons com outros usuários do mesmo nível.</w:t>
            </w:r>
          </w:p>
          <w:p w:rsidR="00000000" w:rsidDel="00000000" w:rsidP="00000000" w:rsidRDefault="00000000" w:rsidRPr="00000000" w14:paraId="0000008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i w:val="1"/>
                <w:iCs w:val="1"/>
              </w:rPr>
            </w:pPr>
            <w:commentRangeEnd w:id="19"/>
            <w:r w:rsidDel="00000000" w:rsidR="00000000" w:rsidRPr="00000000">
              <w:commentReference w:id="19"/>
            </w:r>
            <w:sdt>
              <w:sdtPr>
                <w:id w:val="1963191637"/>
                <w:tag w:val="goog_rdk_20"/>
              </w:sdtPr>
              <w:sdtContent>
                <w:commentRangeStart w:id="2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RF03.5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Clientes nos níveis Ouro e acima podem presentear produtos com valor máximo configurável por nível.</w:t>
            </w:r>
          </w:p>
          <w:p w:rsidR="00000000" w:rsidDel="00000000" w:rsidP="00000000" w:rsidRDefault="00000000" w:rsidRPr="00000000" w14:paraId="0000009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i w:val="1"/>
                <w:iCs w:val="1"/>
              </w:rPr>
            </w:pPr>
            <w:commentRangeEnd w:id="20"/>
            <w:r w:rsidDel="00000000" w:rsidR="00000000" w:rsidRPr="00000000">
              <w:commentReference w:id="20"/>
            </w:r>
            <w:sdt>
              <w:sdtPr>
                <w:id w:val="1770441828"/>
                <w:tag w:val="goog_rdk_21"/>
              </w:sdtPr>
              <w:sdtContent>
                <w:commentRangeStart w:id="2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RF03.6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Clientes nos níveis Platina e Diamante podem criar salas de troca.</w:t>
            </w:r>
          </w:p>
          <w:p w:rsidR="00000000" w:rsidDel="00000000" w:rsidP="00000000" w:rsidRDefault="00000000" w:rsidRPr="00000000" w14:paraId="0000009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i w:val="1"/>
                <w:iCs w:val="1"/>
              </w:rPr>
            </w:pPr>
            <w:commentRangeEnd w:id="21"/>
            <w:r w:rsidDel="00000000" w:rsidR="00000000" w:rsidRPr="00000000">
              <w:commentReference w:id="21"/>
            </w:r>
            <w:sdt>
              <w:sdtPr>
                <w:id w:val="-1198890316"/>
                <w:tag w:val="goog_rdk_22"/>
              </w:sdtPr>
              <w:sdtContent>
                <w:commentRangeStart w:id="2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RF04.1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registrar compras realizadas pelo cliente.</w:t>
            </w:r>
          </w:p>
          <w:p w:rsidR="00000000" w:rsidDel="00000000" w:rsidP="00000000" w:rsidRDefault="00000000" w:rsidRPr="00000000" w14:paraId="0000009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76" w:lineRule="auto"/>
              <w:rPr>
                <w:i w:val="1"/>
                <w:iCs w:val="1"/>
              </w:rPr>
            </w:pPr>
            <w:commentRangeEnd w:id="22"/>
            <w:r w:rsidDel="00000000" w:rsidR="00000000" w:rsidRPr="00000000">
              <w:commentReference w:id="22"/>
            </w:r>
            <w:sdt>
              <w:sdtPr>
                <w:id w:val="756613688"/>
                <w:tag w:val="goog_rdk_23"/>
              </w:sdtPr>
              <w:sdtContent>
                <w:commentRangeStart w:id="2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RF04.2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Cada compra deve gerar pontos ao cliente com base em uma taxa de conversão configurável.</w:t>
            </w:r>
          </w:p>
          <w:p w:rsidR="00000000" w:rsidDel="00000000" w:rsidP="00000000" w:rsidRDefault="00000000" w:rsidRPr="00000000" w14:paraId="000000A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76" w:lineRule="auto"/>
              <w:rPr>
                <w:i w:val="1"/>
                <w:iCs w:val="1"/>
              </w:rPr>
            </w:pPr>
            <w:commentRangeEnd w:id="23"/>
            <w:r w:rsidDel="00000000" w:rsidR="00000000" w:rsidRPr="00000000">
              <w:commentReference w:id="23"/>
            </w:r>
            <w:sdt>
              <w:sdtPr>
                <w:id w:val="-1953277456"/>
                <w:tag w:val="goog_rdk_24"/>
              </w:sdtPr>
              <w:sdtContent>
                <w:commentRangeStart w:id="2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RF04.3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registrar todo o histórico de variações de pontos (crédito e débito) com motivo e data.</w:t>
            </w:r>
          </w:p>
          <w:p w:rsidR="00000000" w:rsidDel="00000000" w:rsidP="00000000" w:rsidRDefault="00000000" w:rsidRPr="00000000" w14:paraId="000000A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76" w:lineRule="auto"/>
              <w:rPr>
                <w:i w:val="1"/>
                <w:iCs w:val="1"/>
              </w:rPr>
            </w:pPr>
            <w:commentRangeEnd w:id="24"/>
            <w:r w:rsidDel="00000000" w:rsidR="00000000" w:rsidRPr="00000000">
              <w:commentReference w:id="24"/>
            </w:r>
            <w:sdt>
              <w:sdtPr>
                <w:id w:val="1842616508"/>
                <w:tag w:val="goog_rdk_25"/>
              </w:sdtPr>
              <w:sdtContent>
                <w:commentRangeStart w:id="2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RF05.1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poder criar templates de cupons com título, categoria, desconto percentual ou fixo, valor mínimo e prazo de validade.</w:t>
            </w:r>
          </w:p>
          <w:p w:rsidR="00000000" w:rsidDel="00000000" w:rsidP="00000000" w:rsidRDefault="00000000" w:rsidRPr="00000000" w14:paraId="000000B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76" w:lineRule="auto"/>
              <w:rPr>
                <w:i w:val="1"/>
                <w:iCs w:val="1"/>
              </w:rPr>
            </w:pPr>
            <w:commentRangeEnd w:id="25"/>
            <w:r w:rsidDel="00000000" w:rsidR="00000000" w:rsidRPr="00000000">
              <w:commentReference w:id="25"/>
            </w:r>
            <w:sdt>
              <w:sdtPr>
                <w:id w:val="1651915977"/>
                <w:tag w:val="goog_rdk_26"/>
              </w:sdtPr>
              <w:sdtContent>
                <w:commentRangeStart w:id="2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RF05.2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Cupons devem ser atribuídos a usuários com código único e data de validade.</w:t>
            </w:r>
          </w:p>
          <w:p w:rsidR="00000000" w:rsidDel="00000000" w:rsidP="00000000" w:rsidRDefault="00000000" w:rsidRPr="00000000" w14:paraId="000000B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76" w:lineRule="auto"/>
              <w:rPr>
                <w:i w:val="1"/>
                <w:iCs w:val="1"/>
              </w:rPr>
            </w:pPr>
            <w:commentRangeEnd w:id="26"/>
            <w:r w:rsidDel="00000000" w:rsidR="00000000" w:rsidRPr="00000000">
              <w:commentReference w:id="26"/>
            </w:r>
            <w:sdt>
              <w:sdtPr>
                <w:id w:val="-2030086250"/>
                <w:tag w:val="goog_rdk_27"/>
              </w:sdtPr>
              <w:sdtContent>
                <w:commentRangeStart w:id="2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RF05.3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Um cupom pode ter os estados: disponível, usado, expirado, em oferta de troca, aceito, recusado ou presenteado.</w:t>
            </w:r>
          </w:p>
          <w:p w:rsidR="00000000" w:rsidDel="00000000" w:rsidP="00000000" w:rsidRDefault="00000000" w:rsidRPr="00000000" w14:paraId="000000B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spacing w:line="276" w:lineRule="auto"/>
              <w:rPr>
                <w:i w:val="1"/>
                <w:iCs w:val="1"/>
              </w:rPr>
            </w:pPr>
            <w:commentRangeEnd w:id="27"/>
            <w:r w:rsidDel="00000000" w:rsidR="00000000" w:rsidRPr="00000000">
              <w:commentReference w:id="27"/>
            </w:r>
            <w:sdt>
              <w:sdtPr>
                <w:id w:val="316169838"/>
                <w:tag w:val="goog_rdk_28"/>
              </w:sdtPr>
              <w:sdtContent>
                <w:commentRangeStart w:id="2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RF05.4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listar os cupons disponíveis do cliente autenticado.</w:t>
            </w:r>
          </w:p>
          <w:p w:rsidR="00000000" w:rsidDel="00000000" w:rsidP="00000000" w:rsidRDefault="00000000" w:rsidRPr="00000000" w14:paraId="000000C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76" w:lineRule="auto"/>
              <w:rPr>
                <w:i w:val="1"/>
                <w:iCs w:val="1"/>
              </w:rPr>
            </w:pPr>
            <w:commentRangeEnd w:id="28"/>
            <w:r w:rsidDel="00000000" w:rsidR="00000000" w:rsidRPr="00000000">
              <w:commentReference w:id="28"/>
            </w:r>
            <w:sdt>
              <w:sdtPr>
                <w:id w:val="-579747613"/>
                <w:tag w:val="goog_rdk_29"/>
              </w:sdtPr>
              <w:sdtContent>
                <w:commentRangeStart w:id="2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RF05.5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invalidar automaticamente cupons com data de validade expirada.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i w:val="1"/>
                <w:iCs w:val="1"/>
              </w:rPr>
            </w:pPr>
            <w:commentRangeEnd w:id="29"/>
            <w:r w:rsidDel="00000000" w:rsidR="00000000" w:rsidRPr="00000000">
              <w:commentReference w:id="29"/>
            </w:r>
            <w:sdt>
              <w:sdtPr>
                <w:id w:val="2043490427"/>
                <w:tag w:val="goog_rdk_30"/>
              </w:sdtPr>
              <w:sdtContent>
                <w:commentRangeStart w:id="3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RF06.1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cliente deve poder oferecer um cupom para troca, especificando o cupom desejado em retorno.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i w:val="1"/>
                <w:iCs w:val="1"/>
              </w:rPr>
            </w:pPr>
            <w:commentRangeEnd w:id="30"/>
            <w:r w:rsidDel="00000000" w:rsidR="00000000" w:rsidRPr="00000000">
              <w:commentReference w:id="30"/>
            </w:r>
            <w:sdt>
              <w:sdtPr>
                <w:id w:val="609747686"/>
                <w:tag w:val="goog_rdk_31"/>
              </w:sdtPr>
              <w:sdtContent>
                <w:commentRangeStart w:id="3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RF06.2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cliente receptor pode aceitar ou recusar uma proposta de troca.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76" w:lineRule="auto"/>
              <w:rPr>
                <w:i w:val="1"/>
                <w:iCs w:val="1"/>
              </w:rPr>
            </w:pPr>
            <w:commentRangeEnd w:id="31"/>
            <w:r w:rsidDel="00000000" w:rsidR="00000000" w:rsidRPr="00000000">
              <w:commentReference w:id="31"/>
            </w:r>
            <w:sdt>
              <w:sdtPr>
                <w:id w:val="402944507"/>
                <w:tag w:val="goog_rdk_32"/>
              </w:sdtPr>
              <w:sdtContent>
                <w:commentRangeStart w:id="3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RF06.3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Ao aceitar a troca, o sistema deve transferir automaticamente os cupons entre os usuários.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1013.70117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i w:val="1"/>
                <w:iCs w:val="1"/>
              </w:rPr>
            </w:pPr>
            <w:commentRangeEnd w:id="32"/>
            <w:r w:rsidDel="00000000" w:rsidR="00000000" w:rsidRPr="00000000">
              <w:commentReference w:id="32"/>
            </w:r>
            <w:sdt>
              <w:sdtPr>
                <w:id w:val="-1854789852"/>
                <w:tag w:val="goog_rdk_33"/>
              </w:sdtPr>
              <w:sdtContent>
                <w:commentRangeStart w:id="3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RF06.4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controlar o limite de trocas por mês por usuário, conforme seu nível de fidelidade.</w:t>
            </w:r>
          </w:p>
          <w:p w:rsidR="00000000" w:rsidDel="00000000" w:rsidP="00000000" w:rsidRDefault="00000000" w:rsidRPr="00000000" w14:paraId="000000D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76" w:lineRule="auto"/>
              <w:rPr>
                <w:i w:val="1"/>
                <w:iCs w:val="1"/>
              </w:rPr>
            </w:pPr>
            <w:commentRangeEnd w:id="33"/>
            <w:r w:rsidDel="00000000" w:rsidR="00000000" w:rsidRPr="00000000">
              <w:commentReference w:id="33"/>
            </w:r>
            <w:sdt>
              <w:sdtPr>
                <w:id w:val="-882595401"/>
                <w:tag w:val="goog_rdk_34"/>
              </w:sdtPr>
              <w:sdtContent>
                <w:commentRangeStart w:id="3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RF06.5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Clientes de nível Bronze só podem realizar trocas com outros clientes do mesmo nível.</w:t>
            </w:r>
          </w:p>
          <w:p w:rsidR="00000000" w:rsidDel="00000000" w:rsidP="00000000" w:rsidRDefault="00000000" w:rsidRPr="00000000" w14:paraId="000000E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1364.626464843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i w:val="1"/>
                <w:iCs w:val="1"/>
              </w:rPr>
            </w:pPr>
            <w:commentRangeEnd w:id="34"/>
            <w:r w:rsidDel="00000000" w:rsidR="00000000" w:rsidRPr="00000000">
              <w:commentReference w:id="34"/>
            </w:r>
            <w:sdt>
              <w:sdtPr>
                <w:id w:val="1438740388"/>
                <w:tag w:val="goog_rdk_35"/>
              </w:sdtPr>
              <w:sdtContent>
                <w:commentRangeStart w:id="3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RF06.6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suportar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Salas de Troca</w:t>
            </w:r>
            <w:r w:rsidDel="00000000" w:rsidR="00000000" w:rsidRPr="00000000">
              <w:rPr>
                <w:rtl w:val="0"/>
              </w:rPr>
              <w:t xml:space="preserve"> criadas por usuários Platina/Diamante, permitindo trocas em grupo.</w:t>
            </w:r>
          </w:p>
          <w:p w:rsidR="00000000" w:rsidDel="00000000" w:rsidP="00000000" w:rsidRDefault="00000000" w:rsidRPr="00000000" w14:paraId="000000E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i w:val="1"/>
                <w:iCs w:val="1"/>
              </w:rPr>
            </w:pPr>
            <w:commentRangeEnd w:id="35"/>
            <w:r w:rsidDel="00000000" w:rsidR="00000000" w:rsidRPr="00000000">
              <w:commentReference w:id="35"/>
            </w:r>
            <w:sdt>
              <w:sdtPr>
                <w:id w:val="-1266580698"/>
                <w:tag w:val="goog_rdk_36"/>
              </w:sdtPr>
              <w:sdtContent>
                <w:commentRangeStart w:id="3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RF06.7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Salas de troca devem ter lista de membros e propostas associadas.</w:t>
            </w:r>
          </w:p>
          <w:p w:rsidR="00000000" w:rsidDel="00000000" w:rsidP="00000000" w:rsidRDefault="00000000" w:rsidRPr="00000000" w14:paraId="000000F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i w:val="1"/>
                <w:iCs w:val="1"/>
              </w:rPr>
            </w:pPr>
            <w:commentRangeEnd w:id="36"/>
            <w:r w:rsidDel="00000000" w:rsidR="00000000" w:rsidRPr="00000000">
              <w:commentReference w:id="36"/>
            </w:r>
            <w:sdt>
              <w:sdtPr>
                <w:id w:val="573708155"/>
                <w:tag w:val="goog_rdk_37"/>
              </w:sdtPr>
              <w:sdtContent>
                <w:commentRangeStart w:id="3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RF07.1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Clientes dos níveis Prata e acima devem poder presentear cupons a outros usuários.</w:t>
            </w:r>
          </w:p>
          <w:p w:rsidR="00000000" w:rsidDel="00000000" w:rsidP="00000000" w:rsidRDefault="00000000" w:rsidRPr="00000000" w14:paraId="000000F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i w:val="1"/>
                <w:iCs w:val="1"/>
              </w:rPr>
            </w:pPr>
            <w:commentRangeEnd w:id="37"/>
            <w:r w:rsidDel="00000000" w:rsidR="00000000" w:rsidRPr="00000000">
              <w:commentReference w:id="37"/>
            </w:r>
            <w:sdt>
              <w:sdtPr>
                <w:id w:val="356704377"/>
                <w:tag w:val="goog_rdk_38"/>
              </w:sdtPr>
              <w:sdtContent>
                <w:commentRangeStart w:id="3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RF07.2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Clientes dos níveis Ouro e acima devem poder presentear produtos do marketplace.</w:t>
            </w:r>
          </w:p>
          <w:p w:rsidR="00000000" w:rsidDel="00000000" w:rsidP="00000000" w:rsidRDefault="00000000" w:rsidRPr="00000000" w14:paraId="000000F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i w:val="1"/>
                <w:iCs w:val="1"/>
              </w:rPr>
            </w:pPr>
            <w:commentRangeEnd w:id="38"/>
            <w:r w:rsidDel="00000000" w:rsidR="00000000" w:rsidRPr="00000000">
              <w:commentReference w:id="38"/>
            </w:r>
            <w:sdt>
              <w:sdtPr>
                <w:id w:val="-1068242212"/>
                <w:tag w:val="goog_rdk_39"/>
              </w:sdtPr>
              <w:sdtContent>
                <w:commentRangeStart w:id="3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RF07.3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Presentes de produto devem respeitar o valor máximo configurável por nível.</w:t>
            </w:r>
          </w:p>
          <w:p w:rsidR="00000000" w:rsidDel="00000000" w:rsidP="00000000" w:rsidRDefault="00000000" w:rsidRPr="00000000" w14:paraId="0000010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76" w:lineRule="auto"/>
              <w:rPr>
                <w:i w:val="1"/>
                <w:iCs w:val="1"/>
              </w:rPr>
            </w:pPr>
            <w:commentRangeEnd w:id="39"/>
            <w:r w:rsidDel="00000000" w:rsidR="00000000" w:rsidRPr="00000000">
              <w:commentReference w:id="39"/>
            </w:r>
            <w:sdt>
              <w:sdtPr>
                <w:id w:val="-1240812230"/>
                <w:tag w:val="goog_rdk_40"/>
              </w:sdtPr>
              <w:sdtContent>
                <w:commentRangeStart w:id="4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RF07.4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registrar pedidos de presente com itens, destinatário, endereço e status de entrega.</w:t>
            </w:r>
          </w:p>
          <w:p w:rsidR="00000000" w:rsidDel="00000000" w:rsidP="00000000" w:rsidRDefault="00000000" w:rsidRPr="00000000" w14:paraId="0000010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i w:val="1"/>
                <w:iCs w:val="1"/>
              </w:rPr>
            </w:pPr>
            <w:commentRangeEnd w:id="40"/>
            <w:r w:rsidDel="00000000" w:rsidR="00000000" w:rsidRPr="00000000">
              <w:commentReference w:id="40"/>
            </w:r>
            <w:sdt>
              <w:sdtPr>
                <w:id w:val="1089465036"/>
                <w:tag w:val="goog_rdk_41"/>
              </w:sdtPr>
              <w:sdtContent>
                <w:commentRangeStart w:id="4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RF07.5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Presentes devem poder conter múltiplos itens (cupons e/ou produtos).</w:t>
            </w:r>
          </w:p>
          <w:p w:rsidR="00000000" w:rsidDel="00000000" w:rsidP="00000000" w:rsidRDefault="00000000" w:rsidRPr="00000000" w14:paraId="0000010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76" w:lineRule="auto"/>
              <w:rPr>
                <w:i w:val="1"/>
                <w:iCs w:val="1"/>
              </w:rPr>
            </w:pPr>
            <w:commentRangeEnd w:id="41"/>
            <w:r w:rsidDel="00000000" w:rsidR="00000000" w:rsidRPr="00000000">
              <w:commentReference w:id="41"/>
            </w:r>
            <w:sdt>
              <w:sdtPr>
                <w:id w:val="-1661665520"/>
                <w:tag w:val="goog_rdk_42"/>
              </w:sdtPr>
              <w:sdtContent>
                <w:commentRangeStart w:id="4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RF08.1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exibir um catálogo de produtos disponíveis para resgate.</w:t>
            </w:r>
          </w:p>
          <w:p w:rsidR="00000000" w:rsidDel="00000000" w:rsidP="00000000" w:rsidRDefault="00000000" w:rsidRPr="00000000" w14:paraId="0000011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i w:val="1"/>
                <w:iCs w:val="1"/>
              </w:rPr>
            </w:pPr>
            <w:commentRangeEnd w:id="42"/>
            <w:r w:rsidDel="00000000" w:rsidR="00000000" w:rsidRPr="00000000">
              <w:commentReference w:id="42"/>
            </w:r>
            <w:sdt>
              <w:sdtPr>
                <w:id w:val="-730304767"/>
                <w:tag w:val="goog_rdk_43"/>
              </w:sdtPr>
              <w:sdtContent>
                <w:commentRangeStart w:id="4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RF08.2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Cada produto deve ter preço em reais e preço em pontos.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i w:val="1"/>
                <w:iCs w:val="1"/>
              </w:rPr>
            </w:pPr>
            <w:commentRangeEnd w:id="43"/>
            <w:r w:rsidDel="00000000" w:rsidR="00000000" w:rsidRPr="00000000">
              <w:commentReference w:id="43"/>
            </w:r>
            <w:sdt>
              <w:sdtPr>
                <w:id w:val="-1330745599"/>
                <w:tag w:val="goog_rdk_44"/>
              </w:sdtPr>
              <w:sdtContent>
                <w:commentRangeStart w:id="4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RF08.3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cliente deve poder resgatar produtos utilizando seu saldo de pontos.</w:t>
            </w:r>
          </w:p>
          <w:p w:rsidR="00000000" w:rsidDel="00000000" w:rsidP="00000000" w:rsidRDefault="00000000" w:rsidRPr="00000000" w14:paraId="0000011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i w:val="1"/>
                <w:iCs w:val="1"/>
              </w:rPr>
            </w:pPr>
            <w:commentRangeEnd w:id="44"/>
            <w:r w:rsidDel="00000000" w:rsidR="00000000" w:rsidRPr="00000000">
              <w:commentReference w:id="44"/>
            </w:r>
            <w:sdt>
              <w:sdtPr>
                <w:id w:val="-1623950550"/>
                <w:tag w:val="goog_rdk_45"/>
              </w:sdtPr>
              <w:sdtContent>
                <w:commentRangeStart w:id="4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RF08.4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controlar o estoque dos produtos e impedir resgates quando esgotado.</w:t>
            </w:r>
          </w:p>
          <w:p w:rsidR="00000000" w:rsidDel="00000000" w:rsidP="00000000" w:rsidRDefault="00000000" w:rsidRPr="00000000" w14:paraId="0000012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line="276" w:lineRule="auto"/>
              <w:rPr>
                <w:i w:val="1"/>
                <w:iCs w:val="1"/>
              </w:rPr>
            </w:pPr>
            <w:commentRangeEnd w:id="45"/>
            <w:r w:rsidDel="00000000" w:rsidR="00000000" w:rsidRPr="00000000">
              <w:commentReference w:id="45"/>
            </w:r>
            <w:sdt>
              <w:sdtPr>
                <w:id w:val="588486794"/>
                <w:tag w:val="goog_rdk_46"/>
              </w:sdtPr>
              <w:sdtContent>
                <w:commentRangeStart w:id="4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RF09.1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poder criar missões com título, descrição, pontos de recompensa, meta e tipo (compras, trocas, presentes ou pontos).</w:t>
            </w:r>
          </w:p>
          <w:p w:rsidR="00000000" w:rsidDel="00000000" w:rsidP="00000000" w:rsidRDefault="00000000" w:rsidRPr="00000000" w14:paraId="0000012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line="276" w:lineRule="auto"/>
              <w:rPr>
                <w:i w:val="1"/>
                <w:iCs w:val="1"/>
              </w:rPr>
            </w:pPr>
            <w:commentRangeEnd w:id="46"/>
            <w:r w:rsidDel="00000000" w:rsidR="00000000" w:rsidRPr="00000000">
              <w:commentReference w:id="46"/>
            </w:r>
            <w:sdt>
              <w:sdtPr>
                <w:id w:val="1272855774"/>
                <w:tag w:val="goog_rdk_47"/>
              </w:sdtPr>
              <w:sdtContent>
                <w:commentRangeStart w:id="4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RF09.2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rastrear o progresso do cliente em cada missão.</w:t>
            </w:r>
          </w:p>
          <w:p w:rsidR="00000000" w:rsidDel="00000000" w:rsidP="00000000" w:rsidRDefault="00000000" w:rsidRPr="00000000" w14:paraId="0000013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line="276" w:lineRule="auto"/>
              <w:rPr>
                <w:i w:val="1"/>
                <w:iCs w:val="1"/>
              </w:rPr>
            </w:pPr>
            <w:commentRangeEnd w:id="47"/>
            <w:r w:rsidDel="00000000" w:rsidR="00000000" w:rsidRPr="00000000">
              <w:commentReference w:id="47"/>
            </w:r>
            <w:sdt>
              <w:sdtPr>
                <w:id w:val="814987683"/>
                <w:tag w:val="goog_rdk_48"/>
              </w:sdtPr>
              <w:sdtContent>
                <w:commentRangeStart w:id="4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RF09.3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Ao concluir uma missão, o sistema deve creditar automaticamente os pontos de recompensa ao cliente.</w:t>
            </w:r>
          </w:p>
          <w:p w:rsidR="00000000" w:rsidDel="00000000" w:rsidP="00000000" w:rsidRDefault="00000000" w:rsidRPr="00000000" w14:paraId="0000013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line="276" w:lineRule="auto"/>
              <w:rPr>
                <w:i w:val="1"/>
                <w:iCs w:val="1"/>
              </w:rPr>
            </w:pPr>
            <w:commentRangeEnd w:id="48"/>
            <w:r w:rsidDel="00000000" w:rsidR="00000000" w:rsidRPr="00000000">
              <w:commentReference w:id="48"/>
            </w:r>
            <w:sdt>
              <w:sdtPr>
                <w:id w:val="2121786176"/>
                <w:tag w:val="goog_rdk_49"/>
              </w:sdtPr>
              <w:sdtContent>
                <w:commentRangeStart w:id="4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RF09.4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exibir ao cliente suas missões ativas, concluídas e pendentes.</w:t>
            </w:r>
          </w:p>
          <w:p w:rsidR="00000000" w:rsidDel="00000000" w:rsidP="00000000" w:rsidRDefault="00000000" w:rsidRPr="00000000" w14:paraId="0000013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line="276" w:lineRule="auto"/>
              <w:rPr>
                <w:i w:val="1"/>
                <w:iCs w:val="1"/>
              </w:rPr>
            </w:pPr>
            <w:commentRangeEnd w:id="49"/>
            <w:r w:rsidDel="00000000" w:rsidR="00000000" w:rsidRPr="00000000">
              <w:commentReference w:id="49"/>
            </w:r>
            <w:sdt>
              <w:sdtPr>
                <w:id w:val="762277753"/>
                <w:tag w:val="goog_rdk_50"/>
              </w:sdtPr>
              <w:sdtContent>
                <w:commentRangeStart w:id="5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RF10.1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suportar conquistas (badges) desbloqueáveis por ações específicas, como presentear 5 amigos ou concluir 10 trocas.</w:t>
            </w:r>
          </w:p>
          <w:p w:rsidR="00000000" w:rsidDel="00000000" w:rsidP="00000000" w:rsidRDefault="00000000" w:rsidRPr="00000000" w14:paraId="0000014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line="276" w:lineRule="auto"/>
              <w:rPr>
                <w:i w:val="1"/>
                <w:iCs w:val="1"/>
              </w:rPr>
            </w:pPr>
            <w:commentRangeEnd w:id="50"/>
            <w:r w:rsidDel="00000000" w:rsidR="00000000" w:rsidRPr="00000000">
              <w:commentReference w:id="50"/>
            </w:r>
            <w:sdt>
              <w:sdtPr>
                <w:id w:val="-979810536"/>
                <w:tag w:val="goog_rdk_51"/>
              </w:sdtPr>
              <w:sdtContent>
                <w:commentRangeStart w:id="5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RF10.2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Conquistas desbloqueadas devem ser registradas por usuário com data de obtenção.</w:t>
            </w:r>
          </w:p>
          <w:p w:rsidR="00000000" w:rsidDel="00000000" w:rsidP="00000000" w:rsidRDefault="00000000" w:rsidRPr="00000000" w14:paraId="0000014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rHeight w:val="842.775878906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line="276" w:lineRule="auto"/>
              <w:rPr>
                <w:i w:val="1"/>
                <w:iCs w:val="1"/>
              </w:rPr>
            </w:pPr>
            <w:commentRangeEnd w:id="51"/>
            <w:r w:rsidDel="00000000" w:rsidR="00000000" w:rsidRPr="00000000">
              <w:commentReference w:id="51"/>
            </w:r>
            <w:sdt>
              <w:sdtPr>
                <w:id w:val="-493031932"/>
                <w:tag w:val="goog_rdk_52"/>
              </w:sdtPr>
              <w:sdtContent>
                <w:commentRangeStart w:id="5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RF10.3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exibir as conquistas do cliente em seu perfil.</w:t>
            </w:r>
          </w:p>
          <w:p w:rsidR="00000000" w:rsidDel="00000000" w:rsidP="00000000" w:rsidRDefault="00000000" w:rsidRPr="00000000" w14:paraId="0000014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76" w:lineRule="auto"/>
              <w:rPr>
                <w:i w:val="1"/>
                <w:iCs w:val="1"/>
              </w:rPr>
            </w:pPr>
            <w:commentRangeEnd w:id="52"/>
            <w:r w:rsidDel="00000000" w:rsidR="00000000" w:rsidRPr="00000000">
              <w:commentReference w:id="52"/>
            </w:r>
            <w:sdt>
              <w:sdtPr>
                <w:id w:val="632034239"/>
                <w:tag w:val="goog_rdk_53"/>
              </w:sdtPr>
              <w:sdtContent>
                <w:commentRangeStart w:id="5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exibir um ranking de clientes ordenado por saldo de pontos.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line="276" w:lineRule="auto"/>
              <w:rPr>
                <w:i w:val="1"/>
                <w:iCs w:val="1"/>
              </w:rPr>
            </w:pPr>
            <w:commentRangeEnd w:id="53"/>
            <w:r w:rsidDel="00000000" w:rsidR="00000000" w:rsidRPr="00000000">
              <w:commentReference w:id="53"/>
            </w:r>
            <w:sdt>
              <w:sdtPr>
                <w:id w:val="-1767863357"/>
                <w:tag w:val="goog_rdk_54"/>
              </w:sdtPr>
              <w:sdtContent>
                <w:commentRangeStart w:id="5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RF11.2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indicar a posição atual do cliente autenticado no ranking.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line="276" w:lineRule="auto"/>
              <w:rPr>
                <w:i w:val="1"/>
                <w:iCs w:val="1"/>
              </w:rPr>
            </w:pPr>
            <w:commentRangeEnd w:id="54"/>
            <w:r w:rsidDel="00000000" w:rsidR="00000000" w:rsidRPr="00000000">
              <w:commentReference w:id="54"/>
            </w:r>
            <w:sdt>
              <w:sdtPr>
                <w:id w:val="-1363973192"/>
                <w:tag w:val="goog_rdk_55"/>
              </w:sdtPr>
              <w:sdtContent>
                <w:commentRangeStart w:id="5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RF12.1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enviar notificações internas ao usuário para eventos relevantes, como troca recebida, presente recebido e missão concluída.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76" w:lineRule="auto"/>
              <w:rPr>
                <w:i w:val="1"/>
                <w:iCs w:val="1"/>
              </w:rPr>
            </w:pPr>
            <w:commentRangeEnd w:id="55"/>
            <w:r w:rsidDel="00000000" w:rsidR="00000000" w:rsidRPr="00000000">
              <w:commentReference w:id="55"/>
            </w:r>
            <w:sdt>
              <w:sdtPr>
                <w:id w:val="-1807633006"/>
                <w:tag w:val="goog_rdk_56"/>
              </w:sdtPr>
              <w:sdtContent>
                <w:commentRangeStart w:id="5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RF12.2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listar as notificações não lidas do cliente.</w:t>
            </w:r>
          </w:p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i w:val="1"/>
                <w:iCs w:val="1"/>
              </w:rPr>
            </w:pPr>
            <w:commentRangeEnd w:id="56"/>
            <w:r w:rsidDel="00000000" w:rsidR="00000000" w:rsidRPr="00000000">
              <w:commentReference w:id="56"/>
            </w:r>
            <w:sdt>
              <w:sdtPr>
                <w:id w:val="-979946658"/>
                <w:tag w:val="goog_rdk_57"/>
              </w:sdtPr>
              <w:sdtContent>
                <w:commentRangeStart w:id="5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RF12.3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cliente deve poder marcar notificações como lidas.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76" w:lineRule="auto"/>
              <w:rPr>
                <w:i w:val="1"/>
                <w:iCs w:val="1"/>
              </w:rPr>
            </w:pPr>
            <w:commentRangeEnd w:id="57"/>
            <w:r w:rsidDel="00000000" w:rsidR="00000000" w:rsidRPr="00000000">
              <w:commentReference w:id="57"/>
            </w:r>
            <w:sdt>
              <w:sdtPr>
                <w:id w:val="-1359895970"/>
                <w:tag w:val="goog_rdk_58"/>
              </w:sdtPr>
              <w:sdtContent>
                <w:commentRangeStart w:id="5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RF13.1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poder criar campanhas segmentadas por nível de fidelidade e período de vigência.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76" w:lineRule="auto"/>
              <w:rPr>
                <w:i w:val="1"/>
                <w:iCs w:val="1"/>
              </w:rPr>
            </w:pPr>
            <w:commentRangeEnd w:id="58"/>
            <w:r w:rsidDel="00000000" w:rsidR="00000000" w:rsidRPr="00000000">
              <w:commentReference w:id="58"/>
            </w:r>
            <w:sdt>
              <w:sdtPr>
                <w:id w:val="1689943873"/>
                <w:tag w:val="goog_rdk_59"/>
              </w:sdtPr>
              <w:sdtContent>
                <w:commentRangeStart w:id="5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RF13.2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poder criar eventos sazonais que concedem trocas extras a todos os usuários durante um período.</w:t>
            </w:r>
          </w:p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76" w:lineRule="auto"/>
              <w:rPr>
                <w:i w:val="1"/>
                <w:iCs w:val="1"/>
              </w:rPr>
            </w:pPr>
            <w:commentRangeEnd w:id="59"/>
            <w:r w:rsidDel="00000000" w:rsidR="00000000" w:rsidRPr="00000000">
              <w:commentReference w:id="59"/>
            </w:r>
            <w:sdt>
              <w:sdtPr>
                <w:id w:val="-600156652"/>
                <w:tag w:val="goog_rdk_60"/>
              </w:sdtPr>
              <w:sdtContent>
                <w:commentRangeStart w:id="6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RF13.3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aplicar automaticamente os benefícios da campanha ou evento durante sua vigência.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76" w:lineRule="auto"/>
              <w:rPr>
                <w:i w:val="1"/>
                <w:iCs w:val="1"/>
              </w:rPr>
            </w:pPr>
            <w:commentRangeEnd w:id="60"/>
            <w:r w:rsidDel="00000000" w:rsidR="00000000" w:rsidRPr="00000000">
              <w:commentReference w:id="60"/>
            </w:r>
            <w:sdt>
              <w:sdtPr>
                <w:id w:val="-936914144"/>
                <w:tag w:val="goog_rdk_61"/>
              </w:sdtPr>
              <w:sdtContent>
                <w:commentRangeStart w:id="6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RF13.4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poder ativar, editar e desativar campanhas e eventos.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76" w:lineRule="auto"/>
              <w:rPr>
                <w:i w:val="1"/>
                <w:iCs w:val="1"/>
              </w:rPr>
            </w:pPr>
            <w:commentRangeEnd w:id="61"/>
            <w:r w:rsidDel="00000000" w:rsidR="00000000" w:rsidRPr="00000000">
              <w:commentReference w:id="61"/>
            </w:r>
            <w:sdt>
              <w:sdtPr>
                <w:id w:val="-1979810"/>
                <w:tag w:val="goog_rdk_62"/>
              </w:sdtPr>
              <w:sdtContent>
                <w:commentRangeStart w:id="6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RF14.1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ter acesso a um dashboard com métricas gerais do sistema (usuários, trocas, pontos, etc.).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76" w:lineRule="auto"/>
              <w:rPr>
                <w:i w:val="1"/>
                <w:iCs w:val="1"/>
              </w:rPr>
            </w:pPr>
            <w:commentRangeEnd w:id="62"/>
            <w:r w:rsidDel="00000000" w:rsidR="00000000" w:rsidRPr="00000000">
              <w:commentReference w:id="62"/>
            </w:r>
            <w:sdt>
              <w:sdtPr>
                <w:id w:val="-418043790"/>
                <w:tag w:val="goog_rdk_63"/>
              </w:sdtPr>
              <w:sdtContent>
                <w:commentRangeStart w:id="6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RF14.2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poder visualizar relatórios de segmentação de usuários por nível.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76" w:lineRule="auto"/>
              <w:rPr>
                <w:i w:val="1"/>
                <w:iCs w:val="1"/>
              </w:rPr>
            </w:pPr>
            <w:commentRangeEnd w:id="63"/>
            <w:r w:rsidDel="00000000" w:rsidR="00000000" w:rsidRPr="00000000">
              <w:commentReference w:id="63"/>
            </w:r>
            <w:sdt>
              <w:sdtPr>
                <w:id w:val="383144320"/>
                <w:tag w:val="goog_rdk_64"/>
              </w:sdtPr>
              <w:sdtContent>
                <w:commentRangeStart w:id="6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RF14.3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gerenciar (criar, editar, excluir) templates de cupons.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spacing w:line="276" w:lineRule="auto"/>
              <w:rPr>
                <w:i w:val="1"/>
                <w:iCs w:val="1"/>
              </w:rPr>
            </w:pPr>
            <w:commentRangeEnd w:id="64"/>
            <w:r w:rsidDel="00000000" w:rsidR="00000000" w:rsidRPr="00000000">
              <w:commentReference w:id="64"/>
            </w:r>
            <w:sdt>
              <w:sdtPr>
                <w:id w:val="573370480"/>
                <w:tag w:val="goog_rdk_65"/>
              </w:sdtPr>
              <w:sdtContent>
                <w:commentRangeStart w:id="6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RF14.4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gerenciar (criar, editar, excluir) produtos do marketplace.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line="276" w:lineRule="auto"/>
              <w:rPr>
                <w:i w:val="1"/>
                <w:iCs w:val="1"/>
              </w:rPr>
            </w:pPr>
            <w:commentRangeEnd w:id="65"/>
            <w:r w:rsidDel="00000000" w:rsidR="00000000" w:rsidRPr="00000000">
              <w:commentReference w:id="65"/>
            </w:r>
            <w:sdt>
              <w:sdtPr>
                <w:id w:val="-256473856"/>
                <w:tag w:val="goog_rdk_66"/>
              </w:sdtPr>
              <w:sdtContent>
                <w:commentRangeStart w:id="6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RF14.5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gerenciar (criar, editar, excluir) missões.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line="276" w:lineRule="auto"/>
              <w:rPr>
                <w:i w:val="1"/>
                <w:iCs w:val="1"/>
              </w:rPr>
            </w:pPr>
            <w:commentRangeEnd w:id="66"/>
            <w:r w:rsidDel="00000000" w:rsidR="00000000" w:rsidRPr="00000000">
              <w:commentReference w:id="66"/>
            </w:r>
            <w:sdt>
              <w:sdtPr>
                <w:id w:val="2066253688"/>
                <w:tag w:val="goog_rdk_67"/>
              </w:sdtPr>
              <w:sdtContent>
                <w:commentRangeStart w:id="6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RF14.6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administrador deve gerenciar (criar, editar, excluir) campanhas e eventos sazonais.</w:t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line="276" w:lineRule="auto"/>
              <w:rPr>
                <w:i w:val="1"/>
                <w:iCs w:val="1"/>
              </w:rPr>
            </w:pPr>
            <w:commentRangeEnd w:id="67"/>
            <w:r w:rsidDel="00000000" w:rsidR="00000000" w:rsidRPr="00000000">
              <w:commentReference w:id="67"/>
            </w:r>
            <w:sdt>
              <w:sdtPr>
                <w:id w:val="572020034"/>
                <w:tag w:val="goog_rdk_68"/>
              </w:sdtPr>
              <w:sdtContent>
                <w:commentRangeStart w:id="6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senhas dos usuários devem ser armazenadas exclusivamente como hash bcrypt com custo mínimo de 10.</w:t>
            </w:r>
          </w:p>
          <w:p w:rsidR="00000000" w:rsidDel="00000000" w:rsidP="00000000" w:rsidRDefault="00000000" w:rsidRPr="00000000" w14:paraId="000001AE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line="276" w:lineRule="auto"/>
              <w:ind w:left="0" w:firstLine="0"/>
              <w:rPr>
                <w:i w:val="1"/>
                <w:iCs w:val="1"/>
              </w:rPr>
            </w:pPr>
            <w:commentRangeEnd w:id="68"/>
            <w:r w:rsidDel="00000000" w:rsidR="00000000" w:rsidRPr="00000000">
              <w:commentReference w:id="68"/>
            </w:r>
            <w:sdt>
              <w:sdtPr>
                <w:id w:val="35374897"/>
                <w:tag w:val="goog_rdk_69"/>
              </w:sdtPr>
              <w:sdtContent>
                <w:commentRangeStart w:id="6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01.2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autenticação deve utilizar tokens JWT assinados com chave secreta configurável via variável de ambiente.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i w:val="1"/>
                <w:iCs w:val="1"/>
              </w:rPr>
            </w:pPr>
            <w:commentRangeEnd w:id="69"/>
            <w:r w:rsidDel="00000000" w:rsidR="00000000" w:rsidRPr="00000000">
              <w:commentReference w:id="69"/>
            </w:r>
            <w:sdt>
              <w:sdtPr>
                <w:id w:val="534254100"/>
                <w:tag w:val="goog_rdk_70"/>
              </w:sdtPr>
              <w:sdtContent>
                <w:commentRangeStart w:id="7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Todas as rotas que manipulam dados sensíveis devem exigir token JWT válido no cabeçalho </w:t>
            </w:r>
            <w:r w:rsidDel="00000000" w:rsidR="00000000" w:rsidRPr="00000000">
              <w:rPr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line="276" w:lineRule="auto"/>
              <w:rPr>
                <w:i w:val="1"/>
                <w:iCs w:val="1"/>
              </w:rPr>
            </w:pPr>
            <w:commentRangeEnd w:id="70"/>
            <w:r w:rsidDel="00000000" w:rsidR="00000000" w:rsidRPr="00000000">
              <w:commentReference w:id="70"/>
            </w:r>
            <w:sdt>
              <w:sdtPr>
                <w:id w:val="1587065839"/>
                <w:tag w:val="goog_rdk_71"/>
              </w:sdtPr>
              <w:sdtContent>
                <w:commentRangeStart w:id="7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01.4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rotas administrativas devem verificar o papel </w:t>
            </w:r>
            <w:r w:rsidDel="00000000" w:rsidR="00000000" w:rsidRPr="00000000">
              <w:rPr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do usuário autenticado antes de processar a requisição.</w:t>
            </w:r>
          </w:p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i w:val="1"/>
                <w:iCs w:val="1"/>
              </w:rPr>
            </w:pPr>
            <w:commentRangeEnd w:id="71"/>
            <w:r w:rsidDel="00000000" w:rsidR="00000000" w:rsidRPr="00000000">
              <w:commentReference w:id="71"/>
            </w:r>
            <w:sdt>
              <w:sdtPr>
                <w:id w:val="-286165278"/>
                <w:tag w:val="goog_rdk_72"/>
              </w:sdtPr>
              <w:sdtContent>
                <w:commentRangeStart w:id="7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01.5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Dados sensíveis como senhas e chaves JWT não devem ser versionados em repositórios Git.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line="276" w:lineRule="auto"/>
              <w:rPr>
                <w:i w:val="1"/>
                <w:iCs w:val="1"/>
              </w:rPr>
            </w:pPr>
            <w:commentRangeEnd w:id="72"/>
            <w:r w:rsidDel="00000000" w:rsidR="00000000" w:rsidRPr="00000000">
              <w:commentReference w:id="72"/>
            </w:r>
            <w:sdt>
              <w:sdtPr>
                <w:id w:val="567112688"/>
                <w:tag w:val="goog_rdk_73"/>
              </w:sdtPr>
              <w:sdtContent>
                <w:commentRangeStart w:id="7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01.6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validar e sanitizar todos os dados de entrada via biblioteca Zod antes de processá-los.</w:t>
            </w:r>
          </w:p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i w:val="1"/>
                <w:iCs w:val="1"/>
              </w:rPr>
            </w:pPr>
            <w:commentRangeEnd w:id="73"/>
            <w:r w:rsidDel="00000000" w:rsidR="00000000" w:rsidRPr="00000000">
              <w:commentReference w:id="73"/>
            </w:r>
            <w:sdt>
              <w:sdtPr>
                <w:id w:val="1106385214"/>
                <w:tag w:val="goog_rdk_74"/>
              </w:sdtPr>
              <w:sdtContent>
                <w:commentRangeStart w:id="7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02.1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responder às requisições da API em até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500ms</w:t>
            </w:r>
            <w:r w:rsidDel="00000000" w:rsidR="00000000" w:rsidRPr="00000000">
              <w:rPr>
                <w:rtl w:val="0"/>
              </w:rPr>
              <w:t xml:space="preserve"> em condições normais de carga.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line="276" w:lineRule="auto"/>
              <w:rPr>
                <w:i w:val="1"/>
                <w:iCs w:val="1"/>
              </w:rPr>
            </w:pPr>
            <w:commentRangeEnd w:id="74"/>
            <w:r w:rsidDel="00000000" w:rsidR="00000000" w:rsidRPr="00000000">
              <w:commentReference w:id="74"/>
            </w:r>
            <w:sdt>
              <w:sdtPr>
                <w:id w:val="36570436"/>
                <w:tag w:val="goog_rdk_75"/>
              </w:sdtPr>
              <w:sdtContent>
                <w:commentRangeStart w:id="7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02.2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banco de dados deve utilizar conexão em pool para evitar sobrecarga de conexões simultâneas.</w:t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spacing w:line="276" w:lineRule="auto"/>
              <w:rPr>
                <w:i w:val="1"/>
                <w:iCs w:val="1"/>
              </w:rPr>
            </w:pPr>
            <w:commentRangeEnd w:id="75"/>
            <w:r w:rsidDel="00000000" w:rsidR="00000000" w:rsidRPr="00000000">
              <w:commentReference w:id="75"/>
            </w:r>
            <w:sdt>
              <w:sdtPr>
                <w:id w:val="-1909079001"/>
                <w:tag w:val="goog_rdk_76"/>
              </w:sdtPr>
              <w:sdtContent>
                <w:commentRangeStart w:id="7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02.3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Consultas ao banco de dados devem utilizar índices nas colunas de busca frequente (e-mail, nível, status).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i w:val="1"/>
                <w:iCs w:val="1"/>
              </w:rPr>
            </w:pPr>
            <w:commentRangeEnd w:id="76"/>
            <w:r w:rsidDel="00000000" w:rsidR="00000000" w:rsidRPr="00000000">
              <w:commentReference w:id="76"/>
            </w:r>
            <w:sdt>
              <w:sdtPr>
                <w:id w:val="341731346"/>
                <w:tag w:val="goog_rdk_77"/>
              </w:sdtPr>
              <w:sdtContent>
                <w:commentRangeStart w:id="7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03.1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tratar erros de forma centralizada, retornando respostas HTTP padronizadas.</w:t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line="276" w:lineRule="auto"/>
              <w:rPr>
                <w:i w:val="1"/>
                <w:iCs w:val="1"/>
              </w:rPr>
            </w:pPr>
            <w:commentRangeEnd w:id="77"/>
            <w:r w:rsidDel="00000000" w:rsidR="00000000" w:rsidRPr="00000000">
              <w:commentReference w:id="77"/>
            </w:r>
            <w:sdt>
              <w:sdtPr>
                <w:id w:val="-1122853515"/>
                <w:tag w:val="goog_rdk_78"/>
              </w:sdtPr>
              <w:sdtContent>
                <w:commentRangeStart w:id="7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03.2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servidor deve utilizar nodemon em ambiente de desenvolvimento para reinício automático após falhas.</w:t>
            </w:r>
          </w:p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line="276" w:lineRule="auto"/>
              <w:rPr>
                <w:i w:val="1"/>
                <w:iCs w:val="1"/>
              </w:rPr>
            </w:pPr>
            <w:commentRangeEnd w:id="78"/>
            <w:r w:rsidDel="00000000" w:rsidR="00000000" w:rsidRPr="00000000">
              <w:commentReference w:id="78"/>
            </w:r>
            <w:sdt>
              <w:sdtPr>
                <w:id w:val="1328098908"/>
                <w:tag w:val="goog_rdk_79"/>
              </w:sdtPr>
              <w:sdtContent>
                <w:commentRangeStart w:id="7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03.3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registrar em log os erros críticos para facilitar o diagnóstico.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line="276" w:lineRule="auto"/>
              <w:rPr>
                <w:i w:val="1"/>
                <w:iCs w:val="1"/>
              </w:rPr>
            </w:pPr>
            <w:commentRangeEnd w:id="79"/>
            <w:r w:rsidDel="00000000" w:rsidR="00000000" w:rsidRPr="00000000">
              <w:commentReference w:id="79"/>
            </w:r>
            <w:sdt>
              <w:sdtPr>
                <w:id w:val="-651943903"/>
                <w:tag w:val="goog_rdk_80"/>
              </w:sdtPr>
              <w:sdtContent>
                <w:commentRangeStart w:id="8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04.1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código deve ser escrito em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  <w:t xml:space="preserve"> com tipagem estrita habilitada.</w:t>
            </w:r>
          </w:p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line="276" w:lineRule="auto"/>
              <w:rPr>
                <w:i w:val="1"/>
                <w:iCs w:val="1"/>
              </w:rPr>
            </w:pPr>
            <w:commentRangeEnd w:id="80"/>
            <w:r w:rsidDel="00000000" w:rsidR="00000000" w:rsidRPr="00000000">
              <w:commentReference w:id="80"/>
            </w:r>
            <w:sdt>
              <w:sdtPr>
                <w:id w:val="614050334"/>
                <w:tag w:val="goog_rdk_81"/>
              </w:sdtPr>
              <w:sdtContent>
                <w:commentRangeStart w:id="8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04.2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arquitetura deve separar responsabilidades em camadas: rotas, serviços, entidades e utilitários.</w:t>
            </w:r>
          </w:p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line="276" w:lineRule="auto"/>
              <w:rPr>
                <w:i w:val="1"/>
                <w:iCs w:val="1"/>
              </w:rPr>
            </w:pPr>
            <w:commentRangeEnd w:id="81"/>
            <w:r w:rsidDel="00000000" w:rsidR="00000000" w:rsidRPr="00000000">
              <w:commentReference w:id="81"/>
            </w:r>
            <w:sdt>
              <w:sdtPr>
                <w:id w:val="54609499"/>
                <w:tag w:val="goog_rdk_82"/>
              </w:sdtPr>
              <w:sdtContent>
                <w:commentRangeStart w:id="8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04.3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esquema do banco de dados deve ser gerenciado por sistema de migrations versionado.</w:t>
            </w:r>
          </w:p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line="276" w:lineRule="auto"/>
              <w:rPr>
                <w:i w:val="1"/>
                <w:iCs w:val="1"/>
              </w:rPr>
            </w:pPr>
            <w:commentRangeEnd w:id="82"/>
            <w:r w:rsidDel="00000000" w:rsidR="00000000" w:rsidRPr="00000000">
              <w:commentReference w:id="82"/>
            </w:r>
            <w:sdt>
              <w:sdtPr>
                <w:id w:val="672147231"/>
                <w:tag w:val="goog_rdk_83"/>
              </w:sdtPr>
              <w:sdtContent>
                <w:commentRangeStart w:id="8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04.4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API deve ser documentada via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OpenAPI 3 / Swagger UI</w:t>
            </w:r>
            <w:r w:rsidDel="00000000" w:rsidR="00000000" w:rsidRPr="00000000">
              <w:rPr>
                <w:rtl w:val="0"/>
              </w:rPr>
              <w:t xml:space="preserve">, acessível em </w:t>
            </w:r>
            <w:r w:rsidDel="00000000" w:rsidR="00000000" w:rsidRPr="00000000">
              <w:rPr>
                <w:color w:val="188038"/>
                <w:rtl w:val="0"/>
              </w:rPr>
              <w:t xml:space="preserve">/api/docs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line="276" w:lineRule="auto"/>
              <w:rPr>
                <w:i w:val="1"/>
                <w:iCs w:val="1"/>
              </w:rPr>
            </w:pPr>
            <w:commentRangeEnd w:id="83"/>
            <w:r w:rsidDel="00000000" w:rsidR="00000000" w:rsidRPr="00000000">
              <w:commentReference w:id="83"/>
            </w:r>
            <w:sdt>
              <w:sdtPr>
                <w:id w:val="916157251"/>
                <w:tag w:val="goog_rdk_84"/>
              </w:sdtPr>
              <w:sdtContent>
                <w:commentRangeStart w:id="8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04.5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projeto deve incluir testes unitários e de integração com cobertura mínima verificável via Jest.</w:t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line="276" w:lineRule="auto"/>
              <w:rPr>
                <w:i w:val="1"/>
                <w:iCs w:val="1"/>
              </w:rPr>
            </w:pPr>
            <w:commentRangeEnd w:id="84"/>
            <w:r w:rsidDel="00000000" w:rsidR="00000000" w:rsidRPr="00000000">
              <w:commentReference w:id="84"/>
            </w:r>
            <w:sdt>
              <w:sdtPr>
                <w:id w:val="-1147540954"/>
                <w:tag w:val="goog_rdk_85"/>
              </w:sdtPr>
              <w:sdtContent>
                <w:commentRangeStart w:id="8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05.1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frontend deve ser responsivo, funcionando adequadamente em dispositivos móveis e desktops.</w:t>
            </w:r>
          </w:p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line="276" w:lineRule="auto"/>
              <w:rPr>
                <w:i w:val="1"/>
                <w:iCs w:val="1"/>
              </w:rPr>
            </w:pPr>
            <w:commentRangeEnd w:id="85"/>
            <w:r w:rsidDel="00000000" w:rsidR="00000000" w:rsidRPr="00000000">
              <w:commentReference w:id="85"/>
            </w:r>
            <w:sdt>
              <w:sdtPr>
                <w:id w:val="-448203625"/>
                <w:tag w:val="goog_rdk_86"/>
              </w:sdtPr>
              <w:sdtContent>
                <w:commentRangeStart w:id="8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05.2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oferecer suporte a tema claro e escuro (dark mode).</w:t>
            </w:r>
          </w:p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1545.7543945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spacing w:line="276" w:lineRule="auto"/>
              <w:rPr>
                <w:i w:val="1"/>
                <w:iCs w:val="1"/>
              </w:rPr>
            </w:pPr>
            <w:commentRangeEnd w:id="86"/>
            <w:r w:rsidDel="00000000" w:rsidR="00000000" w:rsidRPr="00000000">
              <w:commentReference w:id="86"/>
            </w:r>
            <w:sdt>
              <w:sdtPr>
                <w:id w:val="-1388452029"/>
                <w:tag w:val="goog_rdk_87"/>
              </w:sdtPr>
              <w:sdtContent>
                <w:commentRangeStart w:id="87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05.3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Mensagens de erro exibidas ao usuário devem ser claras, em português, e indicar a ação corretiva.</w:t>
            </w:r>
          </w:p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1140.754394531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spacing w:line="276" w:lineRule="auto"/>
              <w:rPr>
                <w:i w:val="1"/>
                <w:iCs w:val="1"/>
              </w:rPr>
            </w:pPr>
            <w:commentRangeEnd w:id="87"/>
            <w:r w:rsidDel="00000000" w:rsidR="00000000" w:rsidRPr="00000000">
              <w:commentReference w:id="87"/>
            </w:r>
            <w:sdt>
              <w:sdtPr>
                <w:id w:val="1196894464"/>
                <w:tag w:val="goog_rdk_88"/>
              </w:sdtPr>
              <w:sdtContent>
                <w:commentRangeStart w:id="8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05.4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tempo de carregamento das páginas principais deve ser inferior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 segundos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line="276" w:lineRule="auto"/>
              <w:rPr>
                <w:i w:val="1"/>
                <w:iCs w:val="1"/>
              </w:rPr>
            </w:pPr>
            <w:commentRangeEnd w:id="88"/>
            <w:r w:rsidDel="00000000" w:rsidR="00000000" w:rsidRPr="00000000">
              <w:commentReference w:id="88"/>
            </w:r>
            <w:sdt>
              <w:sdtPr>
                <w:id w:val="-762682657"/>
                <w:tag w:val="goog_rdk_89"/>
              </w:sdtPr>
              <w:sdtContent>
                <w:commentRangeStart w:id="8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06.1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Todas as configurações sensíveis e de ambiente (host do banco, porta, segredo JWT, etc.) devem ser definidas via arquivo </w:t>
            </w:r>
            <w:r w:rsidDel="00000000" w:rsidR="00000000" w:rsidRPr="00000000">
              <w:rPr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line="276" w:lineRule="auto"/>
              <w:rPr>
                <w:i w:val="1"/>
                <w:iCs w:val="1"/>
              </w:rPr>
            </w:pPr>
            <w:commentRangeEnd w:id="89"/>
            <w:r w:rsidDel="00000000" w:rsidR="00000000" w:rsidRPr="00000000">
              <w:commentReference w:id="89"/>
            </w:r>
            <w:sdt>
              <w:sdtPr>
                <w:id w:val="-1280464544"/>
                <w:tag w:val="goog_rdk_90"/>
              </w:sdtPr>
              <w:sdtContent>
                <w:commentRangeStart w:id="9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06.2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taxa de conversão de pontos deve ser configurável via variável de ambiente (</w:t>
            </w:r>
            <w:r w:rsidDel="00000000" w:rsidR="00000000" w:rsidRPr="00000000">
              <w:rPr>
                <w:color w:val="188038"/>
                <w:rtl w:val="0"/>
              </w:rPr>
              <w:t xml:space="preserve">TAXA_TROCA_PONTOS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line="276" w:lineRule="auto"/>
              <w:rPr>
                <w:i w:val="1"/>
                <w:iCs w:val="1"/>
              </w:rPr>
            </w:pPr>
            <w:commentRangeEnd w:id="90"/>
            <w:r w:rsidDel="00000000" w:rsidR="00000000" w:rsidRPr="00000000">
              <w:commentReference w:id="90"/>
            </w:r>
            <w:sdt>
              <w:sdtPr>
                <w:id w:val="-859901553"/>
                <w:tag w:val="goog_rdk_91"/>
              </w:sdtPr>
              <w:sdtContent>
                <w:commentRangeStart w:id="9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06.3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sistema deve funcionar em sistemas operacionais Windows, Linux e macOS sem alterações no código.</w:t>
            </w:r>
          </w:p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line="276" w:lineRule="auto"/>
              <w:rPr>
                <w:i w:val="1"/>
                <w:iCs w:val="1"/>
              </w:rPr>
            </w:pPr>
            <w:commentRangeEnd w:id="91"/>
            <w:r w:rsidDel="00000000" w:rsidR="00000000" w:rsidRPr="00000000">
              <w:commentReference w:id="91"/>
            </w:r>
            <w:sdt>
              <w:sdtPr>
                <w:id w:val="1959591459"/>
                <w:tag w:val="goog_rdk_92"/>
              </w:sdtPr>
              <w:sdtContent>
                <w:commentRangeStart w:id="9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07.1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API deve ser stateless, permitindo execução em múltiplas instâncias sem compartilhamento de estado em memória.</w:t>
            </w:r>
          </w:p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line="276" w:lineRule="auto"/>
              <w:rPr>
                <w:i w:val="1"/>
                <w:iCs w:val="1"/>
              </w:rPr>
            </w:pPr>
            <w:commentRangeEnd w:id="92"/>
            <w:r w:rsidDel="00000000" w:rsidR="00000000" w:rsidRPr="00000000">
              <w:commentReference w:id="92"/>
            </w:r>
            <w:sdt>
              <w:sdtPr>
                <w:id w:val="-1515090748"/>
                <w:tag w:val="goog_rdk_93"/>
              </w:sdtPr>
              <w:sdtContent>
                <w:commentRangeStart w:id="93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07.2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 banco de dados deve suportar crescimento do volume de usuários e transações sem refatoração da camada de dados.</w:t>
            </w:r>
          </w:p>
          <w:p w:rsidR="00000000" w:rsidDel="00000000" w:rsidP="00000000" w:rsidRDefault="00000000" w:rsidRPr="00000000" w14:paraId="00000244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line="276" w:lineRule="auto"/>
              <w:rPr>
                <w:i w:val="1"/>
                <w:iCs w:val="1"/>
              </w:rPr>
            </w:pPr>
            <w:commentRangeEnd w:id="93"/>
            <w:r w:rsidDel="00000000" w:rsidR="00000000" w:rsidRPr="00000000">
              <w:commentReference w:id="93"/>
            </w:r>
            <w:sdt>
              <w:sdtPr>
                <w:id w:val="151567571"/>
                <w:tag w:val="goog_rdk_94"/>
              </w:sdtPr>
              <w:sdtContent>
                <w:commentRangeStart w:id="94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08.1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 API deve seguir os princípios REST, utilizando os métodos HTTP (GET, POST, PUT, DELETE) de acordo com sua semântica.</w:t>
            </w:r>
          </w:p>
          <w:p w:rsidR="00000000" w:rsidDel="00000000" w:rsidP="00000000" w:rsidRDefault="00000000" w:rsidRPr="00000000" w14:paraId="0000024A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line="276" w:lineRule="auto"/>
              <w:rPr>
                <w:i w:val="1"/>
                <w:iCs w:val="1"/>
              </w:rPr>
            </w:pPr>
            <w:commentRangeEnd w:id="94"/>
            <w:r w:rsidDel="00000000" w:rsidR="00000000" w:rsidRPr="00000000">
              <w:commentReference w:id="94"/>
            </w:r>
            <w:sdt>
              <w:sdtPr>
                <w:id w:val="1279569268"/>
                <w:tag w:val="goog_rdk_95"/>
              </w:sdtPr>
              <w:sdtContent>
                <w:commentRangeStart w:id="95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08.2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As respostas da API devem seguir um formato JSON padronizado com campos </w:t>
            </w:r>
            <w:r w:rsidDel="00000000" w:rsidR="00000000" w:rsidRPr="00000000">
              <w:rPr>
                <w:color w:val="188038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50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line="276" w:lineRule="auto"/>
              <w:rPr>
                <w:i w:val="1"/>
                <w:iCs w:val="1"/>
              </w:rPr>
            </w:pPr>
            <w:commentRangeEnd w:id="95"/>
            <w:r w:rsidDel="00000000" w:rsidR="00000000" w:rsidRPr="00000000">
              <w:commentReference w:id="95"/>
            </w:r>
            <w:sdt>
              <w:sdtPr>
                <w:id w:val="2005278507"/>
                <w:tag w:val="goog_rdk_96"/>
              </w:sdtPr>
              <w:sdtContent>
                <w:commentRangeStart w:id="96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RNF 08.3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Não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Os códigos de status HTTP devem ser utilizados corretamente: 200, 201, 400, 401, 403, 404 e 500.</w:t>
            </w:r>
          </w:p>
          <w:p w:rsidR="00000000" w:rsidDel="00000000" w:rsidP="00000000" w:rsidRDefault="00000000" w:rsidRPr="00000000" w14:paraId="00000256">
            <w:pPr>
              <w:spacing w:line="276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Concluído </w:t>
            </w:r>
          </w:p>
        </w:tc>
      </w:tr>
    </w:tbl>
    <w:p w:rsidR="00000000" w:rsidDel="00000000" w:rsidP="00000000" w:rsidRDefault="00000000" w:rsidRPr="00000000" w14:paraId="00000259">
      <w:pPr>
        <w:spacing w:line="360" w:lineRule="auto"/>
        <w:rPr/>
      </w:pPr>
      <w:commentRangeEnd w:id="96"/>
      <w:r w:rsidDel="00000000" w:rsidR="00000000" w:rsidRPr="00000000">
        <w:commentReference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Legenda – Prioridade: Alta (imprescindível para o funcionamento básico) | Média (importante, mas pode ser entregue em iteração posterior) | Baixa (desejável).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50" w:before="300" w:line="360" w:lineRule="auto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 Restrições e Premissas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Restrições: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Ambiente de Desenvolvimento/Homologação: O sistema deve ser executável localmente em computadores de homologação padrão com Windows 10 (ou Linux/macOS) com no mínimo 4 GB de RAM.</w:t>
      </w:r>
    </w:p>
    <w:p w:rsidR="00000000" w:rsidDel="00000000" w:rsidP="00000000" w:rsidRDefault="00000000" w:rsidRPr="00000000" w14:paraId="0000025E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Conectividade de Sincronização: As atualizações e transações de saldo de pontos exigem comunicação de internet ativa com a API Express, embora o sistema deva tolerar de forma elegante instabilidades momentâneas no frontend.</w:t>
      </w:r>
    </w:p>
    <w:p w:rsidR="00000000" w:rsidDel="00000000" w:rsidP="00000000" w:rsidRDefault="00000000" w:rsidRPr="00000000" w14:paraId="0000026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Restrição de Stack: O desenvolvimento deve seguir estritamente as tecnologias definidas (Node.js, Express, TypeScript, TypeORM e MySQL 8).</w:t>
      </w:r>
    </w:p>
    <w:p w:rsidR="00000000" w:rsidDel="00000000" w:rsidP="00000000" w:rsidRDefault="00000000" w:rsidRPr="00000000" w14:paraId="00000262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Segurança Obrigatória: As credenciais dos usuários devem ser protegidas por hashes bcrypt e sessões mantidas via JWT.</w:t>
      </w:r>
    </w:p>
    <w:p w:rsidR="00000000" w:rsidDel="00000000" w:rsidP="00000000" w:rsidRDefault="00000000" w:rsidRPr="00000000" w14:paraId="00000264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Premissas: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Dados de Catálogo: Pressupõe-se que a empresa possua um catálogo inicial de cupons e produtos para resgate, o qual será importado no banco de dados via seed.</w:t>
      </w:r>
    </w:p>
    <w:p w:rsidR="00000000" w:rsidDel="00000000" w:rsidP="00000000" w:rsidRDefault="00000000" w:rsidRPr="00000000" w14:paraId="00000268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Dispositivos do Cliente: Assume-se que o usuário final possui um dispositivo móvel ou desktop com acesso a navegadores modernos e conexão de rede estável.</w:t>
      </w:r>
    </w:p>
    <w:p w:rsidR="00000000" w:rsidDel="00000000" w:rsidP="00000000" w:rsidRDefault="00000000" w:rsidRPr="00000000" w14:paraId="0000026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Input de Vendas: Para este escopo (MVP), assume-se que o registro de compras é simulado via dashboard administrativo ou requisições na API, sem necessidade de integração em tempo real com sistemas de PDV (ponto de venda) físicos legados das lojas.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color w:val="666666"/>
        </w:rPr>
      </w:pPr>
      <w:sdt>
        <w:sdtPr>
          <w:id w:val="-1171283769"/>
          <w:tag w:val="goog_rdk_97"/>
        </w:sdtPr>
        <w:sdtContent>
          <w:commentRangeStart w:id="97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6E">
      <w:pPr>
        <w:pStyle w:val="Heading1"/>
        <w:spacing w:after="200" w:before="400" w:line="360" w:lineRule="auto"/>
        <w:jc w:val="left"/>
        <w:rPr/>
      </w:pPr>
      <w:commentRangeEnd w:id="97"/>
      <w:r w:rsidDel="00000000" w:rsidR="00000000" w:rsidRPr="00000000">
        <w:commentReference w:id="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 TECNOLOGIAS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 tabela a seguir apresenta o levantamento tecnológico realizado pela equipe, com a justificativa para cada escolha.</w:t>
      </w:r>
    </w:p>
    <w:p w:rsidR="00000000" w:rsidDel="00000000" w:rsidP="00000000" w:rsidRDefault="00000000" w:rsidRPr="00000000" w14:paraId="00000271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25"/>
        <w:gridCol w:w="1335"/>
        <w:gridCol w:w="3270"/>
        <w:tblGridChange w:id="0">
          <w:tblGrid>
            <w:gridCol w:w="1800"/>
            <w:gridCol w:w="2625"/>
            <w:gridCol w:w="1335"/>
            <w:gridCol w:w="3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Tecnologia/Ferramenta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both"/>
              <w:rPr/>
            </w:pPr>
            <w:sdt>
              <w:sdtPr>
                <w:id w:val="-2042272677"/>
                <w:tag w:val="goog_rdk_98"/>
              </w:sdtPr>
              <w:sdtContent>
                <w:commentRangeStart w:id="98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Front-end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HTML5,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CSS3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Next.js, TypeScript, Bootstrap 5, Chart.js</w:t>
            </w:r>
          </w:p>
          <w:p w:rsidR="00000000" w:rsidDel="00000000" w:rsidP="00000000" w:rsidRDefault="00000000" w:rsidRPr="00000000" w14:paraId="00000278">
            <w:pPr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76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HTML5, v16, 6.0, v5.3.8, 4.5.1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Oferece uma interface responsiva para o cliente.</w:t>
            </w:r>
          </w:p>
        </w:tc>
      </w:tr>
      <w:tr>
        <w:trPr>
          <w:cantSplit w:val="0"/>
          <w:trHeight w:val="1706.7187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jc w:val="both"/>
              <w:rPr/>
            </w:pPr>
            <w:commentRangeEnd w:id="98"/>
            <w:r w:rsidDel="00000000" w:rsidR="00000000" w:rsidRPr="00000000">
              <w:commentReference w:id="98"/>
            </w:r>
            <w:sdt>
              <w:sdtPr>
                <w:id w:val="-885419748"/>
                <w:tag w:val="goog_rdk_99"/>
              </w:sdtPr>
              <w:sdtContent>
                <w:commentRangeStart w:id="99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spacing w:line="276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Node.js 18+, Express 4, TypeORM, Insomnia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18.12.0</w:t>
            </w: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, 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4.20.x, 0.3.20, v4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Essa tecnologias oferecem uma alta performance para ações repetitivas como acúmulo/resgate de pontos, manutenibilidade com a modelagem clara do domínio da gamificação, melhora da produtividade desde os primeiros protótipos até a implantação de mais ações, Oferece baixo atrito entre especificação (insomnia), código (node/Express) e banco (typeORM).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jc w:val="both"/>
              <w:rPr/>
            </w:pPr>
            <w:commentRangeEnd w:id="99"/>
            <w:r w:rsidDel="00000000" w:rsidR="00000000" w:rsidRPr="00000000">
              <w:commentReference w:id="99"/>
            </w:r>
            <w:sdt>
              <w:sdtPr>
                <w:id w:val="-351430770"/>
                <w:tag w:val="goog_rdk_100"/>
              </w:sdtPr>
              <w:sdtContent>
                <w:commentRangeStart w:id="100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jc w:val="both"/>
              <w:rPr>
                <w:i w:val="1"/>
                <w:iCs w:val="1"/>
                <w:color w:val="666666"/>
              </w:rPr>
            </w:pPr>
            <w:r w:rsidDel="00000000" w:rsidR="00000000" w:rsidRPr="00000000">
              <w:rPr>
                <w:rtl w:val="0"/>
              </w:rPr>
              <w:t xml:space="preserve">MySQL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8.0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Oferece uma excelente performance e robustez para consultas estruturadas complexas, garantindo a integridade dos dados e transações críticas (como acúmulo de pontos e trocas de cupons) por meio de chaves estrangeiras, índices e transações seguras no padrão ACID. Além de ser uma tecnologia robusta de código aberto amplamente adotada e de fácil manutenção.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both"/>
              <w:rPr/>
            </w:pPr>
            <w:commentRangeEnd w:id="100"/>
            <w:r w:rsidDel="00000000" w:rsidR="00000000" w:rsidRPr="00000000">
              <w:commentReference w:id="100"/>
            </w:r>
            <w:sdt>
              <w:sdtPr>
                <w:id w:val="1260055192"/>
                <w:tag w:val="goog_rdk_101"/>
              </w:sdtPr>
              <w:sdtContent>
                <w:commentRangeStart w:id="101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PC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Proporcionar controle direto sobre o ambiente de execução e facilidade de testes em tempo de desenvolvimento de forma ágil.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commentRangeEnd w:id="101"/>
            <w:r w:rsidDel="00000000" w:rsidR="00000000" w:rsidRPr="00000000">
              <w:commentReference w:id="101"/>
            </w:r>
            <w:sdt>
              <w:sdtPr>
                <w:id w:val="-1636333369"/>
                <w:tag w:val="goog_rdk_102"/>
              </w:sdtPr>
              <w:sdtContent>
                <w:commentRangeStart w:id="102"/>
              </w:sdtContent>
            </w:sdt>
            <w:r w:rsidDel="00000000" w:rsidR="00000000" w:rsidRPr="00000000">
              <w:rPr>
                <w:i w:val="1"/>
                <w:iCs w:val="1"/>
                <w:rtl w:val="0"/>
              </w:rPr>
              <w:t xml:space="preserve">Controle de 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color w:val="66666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Git / GitHub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2.54.0,</w:t>
            </w: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5.5.11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Rastreamento de versões do código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pStyle w:val="Heading2"/>
        <w:spacing w:after="150" w:before="300" w:line="360" w:lineRule="auto"/>
        <w:jc w:val="left"/>
        <w:rPr/>
      </w:pPr>
      <w:commentRangeEnd w:id="102"/>
      <w:r w:rsidDel="00000000" w:rsidR="00000000" w:rsidRPr="00000000">
        <w:commentReference w:id="102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after="150" w:before="3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 Diagrama de Infraestrutura / Topologia de Rede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Topologia de Rede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60" w:before="60" w:line="360" w:lineRule="auto"/>
        <w:jc w:val="both"/>
        <w:rPr>
          <w:i w:val="1"/>
          <w:iCs w:val="1"/>
          <w:color w:val="888888"/>
          <w:sz w:val="22"/>
          <w:szCs w:val="22"/>
        </w:rPr>
      </w:pPr>
      <w:sdt>
        <w:sdtPr>
          <w:id w:val="843062779"/>
          <w:tag w:val="goog_rdk_103"/>
        </w:sdtPr>
        <w:sdtContent>
          <w:commentRangeStart w:id="103"/>
        </w:sdtContent>
      </w:sdt>
      <w:r w:rsidDel="00000000" w:rsidR="00000000" w:rsidRPr="00000000">
        <w:rPr>
          <w:i w:val="1"/>
          <w:iCs w:val="1"/>
          <w:color w:val="888888"/>
          <w:sz w:val="22"/>
          <w:szCs w:val="22"/>
        </w:rPr>
        <w:drawing>
          <wp:inline distB="114300" distT="114300" distL="114300" distR="114300">
            <wp:extent cx="5759775" cy="57658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03"/>
      <w:r w:rsidDel="00000000" w:rsidR="00000000" w:rsidRPr="00000000">
        <w:commentReference w:id="10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Diagrama de Fluxo Lógico</w:t>
      </w:r>
      <w:sdt>
        <w:sdtPr>
          <w:id w:val="-288485364"/>
          <w:tag w:val="goog_rdk_104"/>
        </w:sdtPr>
        <w:sdtContent>
          <w:commentRangeStart w:id="104"/>
        </w:sdtContent>
      </w:sdt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933950" cy="791243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7912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104"/>
      <w:r w:rsidDel="00000000" w:rsidR="00000000" w:rsidRPr="00000000">
        <w:commentReference w:id="10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Figura 1 – Diagrama de Infraestrutura e Rede. Fluxo de comunicação HTTPS entre os clientes, proxy reverso Nginx, servidores Next.js e Express e o banco MySQL 8. Fonte: Elaborado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 PROJETO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 Diagrama de Banco de Dados (MER/DER)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60" w:line="360" w:lineRule="auto"/>
        <w:jc w:val="both"/>
        <w:rPr/>
      </w:pPr>
      <w:r w:rsidDel="00000000" w:rsidR="00000000" w:rsidRPr="00000000">
        <w:rPr>
          <w:i w:val="1"/>
          <w:iCs w:val="1"/>
          <w:color w:val="888888"/>
          <w:sz w:val="22"/>
          <w:szCs w:val="22"/>
        </w:rPr>
        <w:drawing>
          <wp:inline distB="114300" distT="114300" distL="114300" distR="114300">
            <wp:extent cx="5759775" cy="5765800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Figura 2 – Diagrama Entidade-Relacionamento (DER) do Frik, descrevendo as 23 tabelas e suas chaves. Fonte: Elaborado pelos autores.</w:t>
      </w:r>
    </w:p>
    <w:p w:rsidR="00000000" w:rsidDel="00000000" w:rsidP="00000000" w:rsidRDefault="00000000" w:rsidRPr="00000000" w14:paraId="0000029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spacing w:after="150" w:before="3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 Protótipo das Telas (Wireframes)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60" w:before="6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1.Painel do cliente</w:t>
      </w:r>
    </w:p>
    <w:p w:rsidR="00000000" w:rsidDel="00000000" w:rsidP="00000000" w:rsidRDefault="00000000" w:rsidRPr="00000000" w14:paraId="0000029C">
      <w:pPr>
        <w:spacing w:after="60" w:before="60" w:line="360" w:lineRule="auto"/>
        <w:jc w:val="both"/>
        <w:rPr>
          <w:i w:val="1"/>
          <w:iCs w:val="1"/>
          <w:color w:val="888888"/>
          <w:sz w:val="22"/>
          <w:szCs w:val="22"/>
        </w:rPr>
      </w:pPr>
      <w:r w:rsidDel="00000000" w:rsidR="00000000" w:rsidRPr="00000000">
        <w:rPr>
          <w:i w:val="1"/>
          <w:iCs w:val="1"/>
          <w:color w:val="888888"/>
          <w:sz w:val="22"/>
          <w:szCs w:val="22"/>
        </w:rPr>
        <w:drawing>
          <wp:inline distB="114300" distT="114300" distL="114300" distR="114300">
            <wp:extent cx="4543425" cy="4676775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Figura 3 – Protótipo: Tela de Login. Acesso seguro de clientes e administradores. Fonte: Elaborado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59775" cy="3263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Figura 4 – Protótipo: Home do Cliente. Exibe os pontos, nível de fidelidade e progresso. Fonte: Elaborado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59775" cy="3238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360" w:lineRule="auto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Figura 5 – Protótipo: Ranking Global. Classificação ativa dos usuários com pódio dos top 3. Fonte: Elaborado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59775" cy="32385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59775" cy="3200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Figura 6 – Protótipo: Envio de Presentes. Módulo para presentear cupons ou produtos. Fonte: Elaborado pelos autores.</w:t>
      </w:r>
    </w:p>
    <w:p w:rsidR="00000000" w:rsidDel="00000000" w:rsidP="00000000" w:rsidRDefault="00000000" w:rsidRPr="00000000" w14:paraId="000002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Figura 7 – Protótipo: Mercado de Cupons. Feed de cupons ofertados e carteira do cliente. Fonte: Elaborado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59775" cy="32385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  <w:t xml:space="preserve">Figura 8 – Protótipo: Salas de Troca. Salas exclusivas para interação em grupo. Fonte: Elaborado pelos autores.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b w:val="1"/>
          <w:bCs w:val="1"/>
          <w:shd w:fill="f4f3f1" w:val="clear"/>
          <w:rtl w:val="0"/>
        </w:rPr>
        <w:t xml:space="preserve">Painel administrativo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759775" cy="32385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jc w:val="center"/>
        <w:rPr/>
      </w:pPr>
      <w:r w:rsidDel="00000000" w:rsidR="00000000" w:rsidRPr="00000000">
        <w:rPr>
          <w:rtl w:val="0"/>
        </w:rPr>
        <w:t xml:space="preserve">Figura 9 – Protótipo: Dashboard do Administrador. KPIs comerciais e de engajamento do Frik. Fonte: Elaborado pelos autores.</w:t>
      </w:r>
    </w:p>
    <w:p w:rsidR="00000000" w:rsidDel="00000000" w:rsidP="00000000" w:rsidRDefault="00000000" w:rsidRPr="00000000" w14:paraId="000002BB">
      <w:pPr>
        <w:pStyle w:val="Heading2"/>
        <w:spacing w:after="150" w:before="3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4.3  Descrição dos Módulos Desenvolvidos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666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Sistema de Pontos</w:t>
      </w:r>
      <w:r w:rsidDel="00000000" w:rsidR="00000000" w:rsidRPr="00000000">
        <w:rPr>
          <w:b w:val="1"/>
          <w:b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color w:val="666666"/>
          <w:rtl w:val="0"/>
        </w:rPr>
        <w:t xml:space="preserve">  </w:t>
      </w:r>
      <w:r w:rsidDel="00000000" w:rsidR="00000000" w:rsidRPr="00000000">
        <w:rPr>
          <w:rtl w:val="0"/>
        </w:rPr>
        <w:t xml:space="preserve">Permite à plataforma realizar o crédito automático de pontos a cada compra registrada, calculados com base em taxa configurável (padrão: 10 pontos por R$1,00). A progressão entre níveis ocorre de forma automática conforme o acúmulo total de pontos: Bronze a partir de 0 pontos, Prata a partir de 500, Ouro a partir de 2.000, Platina a partir de 5.000 e Diamante a partir de 15.000.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b w:val="1"/>
          <w:b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Módulo</w:t>
      </w:r>
      <w:r w:rsidDel="00000000" w:rsidR="00000000" w:rsidRPr="00000000">
        <w:rPr>
          <w:b w:val="1"/>
          <w:bCs w:val="1"/>
          <w:i w:val="1"/>
          <w:iCs w:val="1"/>
          <w:smallCaps w:val="0"/>
          <w:strike w:val="0"/>
          <w:color w:val="6666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 Mercado de troca de Cupons</w:t>
      </w:r>
      <w:r w:rsidDel="00000000" w:rsidR="00000000" w:rsidRPr="00000000">
        <w:rPr>
          <w:b w:val="1"/>
          <w:bCs w:val="1"/>
          <w:smallCaps w:val="0"/>
          <w:strike w:val="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  A plataforma irá disponibilizar um Mercado de Cupons, onde cada cliente pode listar cupons que não pretende usar. Outros usuários podem solicitar trocas, oferecendo cupons de valor equivalente. A troca só é concluída com aprovação de ambas as partes, e todo o histórico é registrado.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Módulo de Sistema de Presente:</w:t>
      </w:r>
      <w:r w:rsidDel="00000000" w:rsidR="00000000" w:rsidRPr="00000000">
        <w:rPr>
          <w:rtl w:val="0"/>
        </w:rPr>
        <w:t xml:space="preserve"> Ao lado de cada cupom, há a opção de presentear, que permite enviar o cupom por e-mail, WhatsApp, SMS ou link, com mensagem personalizada e cartão virtual. Quem dá o presente não perde seus pontos, apenas transfere o cupom. Quem recebe pode usar o cupom ou colocá-lo novamente no mercado para troca, transformando clientes em promotores da marca.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Regras Progressivas por Nível: </w:t>
      </w:r>
      <w:r w:rsidDel="00000000" w:rsidR="00000000" w:rsidRPr="00000000">
        <w:rPr>
          <w:rtl w:val="0"/>
        </w:rPr>
        <w:t xml:space="preserve">Quanto maior o </w:t>
      </w:r>
      <w:sdt>
        <w:sdtPr>
          <w:id w:val="1575217787"/>
          <w:tag w:val="goog_rdk_105"/>
        </w:sdtPr>
        <w:sdtContent>
          <w:commentRangeStart w:id="105"/>
        </w:sdtContent>
      </w:sdt>
      <w:r w:rsidDel="00000000" w:rsidR="00000000" w:rsidRPr="00000000">
        <w:rPr>
          <w:rtl w:val="0"/>
        </w:rPr>
        <w:t xml:space="preserve">rank </w:t>
      </w:r>
      <w:commentRangeEnd w:id="105"/>
      <w:r w:rsidDel="00000000" w:rsidR="00000000" w:rsidRPr="00000000">
        <w:commentReference w:id="105"/>
      </w:r>
      <w:r w:rsidDel="00000000" w:rsidR="00000000" w:rsidRPr="00000000">
        <w:rPr>
          <w:rtl w:val="0"/>
        </w:rPr>
        <w:t xml:space="preserve">do usuário, mais trocas mensais e mais flexibilidade de ação dentro da plataforma. No nível Bronze, o usuário pode realizar 1 troca por mês, apenas com outros usuários do mesmo nível, e somente receber presentes. No nível Prata, são permitidas 3 trocas por mês e o usuário já pode presentear cupons.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Módulo de Gamificação Avançada</w:t>
      </w:r>
      <w:r w:rsidDel="00000000" w:rsidR="00000000" w:rsidRPr="00000000">
        <w:rPr>
          <w:rtl w:val="0"/>
        </w:rPr>
        <w:t xml:space="preserve">: O sistema incluiria  missões dinâmicas, como "faça 5 compras" ou "presenteie 3 amigos", com recompensa em pontos ao concluir. Conquistas automáticas são desbloqueadas com base no comportamento do usuário, como a conquista "Amigo Ouro" após 5 presentes enviados.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Módulo de Painel Administrativo:</w:t>
      </w:r>
      <w:r w:rsidDel="00000000" w:rsidR="00000000" w:rsidRPr="00000000">
        <w:rPr>
          <w:rtl w:val="0"/>
        </w:rPr>
        <w:t xml:space="preserve"> O painel oferece controle completo sobre cupons, produtos, missões, campanhas e eventos sazonais. Um dashboard com KPIs exibe dados como clientes ativos, volume de trocas, ticket médio e pontos em circulação. A segmentação por nível permite criar campanhas direcionadas para públicos específicos.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 ORÇAMENTO E VIABILIDADE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5.1  Estimativa de Custos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tabela a seguir apresenta os custos estimados para implantação e operação do sistema na empresa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20"/>
        <w:gridCol w:w="1860"/>
        <w:gridCol w:w="3750"/>
        <w:tblGridChange w:id="0">
          <w:tblGrid>
            <w:gridCol w:w="1800"/>
            <w:gridCol w:w="1620"/>
            <w:gridCol w:w="1860"/>
            <w:gridCol w:w="3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Quantidade/Período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 Estimado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Servidor Backend (AWS ECS / EC2)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12 meses (Anual)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R$ 1.980,00 (Dimensionado para t3.médium e auto-scaling)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Hospedagem Frontend (Vercel Pro / Amplify)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12 meses (Anual)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R$ 1.320,00 ( Next.js SSR)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Banco de Dados (AWS RDS MySQL) 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12 meses (Anual)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R$ 3.300,00 (Banco gerenciado em Multi-AZ com backups automáticos)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Domínio &amp; DNS (Registro .</w:t>
            </w:r>
            <w:hyperlink r:id="rId22">
              <w:r w:rsidDel="00000000" w:rsidR="00000000" w:rsidRPr="00000000">
                <w:rPr>
                  <w:rtl w:val="0"/>
                </w:rPr>
                <w:t xml:space="preserve">com.br</w:t>
              </w:r>
            </w:hyperlink>
            <w:r w:rsidDel="00000000" w:rsidR="00000000" w:rsidRPr="00000000">
              <w:rPr>
                <w:rtl w:val="0"/>
              </w:rPr>
              <w:t xml:space="preserve"> + Cloudflare Pro)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Infraestrutura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12 meses (Anual)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R$ 1.360,00 (Proteção WAF/Wanguard, mitigação de DDoS e CDN) </w:t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APIs de Comunicação (Twilio / SendGrid)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Serviço de Terceiros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12 meses (Anual)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R$ 1.800,00 (Integrações de mensageria estimadas para e-mails e WhatsApp)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Monitoramento &amp; Erros (Sentry / New Relic)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Ferramentas de DevOps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12 meses (Anual)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R$ 1.200,00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2c2c2c" w:space="0" w:sz="6" w:val="single"/>
              <w:left w:color="2c2c2c" w:space="0" w:sz="6" w:val="single"/>
              <w:bottom w:color="2c2c2c" w:space="0" w:sz="6" w:val="single"/>
              <w:right w:color="2c2c2c" w:space="0" w:sz="6" w:val="single"/>
            </w:tcBorders>
            <w:shd w:fill="2c2c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sdt>
              <w:sdtPr>
                <w:id w:val="-850989553"/>
                <w:tag w:val="goog_rdk_106"/>
              </w:sdtPr>
              <w:sdtContent>
                <w:commentRangeStart w:id="106"/>
              </w:sdtContent>
            </w:sdt>
            <w:r w:rsidDel="00000000" w:rsidR="00000000" w:rsidRPr="00000000">
              <w:rPr>
                <w:rtl w:val="0"/>
              </w:rPr>
              <w:t xml:space="preserve">TOTAL ESTIMADO</w:t>
            </w:r>
          </w:p>
        </w:tc>
        <w:tc>
          <w:tcPr>
            <w:tcBorders>
              <w:top w:color="2c2c2c" w:space="0" w:sz="6" w:val="single"/>
              <w:left w:color="2c2c2c" w:space="0" w:sz="6" w:val="single"/>
              <w:bottom w:color="2c2c2c" w:space="0" w:sz="6" w:val="single"/>
              <w:right w:color="2c2c2c" w:space="0" w:sz="6" w:val="single"/>
            </w:tcBorders>
            <w:shd w:fill="2c2c2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sdt>
              <w:sdtPr>
                <w:id w:val="-1532581695"/>
                <w:tag w:val="goog_rdk_107"/>
              </w:sdtPr>
              <w:sdtContent>
                <w:commentRangeStart w:id="107"/>
              </w:sdtContent>
            </w:sdt>
            <w:r w:rsidDel="00000000" w:rsidR="00000000" w:rsidRPr="00000000">
              <w:rPr>
                <w:rtl w:val="0"/>
              </w:rPr>
              <w:t xml:space="preserve">R$ 10.960,00  </w:t>
            </w:r>
          </w:p>
        </w:tc>
      </w:tr>
    </w:tbl>
    <w:p w:rsidR="00000000" w:rsidDel="00000000" w:rsidP="00000000" w:rsidRDefault="00000000" w:rsidRPr="00000000" w14:paraId="000002E8">
      <w:pPr>
        <w:spacing w:line="360" w:lineRule="auto"/>
        <w:rPr/>
      </w:pPr>
      <w:commentRangeEnd w:id="107"/>
      <w:r w:rsidDel="00000000" w:rsidR="00000000" w:rsidRPr="00000000">
        <w:commentReference w:id="10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 Análise de Viabilidade</w:t>
      </w:r>
    </w:p>
    <w:p w:rsidR="00000000" w:rsidDel="00000000" w:rsidP="00000000" w:rsidRDefault="00000000" w:rsidRPr="00000000" w14:paraId="000002EA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6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 custo total estimado para a operação anual da solução em um ambiente de produção robusto e altamente disponível (com redundância de banco de dados AWS RDS, hospedagem escalável de backend no AWS ECS/EC2, frontend no Vercel Pro e APIs de mensageria integradas) é de R$ 10.960,00 anuais (aproximadamente R$ 913,33 mensais). Diante deste investimento, a Frik estima que os benefícios de fidelização  incluindo um aumento médio de 25% no ticket de compra e uma retenção de 40% dos clientes inativos  gerará um incremento de receita estimado entre R$ 2.500,00 e R$ 5.000,00 por mês (para um faturamento base de R$ 30.000,00). Desse modo, o retorno sobre o investimento (ROI) é alcançado entre o 3º e o 5º mês de operação, tornando a implantação da infraestrutura altamente viável e sustentável para o negócio a médio e longo prazo.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ED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 CRONOGRAMA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foi organizado em sprints de acordo com a metodologia ágil, conforme apresentado na tabela abaixo.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54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5"/>
        <w:gridCol w:w="1800"/>
        <w:gridCol w:w="3825"/>
        <w:gridCol w:w="1395"/>
        <w:gridCol w:w="1545"/>
        <w:tblGridChange w:id="0">
          <w:tblGrid>
            <w:gridCol w:w="975"/>
            <w:gridCol w:w="1800"/>
            <w:gridCol w:w="3825"/>
            <w:gridCol w:w="1395"/>
            <w:gridCol w:w="15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 /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102e" w:space="0" w:sz="6" w:val="single"/>
              <w:left w:color="c8102e" w:space="0" w:sz="6" w:val="single"/>
              <w:bottom w:color="c8102e" w:space="0" w:sz="6" w:val="single"/>
              <w:right w:color="c8102e" w:space="0" w:sz="6" w:val="single"/>
            </w:tcBorders>
            <w:shd w:fill="c810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15/05/2026  22/05/2026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Levantamento de requisitos com o cliente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Ryan Coqueiro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23/05/2026  30/05/2026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Projeto de banco de dados (MER/DER)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Kamyla Santana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Concluído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31/05/2026  07/06/2026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Desenvolvimento do módulo de cadastro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Felipe Santos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08/06/2026  15/06/2026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Desenvolvimento do módulo de vendas/PDV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Isaac Costa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16/06/2026  22/06/2026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Testes, ajustes e deploy na empresa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23/06/2026  26/06/2026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Documentação final e apresentação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Equipe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concluído</w:t>
            </w:r>
          </w:p>
        </w:tc>
      </w:tr>
    </w:tbl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 MANUAL DE INSTALAÇÃO 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/>
      </w:pPr>
      <w:r w:rsidDel="00000000" w:rsidR="00000000" w:rsidRPr="00000000">
        <w:rPr>
          <w:rtl w:val="0"/>
        </w:rPr>
        <w:t xml:space="preserve">7.1  Pré-Requisitos</w:t>
      </w:r>
    </w:p>
    <w:p w:rsidR="00000000" w:rsidDel="00000000" w:rsidP="00000000" w:rsidRDefault="00000000" w:rsidRPr="00000000" w14:paraId="000003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Sistema operacional: Windows 10/11 64-bit / Ubuntu 22.04 / macOS 13+</w:t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Memória RAM mínima: 4 GB (recomendado 8 GB)</w:t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Softwares necessários: Node.js 18+, MySQL 8.0, Git, Navegador Chrome/Firefox</w:t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Acesso à internet: Necessário para instalação de pacotes (npm install) e opcional no funcionamento offline local.</w:t>
      </w:r>
    </w:p>
    <w:p w:rsidR="00000000" w:rsidDel="00000000" w:rsidP="00000000" w:rsidRDefault="00000000" w:rsidRPr="00000000" w14:paraId="0000031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/>
      </w:pPr>
      <w:r w:rsidDel="00000000" w:rsidR="00000000" w:rsidRPr="00000000">
        <w:rPr>
          <w:rtl w:val="0"/>
        </w:rPr>
        <w:t xml:space="preserve">7.2  Passos de Instalação</w:t>
      </w:r>
    </w:p>
    <w:p w:rsidR="00000000" w:rsidDel="00000000" w:rsidP="00000000" w:rsidRDefault="00000000" w:rsidRPr="00000000" w14:paraId="000003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Descreva abaixo o passo a passo para instalar e configurar o sistema do zero: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Passo 1: Instale o Node.js 18+ (LTS) e o MySQL 8.0 em seu ambiente de homologação.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Passo 2: Abra o terminal e clone o repositório do projeto: git clone https://github.com/usuario/frik.git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Passo 3: Acesse os diretórios /backend e /frontend e execute 'npm install' em ambos.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Passo 4: Crie o arquivo .env no backend a partir do .env.example e execute 'npm run db:migrate' e 'npm run db:seed'.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Passo 5: Inicie o servidor da API (backend) com 'npm run dev' e o servidor web (frontend) com 'npm run dev'.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Passo 6: Abra o navegador e acesse a aplicação em http://localhost:3000.</w:t>
      </w:r>
    </w:p>
    <w:p w:rsidR="00000000" w:rsidDel="00000000" w:rsidP="00000000" w:rsidRDefault="00000000" w:rsidRPr="00000000" w14:paraId="000003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 Credenciais Padrão e Primeiros Passos</w:t>
      </w:r>
    </w:p>
    <w:p w:rsidR="00000000" w:rsidDel="00000000" w:rsidP="00000000" w:rsidRDefault="00000000" w:rsidRPr="00000000" w14:paraId="000003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6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Após a instalação e execução do seed de dados, utilize as seguintes credenciais padrão para acessar: Cliente (ana@frik.demo/senha123) ou Administrador (admin@frik.demo/senha123). O operador deve alterar a senha no perfil do usuário no primeiro acesso. O administrador ,pode começar configurando novos templates de cupons e cadastrando novos produtos no marketplace através do menu administrativo.</w:t>
      </w:r>
    </w:p>
    <w:p w:rsidR="00000000" w:rsidDel="00000000" w:rsidP="00000000" w:rsidRDefault="00000000" w:rsidRPr="00000000" w14:paraId="00000328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7.4  Solução de Problemas Comuns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não inicia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se o serviço do MySQL está ativo e rodando; conferir credenciais e porta 3306 no arquivo .env do backend.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 de dependência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Verificar a versão do Node.js (deve ser 18+) e executar novamente 'npm install' para restaurar pacotes corrompidos.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Banco de dados vazio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Executar novamente as migrations e seeds do banco com 'npm run db:migrate' e 'npm run db:seed'.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 de autenticação JWT / Rota 401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Conferir se a variável JWT_SECRET está preenchida no arquivo .env e se o token do usuário é repassado no cabeçalho Authorization.</w:t>
            </w:r>
          </w:p>
        </w:tc>
      </w:tr>
    </w:tbl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 RESULTADOS E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  Resultados Obtidos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/>
      </w:pPr>
      <w:r w:rsidDel="00000000" w:rsidR="00000000" w:rsidRPr="00000000">
        <w:rPr>
          <w:rtl w:val="0"/>
        </w:rPr>
        <w:t xml:space="preserve">O projeto foi entregue com 100% dos requisitos fundamentais implementados e operacionais. A API possui 40 rotas testadas e documentadas via Swagger. O cliente consegue visualizar saldo, nível, progresso, trocar cupons P2P, presentear amigos e resgatar itens no catálogo. O administrador possui o painel completo de CRUDs e dashboard com KPIs. Ficaram fora do escopo do MVP apenas recursos de envio real de e-mails/WhatsApp e integração física de rastreio postal.</w:t>
      </w:r>
    </w:p>
    <w:p w:rsidR="00000000" w:rsidDel="00000000" w:rsidP="00000000" w:rsidRDefault="00000000" w:rsidRPr="00000000" w14:paraId="00000335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8.2  Dificuldades Encontradas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both"/>
        <w:rPr/>
      </w:pPr>
      <w:r w:rsidDel="00000000" w:rsidR="00000000" w:rsidRPr="00000000">
        <w:rPr>
          <w:rtl w:val="0"/>
        </w:rPr>
        <w:t xml:space="preserve">A principal dificuldade técnica foi a configuração inicial do ORM (TypeORM 0.3) e o mapeamento de tipos nulos e uniões no MySQL (resolvido especificando os tipos nas anotações da coluna). No gerenciamento de tempo, a equipe precisou refinar o escopo de presentes físicos para simular via checkout de forma que não dependesse de integradoras externas de pagamento neste estágio inicial.</w:t>
      </w:r>
    </w:p>
    <w:p w:rsidR="00000000" w:rsidDel="00000000" w:rsidP="00000000" w:rsidRDefault="00000000" w:rsidRPr="00000000" w14:paraId="00000337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8.3 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/>
      </w:pPr>
      <w:r w:rsidDel="00000000" w:rsidR="00000000" w:rsidRPr="00000000">
        <w:rPr>
          <w:rtl w:val="0"/>
        </w:rPr>
        <w:t xml:space="preserve">O objetivo geral de construir um sistema web de fidelização com gamificação para lojistas de Palmas, TO, foi atingido com sucesso. Os integrantes desenvolveram habilidades técnicas com TypeScript e Next.js, além de soft skills importantes de comunicação com o cliente, reuniões de feedback e metodologias ágeis de gestão.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referências devem seguir a norma ABNT NBR 6023:2018. Exemplos: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before="120"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MOZILLA DEVELOPER NETWORK.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HTML: HyperText Markup Language.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Disponível em: https://developer.mozilla.org/pt-BR/docs/Web/HTML. Acesso em: [data].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before="120" w:line="240" w:lineRule="auto"/>
        <w:rPr/>
      </w:pPr>
      <w:r w:rsidDel="00000000" w:rsidR="00000000" w:rsidRPr="00000000">
        <w:rPr>
          <w:rtl w:val="0"/>
        </w:rPr>
        <w:t xml:space="preserve">PRESSMAN, Roger S. Engenharia de Software: uma abordagem profissional. 8. ed. Porto Alegre: AMGH, 2016.TYPEORM. TypeORM Documentation. Disponível em: https://typeorm.io. Acesso em: 01 jun. 2026.NEXTJS. Next.js Documentation. Disponível em: https://nextjs.org. Acesso em: 01 jun. 2026.</w:t>
      </w:r>
    </w:p>
    <w:p w:rsidR="00000000" w:rsidDel="00000000" w:rsidP="00000000" w:rsidRDefault="00000000" w:rsidRPr="00000000" w14:paraId="0000033E">
      <w:pPr>
        <w:pStyle w:val="Heading1"/>
        <w:spacing w:after="200" w:before="4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APÊNDICES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seção deve conter materiais complementares produzidos pela equipe: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Apêndice A – Ata(s) de Reunião com o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360" w:lineRule="auto"/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343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150" w:before="30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Apêndice B – Código-Fonte (Trechos Principais)-</w:t>
      </w:r>
    </w:p>
    <w:p w:rsidR="00000000" w:rsidDel="00000000" w:rsidP="00000000" w:rsidRDefault="00000000" w:rsidRPr="00000000" w14:paraId="00000345">
      <w:pPr>
        <w:pStyle w:val="Heading2"/>
        <w:spacing w:after="150" w:before="300" w:line="36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Trecho do serviço de cálculo e subida de nível automática (src/services/</w:t>
      </w:r>
      <w:hyperlink r:id="rId2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gamificacao.service.ts</w:t>
        </w:r>
      </w:hyperlink>
      <w:r w:rsidDel="00000000" w:rsidR="00000000" w:rsidRPr="00000000">
        <w:rPr>
          <w:sz w:val="22"/>
          <w:szCs w:val="22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59775" cy="73914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Acúmulo de Pontos por Compra e Subida de Nível Automática (src/services/compra.service.ts ):</w:t>
      </w: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5869940" cy="8601027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263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8601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Solicitação de Troca de Cupom (com débito de taxas em pontos)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sz w:val="22"/>
          <w:szCs w:val="22"/>
          <w:rtl w:val="0"/>
        </w:rPr>
        <w:t xml:space="preserve">src/services/cupom.service.ts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):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62625" cy="767969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3963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67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74087" cy="4668202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59675"/>
                    <a:stretch>
                      <a:fillRect/>
                    </a:stretch>
                  </pic:blipFill>
                  <pic:spPr>
                    <a:xfrm>
                      <a:off x="0" y="0"/>
                      <a:ext cx="5774087" cy="4668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2"/>
        <w:spacing w:after="150" w:before="300" w:line="360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Aceite de Proposta de Troca e Permuta de Cupons (Swap)(/src/services/cupom.service.ts):</w:t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534025" cy="586359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45554" l="0" r="0" t="129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863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4876800" cy="430911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5558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30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spacing w:after="150" w:before="30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Apêndice C – Termo de Aceite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40"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c2c"/>
          <w:sz w:val="22"/>
          <w:szCs w:val="22"/>
          <w:rtl w:val="0"/>
        </w:rPr>
        <w:t xml:space="preserve">Empresa: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40"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c2c"/>
          <w:sz w:val="22"/>
          <w:szCs w:val="22"/>
          <w:rtl w:val="0"/>
        </w:rPr>
        <w:t xml:space="preserve">Responsável: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40"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c2c"/>
          <w:sz w:val="22"/>
          <w:szCs w:val="22"/>
          <w:rtl w:val="0"/>
        </w:rPr>
        <w:t xml:space="preserve">Cargo: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Declaro que o sistema apresentado pelo grupo acima identificado atende aos requisitos acordados e foi demonstrado em funcionamento nesta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sz w:val="22"/>
          <w:szCs w:val="22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Assinatura do Responsável pela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40" w:before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c2c"/>
          <w:sz w:val="22"/>
          <w:szCs w:val="22"/>
          <w:rtl w:val="0"/>
        </w:rPr>
        <w:t xml:space="preserve">Data: _____ / _____ / __________</w:t>
      </w: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DUARDO FILIPE MIRANDA BARANOWSKI" w:id="0" w:date="2026-06-15T17:55:10Z"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05" w:date="2026-06-15T18:25:21Z"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rank ?</w:t>
      </w:r>
    </w:p>
  </w:comment>
  <w:comment w:author="EDUARDO FILIPE MIRANDA BARANOWSKI" w:id="104" w:date="2026-06-15T18:15:37Z"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Vocês estão usando s3.</w:t>
      </w:r>
    </w:p>
  </w:comment>
  <w:comment w:author="EDUARDO FILIPE MIRANDA BARANOWSKI" w:id="98" w:date="2026-06-15T18:10:27Z"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9" w:date="2026-06-15T18:10:27Z"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00" w:date="2026-06-15T18:10:27Z"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01" w:date="2026-06-15T18:10:27Z"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02" w:date="2026-06-15T18:10:27Z"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" w:date="2026-06-15T18:05:38Z"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" w:date="2026-06-15T18:05:38Z"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" w:date="2026-06-15T18:05:38Z"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" w:date="2026-06-15T18:05:38Z"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0" w:date="2026-06-15T18:05:38Z"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1" w:date="2026-06-15T18:05:38Z"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2" w:date="2026-06-15T18:05:38Z"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3" w:date="2026-06-15T18:05:38Z"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4" w:date="2026-06-15T18:05:38Z"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5" w:date="2026-06-15T18:05:38Z"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6" w:date="2026-06-15T18:05:38Z"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7" w:date="2026-06-15T18:05:38Z"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8" w:date="2026-06-15T18:05:38Z"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19" w:date="2026-06-15T18:05:38Z"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0" w:date="2026-06-15T18:05:38Z"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1" w:date="2026-06-15T18:05:38Z"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2" w:date="2026-06-15T18:05:38Z"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3" w:date="2026-06-15T18:05:38Z"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4" w:date="2026-06-15T18:05:38Z"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5" w:date="2026-06-15T18:05:38Z"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6" w:date="2026-06-15T18:05:38Z"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7" w:date="2026-06-15T18:05:38Z"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8" w:date="2026-06-15T18:05:38Z"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29" w:date="2026-06-15T18:05:38Z"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0" w:date="2026-06-15T18:05:38Z"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1" w:date="2026-06-15T18:05:38Z"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2" w:date="2026-06-15T18:05:38Z"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3" w:date="2026-06-15T18:05:38Z"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4" w:date="2026-06-15T18:05:38Z"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5" w:date="2026-06-15T18:05:38Z"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6" w:date="2026-06-15T18:05:38Z"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7" w:date="2026-06-15T18:05:38Z"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8" w:date="2026-06-15T18:05:38Z"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39" w:date="2026-06-15T18:05:38Z"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0" w:date="2026-06-15T18:05:38Z"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1" w:date="2026-06-15T18:05:38Z"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2" w:date="2026-06-15T18:05:38Z"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3" w:date="2026-06-15T18:05:38Z"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4" w:date="2026-06-15T18:05:38Z"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5" w:date="2026-06-15T18:05:38Z"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6" w:date="2026-06-15T18:05:38Z"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7" w:date="2026-06-15T18:05:38Z"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8" w:date="2026-06-15T18:05:38Z"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49" w:date="2026-06-15T18:05:38Z"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0" w:date="2026-06-15T18:05:38Z"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1" w:date="2026-06-15T18:05:38Z"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2" w:date="2026-06-15T18:05:38Z"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3" w:date="2026-06-15T18:05:38Z"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4" w:date="2026-06-15T18:05:38Z"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5" w:date="2026-06-15T18:05:38Z"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6" w:date="2026-06-15T18:05:38Z"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7" w:date="2026-06-15T18:05:38Z"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8" w:date="2026-06-15T18:05:38Z"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9" w:date="2026-06-15T18:05:38Z"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0" w:date="2026-06-15T18:05:38Z"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1" w:date="2026-06-15T18:05:38Z"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2" w:date="2026-06-15T18:05:38Z"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3" w:date="2026-06-15T18:05:38Z"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4" w:date="2026-06-15T18:05:38Z"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5" w:date="2026-06-15T18:05:38Z"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6" w:date="2026-06-15T18:05:38Z"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7" w:date="2026-06-15T18:05:38Z"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8" w:date="2026-06-15T18:05:38Z"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69" w:date="2026-06-15T18:05:38Z"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0" w:date="2026-06-15T18:05:38Z"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1" w:date="2026-06-15T18:05:38Z"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2" w:date="2026-06-15T18:05:38Z"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3" w:date="2026-06-15T18:05:38Z"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4" w:date="2026-06-15T18:05:38Z"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5" w:date="2026-06-15T18:05:38Z"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6" w:date="2026-06-15T18:05:38Z"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7" w:date="2026-06-15T18:05:38Z"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8" w:date="2026-06-15T18:05:38Z"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79" w:date="2026-06-15T18:05:38Z"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0" w:date="2026-06-15T18:05:38Z"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1" w:date="2026-06-15T18:05:38Z"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2" w:date="2026-06-15T18:05:38Z"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3" w:date="2026-06-15T18:05:38Z"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4" w:date="2026-06-15T18:05:38Z"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5" w:date="2026-06-15T18:05:38Z"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6" w:date="2026-06-15T18:05:38Z"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7" w:date="2026-06-15T18:05:38Z"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8" w:date="2026-06-15T18:05:38Z"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89" w:date="2026-06-15T18:05:38Z"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0" w:date="2026-06-15T18:05:38Z"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1" w:date="2026-06-15T18:05:38Z"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2" w:date="2026-06-15T18:05:38Z"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3" w:date="2026-06-15T18:05:38Z"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4" w:date="2026-06-15T18:05:38Z"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5" w:date="2026-06-15T18:05:38Z"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96" w:date="2026-06-15T18:05:38Z"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itálico.</w:t>
      </w:r>
    </w:p>
  </w:comment>
  <w:comment w:author="EDUARDO FILIPE MIRANDA BARANOWSKI" w:id="5" w:date="2026-06-15T18:04:09Z"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Vocês estão com mais espaçamentos que o normal.</w:t>
      </w:r>
    </w:p>
  </w:comment>
  <w:comment w:author="EDUARDO FILIPE MIRANDA BARANOWSKI" w:id="2" w:date="2026-06-15T17:56:27Z"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o texto.</w:t>
      </w:r>
    </w:p>
  </w:comment>
  <w:comment w:author="EDUARDO FILIPE MIRANDA BARANOWSKI" w:id="106" w:date="2026-06-15T18:28:58Z"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era a cor no documento ? Quase não enxergo.</w:t>
      </w:r>
    </w:p>
  </w:comment>
  <w:comment w:author="EDUARDO FILIPE MIRANDA BARANOWSKI" w:id="107" w:date="2026-06-15T18:28:58Z"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era a cor no documento ? Quase não enxergo.</w:t>
      </w:r>
    </w:p>
  </w:comment>
  <w:comment w:author="EDUARDO FILIPE MIRANDA BARANOWSKI" w:id="4" w:date="2026-06-15T18:02:35Z"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nossa intenção é que vocês se dirijam a possíveis clientes para aplicação de vocês, e não apenas para um cliente.</w:t>
      </w:r>
    </w:p>
  </w:comment>
  <w:comment w:author="EDUARDO FILIPE MIRANDA BARANOWSKI" w:id="1" w:date="2026-06-15T17:56:01Z"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necessidade das aspas ?</w:t>
      </w:r>
    </w:p>
  </w:comment>
  <w:comment w:author="EDUARDO FILIPE MIRANDA BARANOWSKI" w:id="103" w:date="2026-06-15T18:11:59Z"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Vocês estão utilizando ou utilizarão essa topologia ?</w:t>
      </w:r>
    </w:p>
  </w:comment>
  <w:comment w:author="EDUARDO FILIPE MIRANDA BARANOWSKI" w:id="97" w:date="2026-06-15T18:08:23Z"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Retirar espaços desnecessários.</w:t>
      </w:r>
    </w:p>
  </w:comment>
  <w:comment w:author="EDUARDO FILIPE MIRANDA BARANOWSKI" w:id="3" w:date="2026-06-15T18:00:41Z"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nossa intenção é que vocês se dirijam a possíveis clientes para aplicação de vocês, e não apenas para um cliente.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5B" w15:done="0"/>
  <w15:commentEx w15:paraId="0000035C" w15:done="0"/>
  <w15:commentEx w15:paraId="0000035D" w15:done="0"/>
  <w15:commentEx w15:paraId="0000035E" w15:done="0"/>
  <w15:commentEx w15:paraId="0000035F" w15:done="0"/>
  <w15:commentEx w15:paraId="00000360" w15:done="0"/>
  <w15:commentEx w15:paraId="00000361" w15:done="0"/>
  <w15:commentEx w15:paraId="00000362" w15:done="0"/>
  <w15:commentEx w15:paraId="00000363" w15:done="0"/>
  <w15:commentEx w15:paraId="00000364" w15:done="0"/>
  <w15:commentEx w15:paraId="00000365" w15:done="0"/>
  <w15:commentEx w15:paraId="00000366" w15:done="0"/>
  <w15:commentEx w15:paraId="00000367" w15:done="0"/>
  <w15:commentEx w15:paraId="00000368" w15:done="0"/>
  <w15:commentEx w15:paraId="00000369" w15:done="0"/>
  <w15:commentEx w15:paraId="0000036A" w15:done="0"/>
  <w15:commentEx w15:paraId="0000036B" w15:done="0"/>
  <w15:commentEx w15:paraId="0000036C" w15:done="0"/>
  <w15:commentEx w15:paraId="0000036D" w15:done="0"/>
  <w15:commentEx w15:paraId="0000036E" w15:done="0"/>
  <w15:commentEx w15:paraId="0000036F" w15:done="0"/>
  <w15:commentEx w15:paraId="00000370" w15:done="0"/>
  <w15:commentEx w15:paraId="00000371" w15:done="0"/>
  <w15:commentEx w15:paraId="00000372" w15:done="0"/>
  <w15:commentEx w15:paraId="00000373" w15:done="0"/>
  <w15:commentEx w15:paraId="00000374" w15:done="0"/>
  <w15:commentEx w15:paraId="00000375" w15:done="0"/>
  <w15:commentEx w15:paraId="00000376" w15:done="0"/>
  <w15:commentEx w15:paraId="00000377" w15:done="0"/>
  <w15:commentEx w15:paraId="00000378" w15:done="0"/>
  <w15:commentEx w15:paraId="00000379" w15:done="0"/>
  <w15:commentEx w15:paraId="0000037A" w15:done="0"/>
  <w15:commentEx w15:paraId="0000037B" w15:done="0"/>
  <w15:commentEx w15:paraId="0000037C" w15:done="0"/>
  <w15:commentEx w15:paraId="0000037D" w15:done="0"/>
  <w15:commentEx w15:paraId="0000037E" w15:done="0"/>
  <w15:commentEx w15:paraId="0000037F" w15:done="0"/>
  <w15:commentEx w15:paraId="00000380" w15:done="0"/>
  <w15:commentEx w15:paraId="00000381" w15:done="0"/>
  <w15:commentEx w15:paraId="00000382" w15:done="0"/>
  <w15:commentEx w15:paraId="00000383" w15:done="0"/>
  <w15:commentEx w15:paraId="00000384" w15:done="0"/>
  <w15:commentEx w15:paraId="00000385" w15:done="0"/>
  <w15:commentEx w15:paraId="00000386" w15:done="0"/>
  <w15:commentEx w15:paraId="00000387" w15:done="0"/>
  <w15:commentEx w15:paraId="00000388" w15:done="0"/>
  <w15:commentEx w15:paraId="00000389" w15:done="0"/>
  <w15:commentEx w15:paraId="0000038A" w15:done="0"/>
  <w15:commentEx w15:paraId="0000038B" w15:done="0"/>
  <w15:commentEx w15:paraId="0000038C" w15:done="0"/>
  <w15:commentEx w15:paraId="0000038D" w15:done="0"/>
  <w15:commentEx w15:paraId="0000038E" w15:done="0"/>
  <w15:commentEx w15:paraId="0000038F" w15:done="0"/>
  <w15:commentEx w15:paraId="00000390" w15:done="0"/>
  <w15:commentEx w15:paraId="00000391" w15:done="0"/>
  <w15:commentEx w15:paraId="00000392" w15:done="0"/>
  <w15:commentEx w15:paraId="00000393" w15:done="0"/>
  <w15:commentEx w15:paraId="00000394" w15:done="0"/>
  <w15:commentEx w15:paraId="00000395" w15:done="0"/>
  <w15:commentEx w15:paraId="00000396" w15:done="0"/>
  <w15:commentEx w15:paraId="00000397" w15:done="0"/>
  <w15:commentEx w15:paraId="00000398" w15:done="0"/>
  <w15:commentEx w15:paraId="00000399" w15:done="0"/>
  <w15:commentEx w15:paraId="0000039A" w15:done="0"/>
  <w15:commentEx w15:paraId="0000039B" w15:done="0"/>
  <w15:commentEx w15:paraId="0000039C" w15:done="0"/>
  <w15:commentEx w15:paraId="0000039D" w15:done="0"/>
  <w15:commentEx w15:paraId="0000039E" w15:done="0"/>
  <w15:commentEx w15:paraId="0000039F" w15:done="0"/>
  <w15:commentEx w15:paraId="000003A0" w15:done="0"/>
  <w15:commentEx w15:paraId="000003A1" w15:done="0"/>
  <w15:commentEx w15:paraId="000003A2" w15:done="0"/>
  <w15:commentEx w15:paraId="000003A3" w15:done="0"/>
  <w15:commentEx w15:paraId="000003A4" w15:done="0"/>
  <w15:commentEx w15:paraId="000003A5" w15:done="0"/>
  <w15:commentEx w15:paraId="000003A6" w15:done="0"/>
  <w15:commentEx w15:paraId="000003A7" w15:done="0"/>
  <w15:commentEx w15:paraId="000003A8" w15:done="0"/>
  <w15:commentEx w15:paraId="000003A9" w15:done="0"/>
  <w15:commentEx w15:paraId="000003AA" w15:done="0"/>
  <w15:commentEx w15:paraId="000003AB" w15:done="0"/>
  <w15:commentEx w15:paraId="000003AC" w15:done="0"/>
  <w15:commentEx w15:paraId="000003AD" w15:done="0"/>
  <w15:commentEx w15:paraId="000003AE" w15:done="0"/>
  <w15:commentEx w15:paraId="000003AF" w15:done="0"/>
  <w15:commentEx w15:paraId="000003B0" w15:done="0"/>
  <w15:commentEx w15:paraId="000003B1" w15:done="0"/>
  <w15:commentEx w15:paraId="000003B2" w15:done="0"/>
  <w15:commentEx w15:paraId="000003B3" w15:done="0"/>
  <w15:commentEx w15:paraId="000003B4" w15:done="0"/>
  <w15:commentEx w15:paraId="000003B5" w15:done="0"/>
  <w15:commentEx w15:paraId="000003B6" w15:done="0"/>
  <w15:commentEx w15:paraId="000003B7" w15:done="0"/>
  <w15:commentEx w15:paraId="000003B8" w15:done="0"/>
  <w15:commentEx w15:paraId="000003B9" w15:done="0"/>
  <w15:commentEx w15:paraId="000003BA" w15:done="0"/>
  <w15:commentEx w15:paraId="000003BB" w15:done="0"/>
  <w15:commentEx w15:paraId="000003BC" w15:done="0"/>
  <w15:commentEx w15:paraId="000003BD" w15:done="0"/>
  <w15:commentEx w15:paraId="000003BE" w15:done="0"/>
  <w15:commentEx w15:paraId="000003BF" w15:done="0"/>
  <w15:commentEx w15:paraId="000003C0" w15:done="0"/>
  <w15:commentEx w15:paraId="000003C1" w15:done="0"/>
  <w15:commentEx w15:paraId="000003C2" w15:done="0"/>
  <w15:commentEx w15:paraId="000003C3" w15:done="0"/>
  <w15:commentEx w15:paraId="000003C4" w15:done="0"/>
  <w15:commentEx w15:paraId="000003C5" w15:done="0"/>
  <w15:commentEx w15:paraId="000003C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A">
    <w:pPr>
      <w:pBdr>
        <w:top w:color="cccccc" w:space="1" w:sz="4" w:val="single"/>
      </w:pBdr>
      <w:tabs>
        <w:tab w:val="right" w:leader="none" w:pos="9026"/>
      </w:tabs>
      <w:rPr/>
    </w:pPr>
    <w:r w:rsidDel="00000000" w:rsidR="00000000" w:rsidRPr="00000000">
      <w:rPr>
        <w:rFonts w:ascii="Times New Roman" w:cs="Times New Roman" w:eastAsia="Times New Roman" w:hAnsi="Times New Roman"/>
        <w:color w:val="888888"/>
        <w:sz w:val="18"/>
        <w:szCs w:val="18"/>
        <w:rtl w:val="0"/>
      </w:rPr>
      <w:t xml:space="preserve">Documentação de Projeto Final – Automação ComercialPágina </w:t>
    </w:r>
    <w:r w:rsidDel="00000000" w:rsidR="00000000" w:rsidRPr="00000000"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888888"/>
        <w:sz w:val="18"/>
        <w:szCs w:val="18"/>
        <w:rtl w:val="0"/>
      </w:rPr>
      <w:t xml:space="preserve"> de </w:t>
    </w:r>
    <w:r w:rsidDel="00000000" w:rsidR="00000000" w:rsidRPr="00000000">
      <w:rPr>
        <w:rFonts w:ascii="Times New Roman" w:cs="Times New Roman" w:eastAsia="Times New Roman" w:hAnsi="Times New Roma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9">
    <w:pPr>
      <w:pBdr>
        <w:bottom w:color="c8102e" w:space="1" w:sz="6" w:val="single"/>
      </w:pBdr>
      <w:tabs>
        <w:tab w:val="right" w:leader="none" w:pos="9026"/>
      </w:tabs>
      <w:jc w:val="left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c8102e"/>
        <w:sz w:val="18"/>
        <w:szCs w:val="18"/>
        <w:rtl w:val="0"/>
      </w:rPr>
      <w:t xml:space="preserve">SENAI Tocantins – CETEC Palmas</w:t>
    </w:r>
    <w:r w:rsidDel="00000000" w:rsidR="00000000" w:rsidRPr="00000000">
      <w:rPr>
        <w:rFonts w:ascii="Times New Roman" w:cs="Times New Roman" w:eastAsia="Times New Roman" w:hAnsi="Times New Roman"/>
        <w:color w:val="666666"/>
        <w:sz w:val="18"/>
        <w:szCs w:val="18"/>
        <w:rtl w:val="0"/>
      </w:rPr>
      <w:t xml:space="preserve">   |   Técnico em Informática – UC: Projetos de TI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c2c2c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c2c2c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c2c2c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hyperlink" Target="http://com.br" TargetMode="External"/><Relationship Id="rId21" Type="http://schemas.openxmlformats.org/officeDocument/2006/relationships/image" Target="media/image18.png"/><Relationship Id="rId24" Type="http://schemas.openxmlformats.org/officeDocument/2006/relationships/image" Target="media/image7.png"/><Relationship Id="rId23" Type="http://schemas.openxmlformats.org/officeDocument/2006/relationships/hyperlink" Target="http://gamificacao.service.ts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5.jpg"/><Relationship Id="rId26" Type="http://schemas.openxmlformats.org/officeDocument/2006/relationships/image" Target="media/image13.png"/><Relationship Id="rId25" Type="http://schemas.openxmlformats.org/officeDocument/2006/relationships/image" Target="media/image11.png"/><Relationship Id="rId28" Type="http://schemas.openxmlformats.org/officeDocument/2006/relationships/image" Target="media/image12.png"/><Relationship Id="rId27" Type="http://schemas.openxmlformats.org/officeDocument/2006/relationships/image" Target="media/image10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14.png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6.jp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19" Type="http://schemas.openxmlformats.org/officeDocument/2006/relationships/image" Target="media/image2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Mhkh0etgczH1eTosb9mCdUtig==">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