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Turma:</w:t>
      </w:r>
      <w:r w:rsidDel="00000000" w:rsidR="00000000" w:rsidRPr="00000000">
        <w:rPr>
          <w:rFonts w:ascii="Times New Roman" w:cs="Times New Roman" w:eastAsia="Times New Roman" w:hAnsi="Times New Roman"/>
          <w:sz w:val="26"/>
          <w:szCs w:val="26"/>
          <w:rtl w:val="0"/>
        </w:rPr>
        <w:t xml:space="preserve"> Informática - 1° ano - T1</w:t>
      </w:r>
    </w:p>
    <w:p w:rsidR="00000000" w:rsidDel="00000000" w:rsidP="00000000" w:rsidRDefault="00000000" w:rsidRPr="00000000" w14:paraId="0000000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Nome: </w:t>
      </w:r>
      <w:r w:rsidDel="00000000" w:rsidR="00000000" w:rsidRPr="00000000">
        <w:rPr>
          <w:rFonts w:ascii="Times New Roman" w:cs="Times New Roman" w:eastAsia="Times New Roman" w:hAnsi="Times New Roman"/>
          <w:sz w:val="26"/>
          <w:szCs w:val="26"/>
          <w:rtl w:val="0"/>
        </w:rPr>
        <w:t xml:space="preserve">Felipe Augusto do Nascimento</w:t>
      </w:r>
    </w:p>
    <w:p w:rsidR="00000000" w:rsidDel="00000000" w:rsidP="00000000" w:rsidRDefault="00000000" w:rsidRPr="00000000" w14:paraId="0000000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Data:</w:t>
      </w:r>
      <w:r w:rsidDel="00000000" w:rsidR="00000000" w:rsidRPr="00000000">
        <w:rPr>
          <w:rFonts w:ascii="Times New Roman" w:cs="Times New Roman" w:eastAsia="Times New Roman" w:hAnsi="Times New Roman"/>
          <w:sz w:val="26"/>
          <w:szCs w:val="26"/>
          <w:rtl w:val="0"/>
        </w:rPr>
        <w:t xml:space="preserve"> 01/02/2021</w:t>
      </w:r>
    </w:p>
    <w:p w:rsidR="00000000" w:rsidDel="00000000" w:rsidP="00000000" w:rsidRDefault="00000000" w:rsidRPr="00000000" w14:paraId="0000000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Crip Camp: Revolução pela Inclusão</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30"/>
          <w:szCs w:val="30"/>
          <w:highlight w:val="white"/>
          <w:rtl w:val="0"/>
        </w:rPr>
        <w:tab/>
      </w:r>
      <w:r w:rsidDel="00000000" w:rsidR="00000000" w:rsidRPr="00000000">
        <w:rPr>
          <w:rFonts w:ascii="Times New Roman" w:cs="Times New Roman" w:eastAsia="Times New Roman" w:hAnsi="Times New Roman"/>
          <w:sz w:val="24"/>
          <w:szCs w:val="24"/>
          <w:highlight w:val="white"/>
          <w:rtl w:val="0"/>
        </w:rPr>
        <w:t xml:space="preserve">O filme é um documentário no qual se passa em um acampamento onde as pessoas com qualquer tipo de deficiência vão se distrair. No início os jovens ficam meio receosos pois já foram em inúmeros acampamentos onde os instrutores ficam como babás dos mesmo, mas esse era diferente. Neste acampamento os deficientes podiam nadar, namorar, brincar, ajudar e muito mais. Uma das normas do acampamento é ajudar, não importa quem seja ou a sua deficiência. O mesmo também mostra os outros acampamentos onde os deficientes ficavam “loucos” pois não tinha estrutura e nem pessoal para ajudar. No Crip Camp é diferente, este é o lugar onde eles podiam conversar e comentar sobre a vida fora do acampamento onde eles conversam sobre os pais “Super protetores” ou de assuntos que os incomodavam. O diretor do Crip Camp conseguiu criar um acampamento onde todos se divertiam e ninguém se sentia rejeitado ou então julgado. Esse documentário retrata também sobre a inclusão dos deficientes mostrando a importância dos mesmos. Durante o processo de inclusão os deficiente marcaram presença fazendo com que todos parassem para refletir sobre e conseguindo ganhar a causa. Quando o projeto foi aprovado e eles já cresceram (já se tornaram pessoas bem sucedidas) eles decidiram se encontrar novamente gerando muitas lágrimas.</w:t>
      </w:r>
    </w:p>
    <w:p w:rsidR="00000000" w:rsidDel="00000000" w:rsidP="00000000" w:rsidRDefault="00000000" w:rsidRPr="00000000" w14:paraId="00000008">
      <w:pPr>
        <w:rPr>
          <w:rFonts w:ascii="Roboto" w:cs="Roboto" w:eastAsia="Roboto" w:hAnsi="Roboto"/>
          <w:color w:val="212529"/>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