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82384A" w14:textId="553E09EF" w:rsidR="00000000" w:rsidRDefault="00AB392E" w:rsidP="009B0ECB">
      <w:pPr>
        <w:spacing w:line="360" w:lineRule="auto"/>
        <w:jc w:val="both"/>
        <w:rPr>
          <w:rFonts w:ascii="Times New Roman" w:hAnsi="Times New Roman" w:cs="Times New Roman"/>
        </w:rPr>
      </w:pPr>
      <w:r>
        <w:rPr>
          <w:rFonts w:ascii="Times New Roman" w:hAnsi="Times New Roman" w:cs="Times New Roman"/>
        </w:rPr>
        <w:t>Títulos LI a LX</w:t>
      </w:r>
    </w:p>
    <w:p w14:paraId="22FA60D1" w14:textId="77777777" w:rsidR="00AB392E" w:rsidRDefault="00AB392E" w:rsidP="009B0ECB">
      <w:pPr>
        <w:spacing w:line="360" w:lineRule="auto"/>
        <w:jc w:val="both"/>
        <w:rPr>
          <w:rFonts w:ascii="Times New Roman" w:hAnsi="Times New Roman" w:cs="Times New Roman"/>
        </w:rPr>
      </w:pPr>
    </w:p>
    <w:p w14:paraId="7CF6819D" w14:textId="77777777" w:rsidR="00AB392E" w:rsidRPr="00AB392E" w:rsidRDefault="00AB392E" w:rsidP="00AB392E">
      <w:pPr>
        <w:spacing w:line="360" w:lineRule="auto"/>
        <w:jc w:val="both"/>
        <w:rPr>
          <w:rFonts w:ascii="Times New Roman" w:hAnsi="Times New Roman" w:cs="Times New Roman"/>
        </w:rPr>
      </w:pPr>
      <w:r w:rsidRPr="00AB392E">
        <w:rPr>
          <w:rFonts w:ascii="Times New Roman" w:hAnsi="Times New Roman" w:cs="Times New Roman"/>
        </w:rPr>
        <w:t>#### **LI. SOBRE O HOMEM QUE INJUSTAMENTE SOLICITA A UM CONDE PARA TOMAR A PROPRIEDADE DE OUTREM [S.V. III]**</w:t>
      </w:r>
    </w:p>
    <w:p w14:paraId="17D7613E" w14:textId="77777777" w:rsidR="00AB392E" w:rsidRPr="00AB392E" w:rsidRDefault="00AB392E" w:rsidP="00AB392E">
      <w:pPr>
        <w:spacing w:line="360" w:lineRule="auto"/>
        <w:jc w:val="both"/>
        <w:rPr>
          <w:rFonts w:ascii="Times New Roman" w:hAnsi="Times New Roman" w:cs="Times New Roman"/>
        </w:rPr>
      </w:pPr>
    </w:p>
    <w:p w14:paraId="3CBA4F15" w14:textId="77777777" w:rsidR="00AB392E" w:rsidRPr="00AB392E" w:rsidRDefault="00AB392E" w:rsidP="00AB392E">
      <w:pPr>
        <w:spacing w:line="360" w:lineRule="auto"/>
        <w:jc w:val="both"/>
        <w:rPr>
          <w:rFonts w:ascii="Times New Roman" w:hAnsi="Times New Roman" w:cs="Times New Roman"/>
        </w:rPr>
      </w:pPr>
      <w:r w:rsidRPr="00AB392E">
        <w:rPr>
          <w:rFonts w:ascii="Times New Roman" w:hAnsi="Times New Roman" w:cs="Times New Roman"/>
        </w:rPr>
        <w:t>1. Se alguém pedir a um conde para ir e solicitar a ele que apreenda a propriedade de outrem e ele não tenha convocado legalmente aquele homem inadimplente (*iactivum*) à corte, aquele que pediu ao conde para tomar algo injustamente antes de tê-lo convocado legalmente [seu adversário] à corte ou antes que uma promessa de pagamento lhe tenha sido dada (chamado *tmthomito* na glosa de Malberg) será obrigado a pagar 8.000 denários (isto é, 200 soldos).</w:t>
      </w:r>
    </w:p>
    <w:p w14:paraId="52789E03" w14:textId="77777777" w:rsidR="00AB392E" w:rsidRPr="00AB392E" w:rsidRDefault="00AB392E" w:rsidP="00AB392E">
      <w:pPr>
        <w:spacing w:line="360" w:lineRule="auto"/>
        <w:jc w:val="both"/>
        <w:rPr>
          <w:rFonts w:ascii="Times New Roman" w:hAnsi="Times New Roman" w:cs="Times New Roman"/>
        </w:rPr>
      </w:pPr>
      <w:r w:rsidRPr="00AB392E">
        <w:rPr>
          <w:rFonts w:ascii="Times New Roman" w:hAnsi="Times New Roman" w:cs="Times New Roman"/>
        </w:rPr>
        <w:t>2. Aquele homem que injustamente pede ao conde para confiscar algo será obrigado a pagar 8.000 denários (isto é, 200 soldos).</w:t>
      </w:r>
    </w:p>
    <w:p w14:paraId="7852BA92" w14:textId="77777777" w:rsidR="00AB392E" w:rsidRPr="00AB392E" w:rsidRDefault="00AB392E" w:rsidP="00AB392E">
      <w:pPr>
        <w:spacing w:line="360" w:lineRule="auto"/>
        <w:jc w:val="both"/>
        <w:rPr>
          <w:rFonts w:ascii="Times New Roman" w:hAnsi="Times New Roman" w:cs="Times New Roman"/>
        </w:rPr>
      </w:pPr>
      <w:r w:rsidRPr="00AB392E">
        <w:rPr>
          <w:rFonts w:ascii="Times New Roman" w:hAnsi="Times New Roman" w:cs="Times New Roman"/>
        </w:rPr>
        <w:t>3. O conde que, tendo sido solicitado por uma das partes de um processo, presumir contrariamente à lei tomar mais do que a dívida justa, será obrigado a fazer composição com sua vida ou redimir-se [com seu valor].</w:t>
      </w:r>
    </w:p>
    <w:p w14:paraId="18CC58F2" w14:textId="77777777" w:rsidR="00AB392E" w:rsidRPr="00AB392E" w:rsidRDefault="00AB392E" w:rsidP="00AB392E">
      <w:pPr>
        <w:spacing w:line="360" w:lineRule="auto"/>
        <w:jc w:val="both"/>
        <w:rPr>
          <w:rFonts w:ascii="Times New Roman" w:hAnsi="Times New Roman" w:cs="Times New Roman"/>
        </w:rPr>
      </w:pPr>
    </w:p>
    <w:p w14:paraId="727CF096" w14:textId="77777777" w:rsidR="00AB392E" w:rsidRPr="00AB392E" w:rsidRDefault="00AB392E" w:rsidP="00AB392E">
      <w:pPr>
        <w:spacing w:line="360" w:lineRule="auto"/>
        <w:jc w:val="both"/>
        <w:rPr>
          <w:rFonts w:ascii="Times New Roman" w:hAnsi="Times New Roman" w:cs="Times New Roman"/>
        </w:rPr>
      </w:pPr>
      <w:r w:rsidRPr="00AB392E">
        <w:rPr>
          <w:rFonts w:ascii="Times New Roman" w:hAnsi="Times New Roman" w:cs="Times New Roman"/>
        </w:rPr>
        <w:t>#### **LII. SOBRE PROPRIEDADE QUE FOI EMPRESTADA [S.V. XXX]**</w:t>
      </w:r>
    </w:p>
    <w:p w14:paraId="3E269EEE" w14:textId="77777777" w:rsidR="00AB392E" w:rsidRPr="00AB392E" w:rsidRDefault="00AB392E" w:rsidP="00AB392E">
      <w:pPr>
        <w:spacing w:line="360" w:lineRule="auto"/>
        <w:jc w:val="both"/>
        <w:rPr>
          <w:rFonts w:ascii="Times New Roman" w:hAnsi="Times New Roman" w:cs="Times New Roman"/>
        </w:rPr>
      </w:pPr>
    </w:p>
    <w:p w14:paraId="6AABF4A3" w14:textId="77777777" w:rsidR="00AB392E" w:rsidRPr="00AB392E" w:rsidRDefault="00AB392E" w:rsidP="00AB392E">
      <w:pPr>
        <w:spacing w:line="360" w:lineRule="auto"/>
        <w:jc w:val="both"/>
        <w:rPr>
          <w:rFonts w:ascii="Times New Roman" w:hAnsi="Times New Roman" w:cs="Times New Roman"/>
        </w:rPr>
      </w:pPr>
      <w:r w:rsidRPr="00AB392E">
        <w:rPr>
          <w:rFonts w:ascii="Times New Roman" w:hAnsi="Times New Roman" w:cs="Times New Roman"/>
        </w:rPr>
        <w:t>1. Se alguém empresta qualquer de suas propriedades a outro homem e aquele não quiser devolvê-las, ele [quem emprestou a propriedade] deve convocar o outro à corte. Ele deve ir com testemunhas à casa do homem a quem emprestou a propriedade e clamar a ele assim: "Visto que não desejas devolver a propriedade que te emprestei, podes mantê-la até o dia seguinte como a lei Sálica provê." E assim ele deve marcar formalmente um dia para ele [para devolver a propriedade].</w:t>
      </w:r>
    </w:p>
    <w:p w14:paraId="61D50BCC" w14:textId="77777777" w:rsidR="00AB392E" w:rsidRPr="00AB392E" w:rsidRDefault="00AB392E" w:rsidP="00AB392E">
      <w:pPr>
        <w:spacing w:line="360" w:lineRule="auto"/>
        <w:jc w:val="both"/>
        <w:rPr>
          <w:rFonts w:ascii="Times New Roman" w:hAnsi="Times New Roman" w:cs="Times New Roman"/>
        </w:rPr>
      </w:pPr>
      <w:r w:rsidRPr="00AB392E">
        <w:rPr>
          <w:rFonts w:ascii="Times New Roman" w:hAnsi="Times New Roman" w:cs="Times New Roman"/>
        </w:rPr>
        <w:t>2. E então se ele não desejar devolvê-la, o credor deve dar-lhe outros sete dias; e após sete dias ele deve clamar a ele da mesma maneira que fez antes, para que ele possa manter a propriedade até o dia seguinte como a lei Sálica provê.</w:t>
      </w:r>
    </w:p>
    <w:p w14:paraId="4532713E" w14:textId="77777777" w:rsidR="00AB392E" w:rsidRPr="00AB392E" w:rsidRDefault="00AB392E" w:rsidP="00AB392E">
      <w:pPr>
        <w:spacing w:line="360" w:lineRule="auto"/>
        <w:jc w:val="both"/>
        <w:rPr>
          <w:rFonts w:ascii="Times New Roman" w:hAnsi="Times New Roman" w:cs="Times New Roman"/>
        </w:rPr>
      </w:pPr>
      <w:r w:rsidRPr="00AB392E">
        <w:rPr>
          <w:rFonts w:ascii="Times New Roman" w:hAnsi="Times New Roman" w:cs="Times New Roman"/>
        </w:rPr>
        <w:t>[2. E então se ele não desejar devolvê-la, o credor deve dar outros sete dias e se ele então não desejar devolvê-la, ele deve dar-lhe outros sete dias.]</w:t>
      </w:r>
    </w:p>
    <w:p w14:paraId="3B2F3316" w14:textId="77777777" w:rsidR="00AB392E" w:rsidRPr="00AB392E" w:rsidRDefault="00AB392E" w:rsidP="00AB392E">
      <w:pPr>
        <w:spacing w:line="360" w:lineRule="auto"/>
        <w:jc w:val="both"/>
        <w:rPr>
          <w:rFonts w:ascii="Times New Roman" w:hAnsi="Times New Roman" w:cs="Times New Roman"/>
        </w:rPr>
      </w:pPr>
      <w:r w:rsidRPr="00AB392E">
        <w:rPr>
          <w:rFonts w:ascii="Times New Roman" w:hAnsi="Times New Roman" w:cs="Times New Roman"/>
        </w:rPr>
        <w:t>3. Se o mutuário não desejar então devolver a propriedade, o credor deve dar-lhe outros sete dias após os quais ele deve ir a ele novamente com testemunhas para pedir-lhe que devolva aquilo que lhe é devido.</w:t>
      </w:r>
    </w:p>
    <w:p w14:paraId="1CC7AB7C" w14:textId="77777777" w:rsidR="00AB392E" w:rsidRPr="00AB392E" w:rsidRDefault="00AB392E" w:rsidP="00AB392E">
      <w:pPr>
        <w:spacing w:line="360" w:lineRule="auto"/>
        <w:jc w:val="both"/>
        <w:rPr>
          <w:rFonts w:ascii="Times New Roman" w:hAnsi="Times New Roman" w:cs="Times New Roman"/>
        </w:rPr>
      </w:pPr>
      <w:r w:rsidRPr="00AB392E">
        <w:rPr>
          <w:rFonts w:ascii="Times New Roman" w:hAnsi="Times New Roman" w:cs="Times New Roman"/>
        </w:rPr>
        <w:lastRenderedPageBreak/>
        <w:t>4. Se ele então não fizer restituição, o credor deve marcar formalmente um dia para ele [para devolvê-la]. Se ele marcar um dia para ele três vezes, para cada vez ou para cada aviso a dívida será aumentada em 120 denários (isto é, 3 soldos).</w:t>
      </w:r>
    </w:p>
    <w:p w14:paraId="330A7B61" w14:textId="77777777" w:rsidR="00AB392E" w:rsidRPr="00AB392E" w:rsidRDefault="00AB392E" w:rsidP="00AB392E">
      <w:pPr>
        <w:spacing w:line="360" w:lineRule="auto"/>
        <w:jc w:val="both"/>
        <w:rPr>
          <w:rFonts w:ascii="Times New Roman" w:hAnsi="Times New Roman" w:cs="Times New Roman"/>
        </w:rPr>
      </w:pPr>
      <w:r w:rsidRPr="00AB392E">
        <w:rPr>
          <w:rFonts w:ascii="Times New Roman" w:hAnsi="Times New Roman" w:cs="Times New Roman"/>
        </w:rPr>
        <w:t>5. Se o mutuário ainda não devolver a propriedade ou não der garantia para devolver a dívida àquele que a emprestou, além dos nove soldos que foram adicionados pelos três avisos (chamado *nectcmtheo antescdina* na glosa de Malberg), ele será obrigado a pagar 600 denários (isto é, 15 soldos) assim como a dívida.</w:t>
      </w:r>
    </w:p>
    <w:p w14:paraId="342C0F15" w14:textId="77777777" w:rsidR="00AB392E" w:rsidRPr="00AB392E" w:rsidRDefault="00AB392E" w:rsidP="00AB392E">
      <w:pPr>
        <w:spacing w:line="360" w:lineRule="auto"/>
        <w:jc w:val="both"/>
        <w:rPr>
          <w:rFonts w:ascii="Times New Roman" w:hAnsi="Times New Roman" w:cs="Times New Roman"/>
        </w:rPr>
      </w:pPr>
    </w:p>
    <w:p w14:paraId="194B601D" w14:textId="77777777" w:rsidR="00AB392E" w:rsidRPr="00AB392E" w:rsidRDefault="00AB392E" w:rsidP="00AB392E">
      <w:pPr>
        <w:spacing w:line="360" w:lineRule="auto"/>
        <w:jc w:val="both"/>
        <w:rPr>
          <w:rFonts w:ascii="Times New Roman" w:hAnsi="Times New Roman" w:cs="Times New Roman"/>
        </w:rPr>
      </w:pPr>
      <w:r w:rsidRPr="00AB392E">
        <w:rPr>
          <w:rFonts w:ascii="Times New Roman" w:hAnsi="Times New Roman" w:cs="Times New Roman"/>
        </w:rPr>
        <w:t>#### **LIII. SOBRE REDIMIR A PRÓPRIA MÃO DO ORDÁLIO DA ÁGUA QUENTE [S.V. XXXI]**</w:t>
      </w:r>
    </w:p>
    <w:p w14:paraId="7BB2F6F2" w14:textId="77777777" w:rsidR="00AB392E" w:rsidRPr="00AB392E" w:rsidRDefault="00AB392E" w:rsidP="00AB392E">
      <w:pPr>
        <w:spacing w:line="360" w:lineRule="auto"/>
        <w:jc w:val="both"/>
        <w:rPr>
          <w:rFonts w:ascii="Times New Roman" w:hAnsi="Times New Roman" w:cs="Times New Roman"/>
        </w:rPr>
      </w:pPr>
    </w:p>
    <w:p w14:paraId="1BB8ADE2" w14:textId="77777777" w:rsidR="00AB392E" w:rsidRPr="00AB392E" w:rsidRDefault="00AB392E" w:rsidP="00AB392E">
      <w:pPr>
        <w:spacing w:line="360" w:lineRule="auto"/>
        <w:jc w:val="both"/>
        <w:rPr>
          <w:rFonts w:ascii="Times New Roman" w:hAnsi="Times New Roman" w:cs="Times New Roman"/>
        </w:rPr>
      </w:pPr>
      <w:r w:rsidRPr="00AB392E">
        <w:rPr>
          <w:rFonts w:ascii="Times New Roman" w:hAnsi="Times New Roman" w:cs="Times New Roman"/>
        </w:rPr>
        <w:t>1. Se um homem foi sentenciado ao ordálio da água quente e for acordado que aquele que foi sentenciado pode redimir sua mão e oferecer co-juradores, então ele pode redimir sua mão por 120 denários (isto é, 3 soldos) se for um caso tal que ele seria obrigado a pagar 600 denários (isto é, 15 soldos) em composição.</w:t>
      </w:r>
    </w:p>
    <w:p w14:paraId="16F37645" w14:textId="77777777" w:rsidR="00AB392E" w:rsidRPr="00AB392E" w:rsidRDefault="00AB392E" w:rsidP="00AB392E">
      <w:pPr>
        <w:spacing w:line="360" w:lineRule="auto"/>
        <w:jc w:val="both"/>
        <w:rPr>
          <w:rFonts w:ascii="Times New Roman" w:hAnsi="Times New Roman" w:cs="Times New Roman"/>
        </w:rPr>
      </w:pPr>
      <w:r w:rsidRPr="00AB392E">
        <w:rPr>
          <w:rFonts w:ascii="Times New Roman" w:hAnsi="Times New Roman" w:cs="Times New Roman"/>
        </w:rPr>
        <w:t>2. Se ele deu mais para redimir sua mão, que a multa (*fredus*) a ser exigida pelo conde seja a quantia que ele teria pago se tivesse sido condenado por tal causa [envolvendo a quantia maior].</w:t>
      </w:r>
    </w:p>
    <w:p w14:paraId="150CED44" w14:textId="77777777" w:rsidR="00AB392E" w:rsidRPr="00AB392E" w:rsidRDefault="00AB392E" w:rsidP="00AB392E">
      <w:pPr>
        <w:spacing w:line="360" w:lineRule="auto"/>
        <w:jc w:val="both"/>
        <w:rPr>
          <w:rFonts w:ascii="Times New Roman" w:hAnsi="Times New Roman" w:cs="Times New Roman"/>
        </w:rPr>
      </w:pPr>
      <w:r w:rsidRPr="00AB392E">
        <w:rPr>
          <w:rFonts w:ascii="Times New Roman" w:hAnsi="Times New Roman" w:cs="Times New Roman"/>
        </w:rPr>
        <w:t>3. Se for um caso tal que se ele fosse provado culpado seria obrigado a pagar trinta e cinco soldos, e se for acordado que ele pode redimir sua mão e oferecer co-juradores, ele pode redimir sua mão por 240 denários (isto é, 6 soldos).</w:t>
      </w:r>
    </w:p>
    <w:p w14:paraId="2BF70606" w14:textId="77777777" w:rsidR="00AB392E" w:rsidRPr="00AB392E" w:rsidRDefault="00AB392E" w:rsidP="00AB392E">
      <w:pPr>
        <w:spacing w:line="360" w:lineRule="auto"/>
        <w:jc w:val="both"/>
        <w:rPr>
          <w:rFonts w:ascii="Times New Roman" w:hAnsi="Times New Roman" w:cs="Times New Roman"/>
        </w:rPr>
      </w:pPr>
      <w:r w:rsidRPr="00AB392E">
        <w:rPr>
          <w:rFonts w:ascii="Times New Roman" w:hAnsi="Times New Roman" w:cs="Times New Roman"/>
        </w:rPr>
        <w:t>[3. Se for uma causa mais séria pela qual ele deveria pagar 1.200 denários (isto é, 30 soldos) em composição, e se for acordado que ele pode redimir sua mão e oferecer co-juradores, ele pode redimir sua mão por 240 denários (isto é, 6 soldos).]</w:t>
      </w:r>
    </w:p>
    <w:p w14:paraId="3EAED01F" w14:textId="77777777" w:rsidR="00AB392E" w:rsidRPr="00AB392E" w:rsidRDefault="00AB392E" w:rsidP="00AB392E">
      <w:pPr>
        <w:spacing w:line="360" w:lineRule="auto"/>
        <w:jc w:val="both"/>
        <w:rPr>
          <w:rFonts w:ascii="Times New Roman" w:hAnsi="Times New Roman" w:cs="Times New Roman"/>
        </w:rPr>
      </w:pPr>
      <w:r w:rsidRPr="00AB392E">
        <w:rPr>
          <w:rFonts w:ascii="Times New Roman" w:hAnsi="Times New Roman" w:cs="Times New Roman"/>
        </w:rPr>
        <w:t>4. Mas se ele deu mais, que a multa a ser exigida pelo conde seja a quantia que ele teria pago se tivesse sido condenado por tal causa [envolvendo a quantia maior].</w:t>
      </w:r>
    </w:p>
    <w:p w14:paraId="53731B17" w14:textId="77777777" w:rsidR="00AB392E" w:rsidRPr="00AB392E" w:rsidRDefault="00AB392E" w:rsidP="00AB392E">
      <w:pPr>
        <w:spacing w:line="360" w:lineRule="auto"/>
        <w:jc w:val="both"/>
        <w:rPr>
          <w:rFonts w:ascii="Times New Roman" w:hAnsi="Times New Roman" w:cs="Times New Roman"/>
        </w:rPr>
      </w:pPr>
      <w:r w:rsidRPr="00AB392E">
        <w:rPr>
          <w:rFonts w:ascii="Times New Roman" w:hAnsi="Times New Roman" w:cs="Times New Roman"/>
        </w:rPr>
        <w:t>5. Se for uma causa mais séria pela qual ele pode ser julgado obrigado a pagar 62 soldos e meio, e se for acordado que ele pode redimir sua mão, ele pode redimir sua mão com 15 soldos.</w:t>
      </w:r>
    </w:p>
    <w:p w14:paraId="01E3156E" w14:textId="77777777" w:rsidR="00AB392E" w:rsidRPr="00AB392E" w:rsidRDefault="00AB392E" w:rsidP="00AB392E">
      <w:pPr>
        <w:spacing w:line="360" w:lineRule="auto"/>
        <w:jc w:val="both"/>
        <w:rPr>
          <w:rFonts w:ascii="Times New Roman" w:hAnsi="Times New Roman" w:cs="Times New Roman"/>
        </w:rPr>
      </w:pPr>
      <w:r w:rsidRPr="00AB392E">
        <w:rPr>
          <w:rFonts w:ascii="Times New Roman" w:hAnsi="Times New Roman" w:cs="Times New Roman"/>
        </w:rPr>
        <w:t>6. Mas se ele deu mais, que a multa a ser exigida pelo conde seja tanta quanto se ele tivesse sido condenado por tal causa mais séria. Este meio de redimir [a própria mão do ordálio] estará em vigor [em casos que envolvem composições] até a quantia do wergeld (*leodem*) de um homem.</w:t>
      </w:r>
    </w:p>
    <w:p w14:paraId="7FB9C8CA" w14:textId="77777777" w:rsidR="00AB392E" w:rsidRPr="00AB392E" w:rsidRDefault="00AB392E" w:rsidP="00AB392E">
      <w:pPr>
        <w:spacing w:line="360" w:lineRule="auto"/>
        <w:jc w:val="both"/>
        <w:rPr>
          <w:rFonts w:ascii="Times New Roman" w:hAnsi="Times New Roman" w:cs="Times New Roman"/>
        </w:rPr>
      </w:pPr>
      <w:r w:rsidRPr="00AB392E">
        <w:rPr>
          <w:rFonts w:ascii="Times New Roman" w:hAnsi="Times New Roman" w:cs="Times New Roman"/>
        </w:rPr>
        <w:lastRenderedPageBreak/>
        <w:t>7. Se alguém acusa outro homem de um crime envolvendo o pagamento de wergeld e ele foi sentenciado ao ordálio, se for acordado que ele pode oferecer co-juradores e redimir sua mão, ele pode redimir sua mão com 1.200 denários (isto é, 30 soldos).</w:t>
      </w:r>
    </w:p>
    <w:p w14:paraId="1558F78E" w14:textId="77777777" w:rsidR="00AB392E" w:rsidRPr="00AB392E" w:rsidRDefault="00AB392E" w:rsidP="00AB392E">
      <w:pPr>
        <w:spacing w:line="360" w:lineRule="auto"/>
        <w:jc w:val="both"/>
        <w:rPr>
          <w:rFonts w:ascii="Times New Roman" w:hAnsi="Times New Roman" w:cs="Times New Roman"/>
        </w:rPr>
      </w:pPr>
      <w:r w:rsidRPr="00AB392E">
        <w:rPr>
          <w:rFonts w:ascii="Times New Roman" w:hAnsi="Times New Roman" w:cs="Times New Roman"/>
        </w:rPr>
        <w:t>8. Se ele deu algo mais, a multa pelo wergeld daquele será exigida pelo conde.</w:t>
      </w:r>
    </w:p>
    <w:p w14:paraId="111DCAE5" w14:textId="77777777" w:rsidR="00AB392E" w:rsidRPr="00AB392E" w:rsidRDefault="00AB392E" w:rsidP="00AB392E">
      <w:pPr>
        <w:spacing w:line="360" w:lineRule="auto"/>
        <w:jc w:val="both"/>
        <w:rPr>
          <w:rFonts w:ascii="Times New Roman" w:hAnsi="Times New Roman" w:cs="Times New Roman"/>
        </w:rPr>
      </w:pPr>
    </w:p>
    <w:p w14:paraId="3EFD7188" w14:textId="77777777" w:rsidR="00AB392E" w:rsidRPr="00AB392E" w:rsidRDefault="00AB392E" w:rsidP="00AB392E">
      <w:pPr>
        <w:spacing w:line="360" w:lineRule="auto"/>
        <w:jc w:val="both"/>
        <w:rPr>
          <w:rFonts w:ascii="Times New Roman" w:hAnsi="Times New Roman" w:cs="Times New Roman"/>
        </w:rPr>
      </w:pPr>
      <w:r w:rsidRPr="00AB392E">
        <w:rPr>
          <w:rFonts w:ascii="Times New Roman" w:hAnsi="Times New Roman" w:cs="Times New Roman"/>
        </w:rPr>
        <w:t>#### **LIV. SOBRE O ASSASSINATO DE UM CONDE [S.V. VII]**</w:t>
      </w:r>
    </w:p>
    <w:p w14:paraId="1BF94D0B" w14:textId="77777777" w:rsidR="00AB392E" w:rsidRPr="00AB392E" w:rsidRDefault="00AB392E" w:rsidP="00AB392E">
      <w:pPr>
        <w:spacing w:line="360" w:lineRule="auto"/>
        <w:jc w:val="both"/>
        <w:rPr>
          <w:rFonts w:ascii="Times New Roman" w:hAnsi="Times New Roman" w:cs="Times New Roman"/>
        </w:rPr>
      </w:pPr>
    </w:p>
    <w:p w14:paraId="460D6248" w14:textId="77777777" w:rsidR="00AB392E" w:rsidRPr="00AB392E" w:rsidRDefault="00AB392E" w:rsidP="00AB392E">
      <w:pPr>
        <w:spacing w:line="360" w:lineRule="auto"/>
        <w:jc w:val="both"/>
        <w:rPr>
          <w:rFonts w:ascii="Times New Roman" w:hAnsi="Times New Roman" w:cs="Times New Roman"/>
        </w:rPr>
      </w:pPr>
      <w:r w:rsidRPr="00AB392E">
        <w:rPr>
          <w:rFonts w:ascii="Times New Roman" w:hAnsi="Times New Roman" w:cs="Times New Roman"/>
        </w:rPr>
        <w:t>1. Aquele que matar um conde (chamado *leode saccemitem* na glosa de Malberg) será obrigado a pagar 24.000 denários (isto é, 600 soldos).</w:t>
      </w:r>
    </w:p>
    <w:p w14:paraId="0A804258" w14:textId="77777777" w:rsidR="00AB392E" w:rsidRPr="00AB392E" w:rsidRDefault="00AB392E" w:rsidP="00AB392E">
      <w:pPr>
        <w:spacing w:line="360" w:lineRule="auto"/>
        <w:jc w:val="both"/>
        <w:rPr>
          <w:rFonts w:ascii="Times New Roman" w:hAnsi="Times New Roman" w:cs="Times New Roman"/>
        </w:rPr>
      </w:pPr>
      <w:r w:rsidRPr="00AB392E">
        <w:rPr>
          <w:rFonts w:ascii="Times New Roman" w:hAnsi="Times New Roman" w:cs="Times New Roman"/>
        </w:rPr>
        <w:t>2. Aquele que matar um sagibarão (*sacebaronem*) ou conde (*obgrafionem*) que é um servo (*puer*) do rei e isso for provado contra ele (chamado *leode saccemitber* na glosa de Malberg) será obrigado a pagar 12.000 denários (isto é, 300 soldos).</w:t>
      </w:r>
    </w:p>
    <w:p w14:paraId="757DE9CE" w14:textId="77777777" w:rsidR="00AB392E" w:rsidRPr="00AB392E" w:rsidRDefault="00AB392E" w:rsidP="00AB392E">
      <w:pPr>
        <w:spacing w:line="360" w:lineRule="auto"/>
        <w:jc w:val="both"/>
        <w:rPr>
          <w:rFonts w:ascii="Times New Roman" w:hAnsi="Times New Roman" w:cs="Times New Roman"/>
        </w:rPr>
      </w:pPr>
      <w:r w:rsidRPr="00AB392E">
        <w:rPr>
          <w:rFonts w:ascii="Times New Roman" w:hAnsi="Times New Roman" w:cs="Times New Roman"/>
        </w:rPr>
        <w:t>3. Se alguém matar um sagibarão que é um homem livre e estabeleceu a si mesmo ou outro como sagibarão, ele será obrigado a pagar 24.000 denários (isto é, 600 soldos).</w:t>
      </w:r>
    </w:p>
    <w:p w14:paraId="7A7F7ABE" w14:textId="77777777" w:rsidR="00AB392E" w:rsidRPr="00AB392E" w:rsidRDefault="00AB392E" w:rsidP="00AB392E">
      <w:pPr>
        <w:spacing w:line="360" w:lineRule="auto"/>
        <w:jc w:val="both"/>
        <w:rPr>
          <w:rFonts w:ascii="Times New Roman" w:hAnsi="Times New Roman" w:cs="Times New Roman"/>
        </w:rPr>
      </w:pPr>
      <w:r w:rsidRPr="00AB392E">
        <w:rPr>
          <w:rFonts w:ascii="Times New Roman" w:hAnsi="Times New Roman" w:cs="Times New Roman"/>
        </w:rPr>
        <w:t>4. Não deve haver mais de três sagibarões em cada corte e se eles tiverem dito algo final sobre um caso que lhes foi submetido, eles devem tornar isso seguro e o caso não pode ser removido para o conde.</w:t>
      </w:r>
    </w:p>
    <w:p w14:paraId="0794D56B" w14:textId="77777777" w:rsidR="00AB392E" w:rsidRPr="00AB392E" w:rsidRDefault="00AB392E" w:rsidP="00AB392E">
      <w:pPr>
        <w:spacing w:line="360" w:lineRule="auto"/>
        <w:jc w:val="both"/>
        <w:rPr>
          <w:rFonts w:ascii="Times New Roman" w:hAnsi="Times New Roman" w:cs="Times New Roman"/>
        </w:rPr>
      </w:pPr>
    </w:p>
    <w:p w14:paraId="73CC303A" w14:textId="77777777" w:rsidR="00AB392E" w:rsidRPr="00AB392E" w:rsidRDefault="00AB392E" w:rsidP="00AB392E">
      <w:pPr>
        <w:spacing w:line="360" w:lineRule="auto"/>
        <w:jc w:val="both"/>
        <w:rPr>
          <w:rFonts w:ascii="Times New Roman" w:hAnsi="Times New Roman" w:cs="Times New Roman"/>
        </w:rPr>
      </w:pPr>
      <w:r w:rsidRPr="00AB392E">
        <w:rPr>
          <w:rFonts w:ascii="Times New Roman" w:hAnsi="Times New Roman" w:cs="Times New Roman"/>
        </w:rPr>
        <w:t>#### **LV. SOBRE O DESPOJAMENTO DE CORPOS MORTOS [S.V. XX e XXI]**</w:t>
      </w:r>
    </w:p>
    <w:p w14:paraId="7B631069" w14:textId="77777777" w:rsidR="00AB392E" w:rsidRPr="00AB392E" w:rsidRDefault="00AB392E" w:rsidP="00AB392E">
      <w:pPr>
        <w:spacing w:line="360" w:lineRule="auto"/>
        <w:jc w:val="both"/>
        <w:rPr>
          <w:rFonts w:ascii="Times New Roman" w:hAnsi="Times New Roman" w:cs="Times New Roman"/>
        </w:rPr>
      </w:pPr>
    </w:p>
    <w:p w14:paraId="22798934" w14:textId="77777777" w:rsidR="00AB392E" w:rsidRPr="00AB392E" w:rsidRDefault="00AB392E" w:rsidP="00AB392E">
      <w:pPr>
        <w:spacing w:line="360" w:lineRule="auto"/>
        <w:jc w:val="both"/>
        <w:rPr>
          <w:rFonts w:ascii="Times New Roman" w:hAnsi="Times New Roman" w:cs="Times New Roman"/>
        </w:rPr>
      </w:pPr>
      <w:r w:rsidRPr="00AB392E">
        <w:rPr>
          <w:rFonts w:ascii="Times New Roman" w:hAnsi="Times New Roman" w:cs="Times New Roman"/>
        </w:rPr>
        <w:t>1. Aquele que furtivamente despoja o corpo de um homem morto antes que seja colocado na terra e isso for provado contra ele (chamado *chreonwsido* na glosa de Malberg) será obrigado a pagar 2.500 denários (isto é, 62 soldos e meio).</w:t>
      </w:r>
    </w:p>
    <w:p w14:paraId="2B914983" w14:textId="77777777" w:rsidR="00AB392E" w:rsidRPr="00AB392E" w:rsidRDefault="00AB392E" w:rsidP="00AB392E">
      <w:pPr>
        <w:spacing w:line="360" w:lineRule="auto"/>
        <w:jc w:val="both"/>
        <w:rPr>
          <w:rFonts w:ascii="Times New Roman" w:hAnsi="Times New Roman" w:cs="Times New Roman"/>
        </w:rPr>
      </w:pPr>
      <w:r w:rsidRPr="00AB392E">
        <w:rPr>
          <w:rFonts w:ascii="Times New Roman" w:hAnsi="Times New Roman" w:cs="Times New Roman"/>
        </w:rPr>
        <w:t>2. Aquele que despoja ou destrói a tumba cobrindo um homem morto (chamado *tornechale* na glosa de Malberg) será obrigado a pagar 15 soldos.</w:t>
      </w:r>
    </w:p>
    <w:p w14:paraId="7FBDF436" w14:textId="77777777" w:rsidR="00AB392E" w:rsidRPr="00AB392E" w:rsidRDefault="00AB392E" w:rsidP="00AB392E">
      <w:pPr>
        <w:spacing w:line="360" w:lineRule="auto"/>
        <w:jc w:val="both"/>
        <w:rPr>
          <w:rFonts w:ascii="Times New Roman" w:hAnsi="Times New Roman" w:cs="Times New Roman"/>
        </w:rPr>
      </w:pPr>
      <w:r w:rsidRPr="00AB392E">
        <w:rPr>
          <w:rFonts w:ascii="Times New Roman" w:hAnsi="Times New Roman" w:cs="Times New Roman"/>
        </w:rPr>
        <w:t>3. Se um homem destrói o cerco (*charistatone*) sobre um homem morto (chamado *manduale* na glosa de Malberg), ou se ele destrói a *lave* que é o monte funerário sobre um homem morto (chamado *chreoburgio* na glosa de Malberg), por cada uma dessas coisas ele deve ser obrigado a pagar 600 denários (isto é, 15 soldos).</w:t>
      </w:r>
    </w:p>
    <w:p w14:paraId="354EC2B7" w14:textId="77777777" w:rsidR="00AB392E" w:rsidRPr="00AB392E" w:rsidRDefault="00AB392E" w:rsidP="00AB392E">
      <w:pPr>
        <w:spacing w:line="360" w:lineRule="auto"/>
        <w:jc w:val="both"/>
        <w:rPr>
          <w:rFonts w:ascii="Times New Roman" w:hAnsi="Times New Roman" w:cs="Times New Roman"/>
        </w:rPr>
      </w:pPr>
      <w:r w:rsidRPr="00AB392E">
        <w:rPr>
          <w:rFonts w:ascii="Times New Roman" w:hAnsi="Times New Roman" w:cs="Times New Roman"/>
        </w:rPr>
        <w:t xml:space="preserve">4. Numa lei antiga: aquele que desenterra e despoja um corpo já enterrado e isso for provado contra ele (chamado *muther* na glosa de Malberg) será proscrito (*wargus*) até aquele dia em que for agradável aos parentes da pessoa morta e eles peçam em seu favor que lhe seja permitido vir entre os homens novamente. E aquele que, antes que a composição tenha sido paga aos parentes, lhe der [ao proscrito] pão ou hospitalidade, </w:t>
      </w:r>
      <w:r w:rsidRPr="00AB392E">
        <w:rPr>
          <w:rFonts w:ascii="Times New Roman" w:hAnsi="Times New Roman" w:cs="Times New Roman"/>
        </w:rPr>
        <w:lastRenderedPageBreak/>
        <w:t>sejam seus pais ou sua esposa ou outro parente próximo quem o faça, será obrigado a pagar 600 denários (isto é, 15 soldos). O perpetrador do crime que for provado tê-lo cometido ou desenterrado (chamado *tornechale* na glosa de Malberg) será obrigado a pagar 8.000 denários (isto é, 200 soldos).</w:t>
      </w:r>
    </w:p>
    <w:p w14:paraId="2990AD24" w14:textId="77777777" w:rsidR="00AB392E" w:rsidRPr="00AB392E" w:rsidRDefault="00AB392E" w:rsidP="00AB392E">
      <w:pPr>
        <w:spacing w:line="360" w:lineRule="auto"/>
        <w:jc w:val="both"/>
        <w:rPr>
          <w:rFonts w:ascii="Times New Roman" w:hAnsi="Times New Roman" w:cs="Times New Roman"/>
        </w:rPr>
      </w:pPr>
      <w:r w:rsidRPr="00AB392E">
        <w:rPr>
          <w:rFonts w:ascii="Times New Roman" w:hAnsi="Times New Roman" w:cs="Times New Roman"/>
        </w:rPr>
        <w:t>5. Aquele que em maldade ou furtividade coloca um corpo morto sobre outro num sarcófago de madeira (*nauco*) ou pedra e isso for provado contra ele (chamado *chaminis* na glosa de Malberg) será obrigado a pagar 1.800 denários (isto é, 45 soldos).</w:t>
      </w:r>
    </w:p>
    <w:p w14:paraId="2E4EFC92" w14:textId="77777777" w:rsidR="00AB392E" w:rsidRPr="00AB392E" w:rsidRDefault="00AB392E" w:rsidP="00AB392E">
      <w:pPr>
        <w:spacing w:line="360" w:lineRule="auto"/>
        <w:jc w:val="both"/>
        <w:rPr>
          <w:rFonts w:ascii="Times New Roman" w:hAnsi="Times New Roman" w:cs="Times New Roman"/>
        </w:rPr>
      </w:pPr>
      <w:r w:rsidRPr="00AB392E">
        <w:rPr>
          <w:rFonts w:ascii="Times New Roman" w:hAnsi="Times New Roman" w:cs="Times New Roman"/>
        </w:rPr>
        <w:t>6. Aquele que despoja o santuário (*basilicam*) sobre um corpo morto (chamado *chreotarsino* na glosa de Malberg) será obrigado a pagar 1.200 denários (isto é, 30 soldos) além do pagamento do valor da coisa destruída mais um pagamento pelo tempo em que seu uso foi perdido.</w:t>
      </w:r>
    </w:p>
    <w:p w14:paraId="273C3340" w14:textId="77777777" w:rsidR="00AB392E" w:rsidRPr="00AB392E" w:rsidRDefault="00AB392E" w:rsidP="00AB392E">
      <w:pPr>
        <w:spacing w:line="360" w:lineRule="auto"/>
        <w:jc w:val="both"/>
        <w:rPr>
          <w:rFonts w:ascii="Times New Roman" w:hAnsi="Times New Roman" w:cs="Times New Roman"/>
        </w:rPr>
      </w:pPr>
      <w:r w:rsidRPr="00AB392E">
        <w:rPr>
          <w:rFonts w:ascii="Times New Roman" w:hAnsi="Times New Roman" w:cs="Times New Roman"/>
        </w:rPr>
        <w:t>7. Aquele que queima um santuário (*basilicam*) onde relíquias são mantidas ou uma basílica que foi abençoada (chamado *chenechruda* na glosa de Malberg) será obrigado a pagar 200 soldos.</w:t>
      </w:r>
    </w:p>
    <w:p w14:paraId="4B86D94B" w14:textId="77777777" w:rsidR="00AB392E" w:rsidRPr="00AB392E" w:rsidRDefault="00AB392E" w:rsidP="00AB392E">
      <w:pPr>
        <w:spacing w:line="360" w:lineRule="auto"/>
        <w:jc w:val="both"/>
        <w:rPr>
          <w:rFonts w:ascii="Times New Roman" w:hAnsi="Times New Roman" w:cs="Times New Roman"/>
        </w:rPr>
      </w:pPr>
    </w:p>
    <w:p w14:paraId="0F4AF12F" w14:textId="77777777" w:rsidR="00AB392E" w:rsidRPr="00AB392E" w:rsidRDefault="00AB392E" w:rsidP="00AB392E">
      <w:pPr>
        <w:spacing w:line="360" w:lineRule="auto"/>
        <w:jc w:val="both"/>
        <w:rPr>
          <w:rFonts w:ascii="Times New Roman" w:hAnsi="Times New Roman" w:cs="Times New Roman"/>
        </w:rPr>
      </w:pPr>
      <w:r w:rsidRPr="00AB392E">
        <w:rPr>
          <w:rFonts w:ascii="Times New Roman" w:hAnsi="Times New Roman" w:cs="Times New Roman"/>
        </w:rPr>
        <w:t>#### **LVI. SOBRE O HOMEM QUE SE RECUSA A VIR À CORTE [S.V. II]**</w:t>
      </w:r>
    </w:p>
    <w:p w14:paraId="491350DF" w14:textId="77777777" w:rsidR="00AB392E" w:rsidRPr="00AB392E" w:rsidRDefault="00AB392E" w:rsidP="00AB392E">
      <w:pPr>
        <w:spacing w:line="360" w:lineRule="auto"/>
        <w:jc w:val="both"/>
        <w:rPr>
          <w:rFonts w:ascii="Times New Roman" w:hAnsi="Times New Roman" w:cs="Times New Roman"/>
        </w:rPr>
      </w:pPr>
    </w:p>
    <w:p w14:paraId="051248B7" w14:textId="77777777" w:rsidR="00AB392E" w:rsidRPr="00AB392E" w:rsidRDefault="00AB392E" w:rsidP="00AB392E">
      <w:pPr>
        <w:spacing w:line="360" w:lineRule="auto"/>
        <w:jc w:val="both"/>
        <w:rPr>
          <w:rFonts w:ascii="Times New Roman" w:hAnsi="Times New Roman" w:cs="Times New Roman"/>
        </w:rPr>
      </w:pPr>
      <w:r w:rsidRPr="00AB392E">
        <w:rPr>
          <w:rFonts w:ascii="Times New Roman" w:hAnsi="Times New Roman" w:cs="Times New Roman"/>
        </w:rPr>
        <w:t>1. Se um homem se recusa a vir à corte ou demora em realizar o que foi julgado contra ele pelos raquimburgos, se ele não quiser dar garantia (*fidem*) pela composição ou pelo ordálio ou por outra penalidade, ele deve ser remetido à presença do rei.</w:t>
      </w:r>
    </w:p>
    <w:p w14:paraId="297C55D2" w14:textId="77777777" w:rsidR="00AB392E" w:rsidRPr="00AB392E" w:rsidRDefault="00AB392E" w:rsidP="00AB392E">
      <w:pPr>
        <w:spacing w:line="360" w:lineRule="auto"/>
        <w:jc w:val="both"/>
        <w:rPr>
          <w:rFonts w:ascii="Times New Roman" w:hAnsi="Times New Roman" w:cs="Times New Roman"/>
        </w:rPr>
      </w:pPr>
      <w:r w:rsidRPr="00AB392E">
        <w:rPr>
          <w:rFonts w:ascii="Times New Roman" w:hAnsi="Times New Roman" w:cs="Times New Roman"/>
        </w:rPr>
        <w:t>2. Deve haver doze testemunhas lá que ofereçam juramento três de cada vez de que estavam presentes quando os raquimburgos deram seu julgamento de que ele deveria ir ao ordálio ou dar um penhor pela quantia da composição, e ele negligenciou fazê-lo.</w:t>
      </w:r>
    </w:p>
    <w:p w14:paraId="21F51BC1" w14:textId="77777777" w:rsidR="00AB392E" w:rsidRPr="00AB392E" w:rsidRDefault="00AB392E" w:rsidP="00AB392E">
      <w:pPr>
        <w:spacing w:line="360" w:lineRule="auto"/>
        <w:jc w:val="both"/>
        <w:rPr>
          <w:rFonts w:ascii="Times New Roman" w:hAnsi="Times New Roman" w:cs="Times New Roman"/>
        </w:rPr>
      </w:pPr>
      <w:r w:rsidRPr="00AB392E">
        <w:rPr>
          <w:rFonts w:ascii="Times New Roman" w:hAnsi="Times New Roman" w:cs="Times New Roman"/>
        </w:rPr>
        <w:t>3. Três outras devem então oferecer juramento de que estavam presentes naquele dia quando os raquimburgos deram seu julgamento de que ele deveria ir ao ordálio ou pagar composição, isto é, naquele dia quarenta dias a partir do momento em que um dia tinha sido formalmente marcado novamente para ele na corte, e ele ainda não estava disposto a cumprir a lei.</w:t>
      </w:r>
    </w:p>
    <w:p w14:paraId="53367302" w14:textId="77777777" w:rsidR="00AB392E" w:rsidRPr="00AB392E" w:rsidRDefault="00AB392E" w:rsidP="00AB392E">
      <w:pPr>
        <w:spacing w:line="360" w:lineRule="auto"/>
        <w:jc w:val="both"/>
        <w:rPr>
          <w:rFonts w:ascii="Times New Roman" w:hAnsi="Times New Roman" w:cs="Times New Roman"/>
        </w:rPr>
      </w:pPr>
      <w:r w:rsidRPr="00AB392E">
        <w:rPr>
          <w:rFonts w:ascii="Times New Roman" w:hAnsi="Times New Roman" w:cs="Times New Roman"/>
        </w:rPr>
        <w:t>4. Então que ele seja convocado a vir perante o rei em quatorze dias e três testemunhas devem oferecer juramento de que estiveram lá quando ele foi convocado e teve um dia formalmente marcado para ele. E se ele não tiver vindo então, todas as nove testemunhas, tendo sido juramentadas, darão seu testemunho como declarado acima.</w:t>
      </w:r>
    </w:p>
    <w:p w14:paraId="6AE700E5" w14:textId="77777777" w:rsidR="00AB392E" w:rsidRPr="00AB392E" w:rsidRDefault="00AB392E" w:rsidP="00AB392E">
      <w:pPr>
        <w:spacing w:line="360" w:lineRule="auto"/>
        <w:jc w:val="both"/>
        <w:rPr>
          <w:rFonts w:ascii="Times New Roman" w:hAnsi="Times New Roman" w:cs="Times New Roman"/>
        </w:rPr>
      </w:pPr>
      <w:r w:rsidRPr="00AB392E">
        <w:rPr>
          <w:rFonts w:ascii="Times New Roman" w:hAnsi="Times New Roman" w:cs="Times New Roman"/>
        </w:rPr>
        <w:t xml:space="preserve">5. Igualmente naquele dia, se ele não tiver vindo, outro dia deve ser formalmente marcado para ele e deve haver três testemunhas lá quando o dia for marcado. Então se aquele que </w:t>
      </w:r>
      <w:r w:rsidRPr="00AB392E">
        <w:rPr>
          <w:rFonts w:ascii="Times New Roman" w:hAnsi="Times New Roman" w:cs="Times New Roman"/>
        </w:rPr>
        <w:lastRenderedPageBreak/>
        <w:t>chama o homem à corte cumprir todas essas coisas e aquele que foi chamado à corte ainda não quiser vir à corte ou cumprir a lei, então o rei perante quem ele foi convocado o colocará fora de sua proteção (*extra sermonem suum*).</w:t>
      </w:r>
    </w:p>
    <w:p w14:paraId="3B1A43FB" w14:textId="77777777" w:rsidR="00AB392E" w:rsidRPr="00AB392E" w:rsidRDefault="00AB392E" w:rsidP="00AB392E">
      <w:pPr>
        <w:spacing w:line="360" w:lineRule="auto"/>
        <w:jc w:val="both"/>
        <w:rPr>
          <w:rFonts w:ascii="Times New Roman" w:hAnsi="Times New Roman" w:cs="Times New Roman"/>
        </w:rPr>
      </w:pPr>
      <w:r w:rsidRPr="00AB392E">
        <w:rPr>
          <w:rFonts w:ascii="Times New Roman" w:hAnsi="Times New Roman" w:cs="Times New Roman"/>
        </w:rPr>
        <w:t>6. O homem culpado e toda a sua propriedade pertencerão então ao fisco ou àquele a quem o fisco a der. E quem quer que o alimente ou lhe dê hospitalidade, mesmo que seja sua própria esposa (chamado *lampidi* na glosa de Malberg), será obrigado a pagar 600 denários (isto é, 15 soldos) até que ele [o homem proscrito] tenha pago composição de acordo com a lei por todas aquelas coisas legalmente acusadas contra ele.</w:t>
      </w:r>
    </w:p>
    <w:p w14:paraId="79AED882" w14:textId="77777777" w:rsidR="00AB392E" w:rsidRPr="00AB392E" w:rsidRDefault="00AB392E" w:rsidP="00AB392E">
      <w:pPr>
        <w:spacing w:line="360" w:lineRule="auto"/>
        <w:jc w:val="both"/>
        <w:rPr>
          <w:rFonts w:ascii="Times New Roman" w:hAnsi="Times New Roman" w:cs="Times New Roman"/>
        </w:rPr>
      </w:pPr>
      <w:r w:rsidRPr="00AB392E">
        <w:rPr>
          <w:rFonts w:ascii="Times New Roman" w:hAnsi="Times New Roman" w:cs="Times New Roman"/>
        </w:rPr>
        <w:t>[6a. Se um homem chega a um acordo (*coniunxerit*) com outra pessoa por lei e aquele falha em assinar uma nota ou pagar uma penalidade, então os raquimburgos devem ouvi-lo [o primeiro homem] de acordo com a lei conforme é a qualidade do caso e aquele que o chamou [o segundo homem] à corte deve declarar a quantia da penalidade ou dívida a ele em sua casa; e se então ele [o segundo homem] ainda não quiser pagar, então ele [o primeiro homem] deve observar a lei e depois convidar o conde à casa dele [do segundo homem] para que aquele pague de acordo com a lei de suas propriedades qual é a penalidade para este caso.]</w:t>
      </w:r>
    </w:p>
    <w:p w14:paraId="43B4FBBF" w14:textId="77777777" w:rsidR="00AB392E" w:rsidRPr="00AB392E" w:rsidRDefault="00AB392E" w:rsidP="00AB392E">
      <w:pPr>
        <w:spacing w:line="360" w:lineRule="auto"/>
        <w:jc w:val="both"/>
        <w:rPr>
          <w:rFonts w:ascii="Times New Roman" w:hAnsi="Times New Roman" w:cs="Times New Roman"/>
        </w:rPr>
      </w:pPr>
    </w:p>
    <w:p w14:paraId="112AA648" w14:textId="77777777" w:rsidR="00AB392E" w:rsidRPr="00AB392E" w:rsidRDefault="00AB392E" w:rsidP="00AB392E">
      <w:pPr>
        <w:spacing w:line="360" w:lineRule="auto"/>
        <w:jc w:val="both"/>
        <w:rPr>
          <w:rFonts w:ascii="Times New Roman" w:hAnsi="Times New Roman" w:cs="Times New Roman"/>
        </w:rPr>
      </w:pPr>
      <w:r w:rsidRPr="00AB392E">
        <w:rPr>
          <w:rFonts w:ascii="Times New Roman" w:hAnsi="Times New Roman" w:cs="Times New Roman"/>
        </w:rPr>
        <w:t>#### **LVII. SOBRE OS RAQUIMBURGOS [S.V. IV]**</w:t>
      </w:r>
    </w:p>
    <w:p w14:paraId="2C39CE1B" w14:textId="77777777" w:rsidR="00AB392E" w:rsidRPr="00AB392E" w:rsidRDefault="00AB392E" w:rsidP="00AB392E">
      <w:pPr>
        <w:spacing w:line="360" w:lineRule="auto"/>
        <w:jc w:val="both"/>
        <w:rPr>
          <w:rFonts w:ascii="Times New Roman" w:hAnsi="Times New Roman" w:cs="Times New Roman"/>
        </w:rPr>
      </w:pPr>
    </w:p>
    <w:p w14:paraId="40A4B342" w14:textId="77777777" w:rsidR="00AB392E" w:rsidRPr="00AB392E" w:rsidRDefault="00AB392E" w:rsidP="00AB392E">
      <w:pPr>
        <w:spacing w:line="360" w:lineRule="auto"/>
        <w:jc w:val="both"/>
        <w:rPr>
          <w:rFonts w:ascii="Times New Roman" w:hAnsi="Times New Roman" w:cs="Times New Roman"/>
        </w:rPr>
      </w:pPr>
      <w:r w:rsidRPr="00AB392E">
        <w:rPr>
          <w:rFonts w:ascii="Times New Roman" w:hAnsi="Times New Roman" w:cs="Times New Roman"/>
        </w:rPr>
        <w:t>1. Se houver raquimburgos sentados numa corte enquanto um caso está sendo pleiteado entre dois homens, aquele que está movendo a ação deve dizer a eles: "Falem a lei Sálica para nós." Se eles não estiverem dispostos a falar a lei, aquele que está perseguindo o caso deve dizer a eles: "Aqui eu convoco (*tangono*) vós a falar a lei para mim de acordo com a lei Sálica." Então se eles ainda não estiverem dispostos a falar a lei, sete daqueles raquimburgos (chamados *schodo* na glosa de Malberg) serão num dia formalmente marcado cada um obrigados a pagar 120 denários (isto é, 3 soldos).</w:t>
      </w:r>
    </w:p>
    <w:p w14:paraId="097DAF77" w14:textId="77777777" w:rsidR="00AB392E" w:rsidRPr="00AB392E" w:rsidRDefault="00AB392E" w:rsidP="00AB392E">
      <w:pPr>
        <w:spacing w:line="360" w:lineRule="auto"/>
        <w:jc w:val="both"/>
        <w:rPr>
          <w:rFonts w:ascii="Times New Roman" w:hAnsi="Times New Roman" w:cs="Times New Roman"/>
        </w:rPr>
      </w:pPr>
      <w:r w:rsidRPr="00AB392E">
        <w:rPr>
          <w:rFonts w:ascii="Times New Roman" w:hAnsi="Times New Roman" w:cs="Times New Roman"/>
        </w:rPr>
        <w:t>2. Então se eles não estiverem dispostos a falar a lei nem a pagar a composição nem a assinar uma nota para pagar, então no dia formalmente marcado novamente eles serão cada um obrigados a pagar 600 denários (isto é, 15 soldos).</w:t>
      </w:r>
    </w:p>
    <w:p w14:paraId="35C11C75" w14:textId="77777777" w:rsidR="00AB392E" w:rsidRPr="00AB392E" w:rsidRDefault="00AB392E" w:rsidP="00AB392E">
      <w:pPr>
        <w:spacing w:line="360" w:lineRule="auto"/>
        <w:jc w:val="both"/>
        <w:rPr>
          <w:rFonts w:ascii="Times New Roman" w:hAnsi="Times New Roman" w:cs="Times New Roman"/>
        </w:rPr>
      </w:pPr>
      <w:r w:rsidRPr="00AB392E">
        <w:rPr>
          <w:rFonts w:ascii="Times New Roman" w:hAnsi="Times New Roman" w:cs="Times New Roman"/>
        </w:rPr>
        <w:t xml:space="preserve">[1. Se aqueles raquimburgos sentados numa corte não falarem a lei quando um caso está sendo pleiteado entre duas partes, aquele que está movendo a ação deve dizer a eles: "Falem a lei Sálica para nós." Se então eles não falarem, aquele que está movendo a ação deve dizer novamente: "Eu convoco (*tangono*) vós a falar a lei sobre este assunto para mim." Ele deve fazer isso duas ou três vezes. Se de fato eles ainda não falarem, aquele </w:t>
      </w:r>
      <w:r w:rsidRPr="00AB392E">
        <w:rPr>
          <w:rFonts w:ascii="Times New Roman" w:hAnsi="Times New Roman" w:cs="Times New Roman"/>
        </w:rPr>
        <w:lastRenderedPageBreak/>
        <w:t>que está perseguindo a ação deve dizer: "Eu convoco vós a falar a lei Sálica para mim." Então sete daqueles raquimburgos serão no dia formalmente marcado cada um obrigados a pagar nove soldos.]</w:t>
      </w:r>
    </w:p>
    <w:p w14:paraId="4C6D7F22" w14:textId="77777777" w:rsidR="00AB392E" w:rsidRPr="00AB392E" w:rsidRDefault="00AB392E" w:rsidP="00AB392E">
      <w:pPr>
        <w:spacing w:line="360" w:lineRule="auto"/>
        <w:jc w:val="both"/>
        <w:rPr>
          <w:rFonts w:ascii="Times New Roman" w:hAnsi="Times New Roman" w:cs="Times New Roman"/>
        </w:rPr>
      </w:pPr>
      <w:r w:rsidRPr="00AB392E">
        <w:rPr>
          <w:rFonts w:ascii="Times New Roman" w:hAnsi="Times New Roman" w:cs="Times New Roman"/>
        </w:rPr>
        <w:t>3. Se houver raquimburgos que não dão julgamento de acordo com a lei, o homem contra quem eles passaram julgamento deve pleitear seu caso e se ele puder provar a eles que eles não renderam justiça de acordo com a lei, cada um deles será obrigado a pagar 600 denários (isto é, 15 soldos).</w:t>
      </w:r>
    </w:p>
    <w:p w14:paraId="1FB311E5" w14:textId="77777777" w:rsidR="00AB392E" w:rsidRPr="00AB392E" w:rsidRDefault="00AB392E" w:rsidP="00AB392E">
      <w:pPr>
        <w:spacing w:line="360" w:lineRule="auto"/>
        <w:jc w:val="both"/>
        <w:rPr>
          <w:rFonts w:ascii="Times New Roman" w:hAnsi="Times New Roman" w:cs="Times New Roman"/>
        </w:rPr>
      </w:pPr>
      <w:r w:rsidRPr="00AB392E">
        <w:rPr>
          <w:rFonts w:ascii="Times New Roman" w:hAnsi="Times New Roman" w:cs="Times New Roman"/>
        </w:rPr>
        <w:t>[3. Se os raquimburgos não renderam justiça de acordo com a lei Sálica, eles pagarão 15 soldos àqueles contra quem passaram julgamento.]</w:t>
      </w:r>
    </w:p>
    <w:p w14:paraId="33C2502A" w14:textId="77777777" w:rsidR="00AB392E" w:rsidRPr="00AB392E" w:rsidRDefault="00AB392E" w:rsidP="00AB392E">
      <w:pPr>
        <w:spacing w:line="360" w:lineRule="auto"/>
        <w:jc w:val="both"/>
        <w:rPr>
          <w:rFonts w:ascii="Times New Roman" w:hAnsi="Times New Roman" w:cs="Times New Roman"/>
        </w:rPr>
      </w:pPr>
      <w:r w:rsidRPr="00AB392E">
        <w:rPr>
          <w:rFonts w:ascii="Times New Roman" w:hAnsi="Times New Roman" w:cs="Times New Roman"/>
        </w:rPr>
        <w:t>4. Se os raquimburgos falaram a lei e aquele contra quem passaram julgamento os desafia que eles não renderam justiça de acordo com a lei [e ele é incapaz de provar sua acusação], ele será obrigado a pagar 15 soldos a cada um deles.</w:t>
      </w:r>
    </w:p>
    <w:p w14:paraId="408A2A28" w14:textId="77777777" w:rsidR="00AB392E" w:rsidRPr="00AB392E" w:rsidRDefault="00AB392E" w:rsidP="00AB392E">
      <w:pPr>
        <w:spacing w:line="360" w:lineRule="auto"/>
        <w:jc w:val="both"/>
        <w:rPr>
          <w:rFonts w:ascii="Times New Roman" w:hAnsi="Times New Roman" w:cs="Times New Roman"/>
        </w:rPr>
      </w:pPr>
      <w:r w:rsidRPr="00AB392E">
        <w:rPr>
          <w:rFonts w:ascii="Times New Roman" w:hAnsi="Times New Roman" w:cs="Times New Roman"/>
        </w:rPr>
        <w:t>[4. Se os raquimburgos falaram a lei e aquele contra quem passaram julgamento os desafia e não quer aceitar seu veredito e os acusa de passar julgamento contrário à lei [e ele é incapaz de provar sua acusação], ele pagará a cada um dos sete raquimburgos 600 denários (isto é, 15 soldos).]</w:t>
      </w:r>
    </w:p>
    <w:p w14:paraId="0F8024A4" w14:textId="77777777" w:rsidR="00AB392E" w:rsidRPr="00AB392E" w:rsidRDefault="00AB392E" w:rsidP="00AB392E">
      <w:pPr>
        <w:spacing w:line="360" w:lineRule="auto"/>
        <w:jc w:val="both"/>
        <w:rPr>
          <w:rFonts w:ascii="Times New Roman" w:hAnsi="Times New Roman" w:cs="Times New Roman"/>
        </w:rPr>
      </w:pPr>
    </w:p>
    <w:p w14:paraId="420A4E77" w14:textId="77777777" w:rsidR="00AB392E" w:rsidRPr="00AB392E" w:rsidRDefault="00AB392E" w:rsidP="00AB392E">
      <w:pPr>
        <w:spacing w:line="360" w:lineRule="auto"/>
        <w:jc w:val="both"/>
        <w:rPr>
          <w:rFonts w:ascii="Times New Roman" w:hAnsi="Times New Roman" w:cs="Times New Roman"/>
        </w:rPr>
      </w:pPr>
      <w:r w:rsidRPr="00AB392E">
        <w:rPr>
          <w:rFonts w:ascii="Times New Roman" w:hAnsi="Times New Roman" w:cs="Times New Roman"/>
        </w:rPr>
        <w:t>#### **LVIII. SOBRE A CHRENECRUDA (isto é, ENVOLVER OS PARENTES NO PAGAMENTO DE COMPOSIÇÃO POR HOMICÍDIO) [S.V. XVII]**</w:t>
      </w:r>
    </w:p>
    <w:p w14:paraId="20710F7D" w14:textId="77777777" w:rsidR="00AB392E" w:rsidRPr="00AB392E" w:rsidRDefault="00AB392E" w:rsidP="00AB392E">
      <w:pPr>
        <w:spacing w:line="360" w:lineRule="auto"/>
        <w:jc w:val="both"/>
        <w:rPr>
          <w:rFonts w:ascii="Times New Roman" w:hAnsi="Times New Roman" w:cs="Times New Roman"/>
        </w:rPr>
      </w:pPr>
    </w:p>
    <w:p w14:paraId="2C6BE33C" w14:textId="77777777" w:rsidR="00AB392E" w:rsidRPr="00AB392E" w:rsidRDefault="00AB392E" w:rsidP="00AB392E">
      <w:pPr>
        <w:spacing w:line="360" w:lineRule="auto"/>
        <w:jc w:val="both"/>
        <w:rPr>
          <w:rFonts w:ascii="Times New Roman" w:hAnsi="Times New Roman" w:cs="Times New Roman"/>
        </w:rPr>
      </w:pPr>
      <w:r w:rsidRPr="00AB392E">
        <w:rPr>
          <w:rFonts w:ascii="Times New Roman" w:hAnsi="Times New Roman" w:cs="Times New Roman"/>
        </w:rPr>
        <w:t>1. Se alguém mata um homem e, tendo entregue toda a sua propriedade, ele ainda não tem o suficiente para pagar a composição total, que ele ofereça doze co-juradores [que apoiarão seu juramento] de que nem acima da terra nem abaixo da terra ele tem mais propriedade do que já deu.</w:t>
      </w:r>
    </w:p>
    <w:p w14:paraId="41F950CF" w14:textId="77777777" w:rsidR="00AB392E" w:rsidRPr="00AB392E" w:rsidRDefault="00AB392E" w:rsidP="00AB392E">
      <w:pPr>
        <w:spacing w:line="360" w:lineRule="auto"/>
        <w:jc w:val="both"/>
        <w:rPr>
          <w:rFonts w:ascii="Times New Roman" w:hAnsi="Times New Roman" w:cs="Times New Roman"/>
        </w:rPr>
      </w:pPr>
      <w:r w:rsidRPr="00AB392E">
        <w:rPr>
          <w:rFonts w:ascii="Times New Roman" w:hAnsi="Times New Roman" w:cs="Times New Roman"/>
        </w:rPr>
        <w:t>2. Depois ele deve entrar em sua casa e em sua mão coletar poeira de seus quatro cantos, e então ele deve ficar no *duropdlo*, isto é, na soleira, olhando para dentro da casa, e então com sua mão esquerda ele deve jogar a terra sobre seus ombros sobre aquele que é seu parente mais próximo.</w:t>
      </w:r>
    </w:p>
    <w:p w14:paraId="149DF124" w14:textId="77777777" w:rsidR="00AB392E" w:rsidRPr="00AB392E" w:rsidRDefault="00AB392E" w:rsidP="00AB392E">
      <w:pPr>
        <w:spacing w:line="360" w:lineRule="auto"/>
        <w:jc w:val="both"/>
        <w:rPr>
          <w:rFonts w:ascii="Times New Roman" w:hAnsi="Times New Roman" w:cs="Times New Roman"/>
        </w:rPr>
      </w:pPr>
      <w:r w:rsidRPr="00AB392E">
        <w:rPr>
          <w:rFonts w:ascii="Times New Roman" w:hAnsi="Times New Roman" w:cs="Times New Roman"/>
        </w:rPr>
        <w:t>3. Se sua mãe e irmão já pagaram [e a composição ainda não está totalmente paga], então ele deve jogar a terra sobre a irmã de sua mãe ou seus filhos. Se não houver nenhum destes, então ele deve jogar a terra sobre três do parentesco materno e três do parentesco paterno que sejam os próximos mais proximamente relacionados.</w:t>
      </w:r>
    </w:p>
    <w:p w14:paraId="0A38A0B0" w14:textId="77777777" w:rsidR="00AB392E" w:rsidRPr="00AB392E" w:rsidRDefault="00AB392E" w:rsidP="00AB392E">
      <w:pPr>
        <w:spacing w:line="360" w:lineRule="auto"/>
        <w:jc w:val="both"/>
        <w:rPr>
          <w:rFonts w:ascii="Times New Roman" w:hAnsi="Times New Roman" w:cs="Times New Roman"/>
        </w:rPr>
      </w:pPr>
      <w:r w:rsidRPr="00AB392E">
        <w:rPr>
          <w:rFonts w:ascii="Times New Roman" w:hAnsi="Times New Roman" w:cs="Times New Roman"/>
        </w:rPr>
        <w:t xml:space="preserve">[3. Se o pai ou mãe ou irmão já pagaram por ele [e a composição ainda não está totalmente paga], então ele deve jogar a terra sobre a irmã de sua mãe ou seus filhos; mas se não </w:t>
      </w:r>
      <w:r w:rsidRPr="00AB392E">
        <w:rPr>
          <w:rFonts w:ascii="Times New Roman" w:hAnsi="Times New Roman" w:cs="Times New Roman"/>
        </w:rPr>
        <w:lastRenderedPageBreak/>
        <w:t>houver nenhum destes, [ele deve jogar a terra] sobre aqueles três do parentesco paterno e materno que sejam os próximos mais proximamente relacionados.]</w:t>
      </w:r>
    </w:p>
    <w:p w14:paraId="397932AA" w14:textId="77777777" w:rsidR="00AB392E" w:rsidRPr="00AB392E" w:rsidRDefault="00AB392E" w:rsidP="00AB392E">
      <w:pPr>
        <w:spacing w:line="360" w:lineRule="auto"/>
        <w:jc w:val="both"/>
        <w:rPr>
          <w:rFonts w:ascii="Times New Roman" w:hAnsi="Times New Roman" w:cs="Times New Roman"/>
        </w:rPr>
      </w:pPr>
      <w:r w:rsidRPr="00AB392E">
        <w:rPr>
          <w:rFonts w:ascii="Times New Roman" w:hAnsi="Times New Roman" w:cs="Times New Roman"/>
        </w:rPr>
        <w:t>4. E depois sem camisa e descalço, com bastão na mão, ele deve ir pular sobre sua cerca [isto é, abandonar sua casa?] e aqueles três do lado materno pagarão metade de qualquer que seja o valor da composição ou do julgamento estabelecido; e aqueles outros que vêm do lado paterno devem fazer o mesmo [isto é, pagar a outra metade].</w:t>
      </w:r>
    </w:p>
    <w:p w14:paraId="79997C78" w14:textId="77777777" w:rsidR="00AB392E" w:rsidRPr="00AB392E" w:rsidRDefault="00AB392E" w:rsidP="00AB392E">
      <w:pPr>
        <w:spacing w:line="360" w:lineRule="auto"/>
        <w:jc w:val="both"/>
        <w:rPr>
          <w:rFonts w:ascii="Times New Roman" w:hAnsi="Times New Roman" w:cs="Times New Roman"/>
        </w:rPr>
      </w:pPr>
      <w:r w:rsidRPr="00AB392E">
        <w:rPr>
          <w:rFonts w:ascii="Times New Roman" w:hAnsi="Times New Roman" w:cs="Times New Roman"/>
        </w:rPr>
        <w:t>5. Se qualquer destes não tiver aquilo com que pagar sua parte total, que ele que é pobre jogue a *chrenecruda* sobre aquele que tem mais para que pague o julgamento inteiro.</w:t>
      </w:r>
    </w:p>
    <w:p w14:paraId="10490A32" w14:textId="77777777" w:rsidR="00AB392E" w:rsidRPr="00AB392E" w:rsidRDefault="00AB392E" w:rsidP="00AB392E">
      <w:pPr>
        <w:spacing w:line="360" w:lineRule="auto"/>
        <w:jc w:val="both"/>
        <w:rPr>
          <w:rFonts w:ascii="Times New Roman" w:hAnsi="Times New Roman" w:cs="Times New Roman"/>
        </w:rPr>
      </w:pPr>
      <w:r w:rsidRPr="00AB392E">
        <w:rPr>
          <w:rFonts w:ascii="Times New Roman" w:hAnsi="Times New Roman" w:cs="Times New Roman"/>
        </w:rPr>
        <w:t>6. Se ele não tiver aquilo com que pagar o julgamento inteiro [se ele não tiver aquilo com que pagar o julgamento ou fazer a composição total], então aquele que tem o homem que cometeu o homicídio em sua fiança (*sub sua fide*) deve apresentá-lo na corte, e após apresentá-lo em quatro cortes, ele pode remover (*tollant*) sua fiança. E se ninguém exercer a fiança por ele pagando a composição, isto é, não pagar aquilo que o redimiria, então ele fará composição com sua vida [isto é, tornar-se um escravo da parte a quem a composição é devida].</w:t>
      </w:r>
    </w:p>
    <w:p w14:paraId="5D18EAB7" w14:textId="77777777" w:rsidR="00AB392E" w:rsidRPr="00AB392E" w:rsidRDefault="00AB392E" w:rsidP="00AB392E">
      <w:pPr>
        <w:spacing w:line="360" w:lineRule="auto"/>
        <w:jc w:val="both"/>
        <w:rPr>
          <w:rFonts w:ascii="Times New Roman" w:hAnsi="Times New Roman" w:cs="Times New Roman"/>
        </w:rPr>
      </w:pPr>
      <w:r w:rsidRPr="00AB392E">
        <w:rPr>
          <w:rFonts w:ascii="Times New Roman" w:hAnsi="Times New Roman" w:cs="Times New Roman"/>
        </w:rPr>
        <w:t>[6a. No tempo presente, se um homem não tem o suficiente de sua própria propriedade para pagar ou defender-se da lei, é apropriado que tudo seja feito desde o início conforme estabelecido acima.]</w:t>
      </w:r>
    </w:p>
    <w:p w14:paraId="1FF1646B" w14:textId="77777777" w:rsidR="00AB392E" w:rsidRPr="00AB392E" w:rsidRDefault="00AB392E" w:rsidP="00AB392E">
      <w:pPr>
        <w:spacing w:line="360" w:lineRule="auto"/>
        <w:jc w:val="both"/>
        <w:rPr>
          <w:rFonts w:ascii="Times New Roman" w:hAnsi="Times New Roman" w:cs="Times New Roman"/>
        </w:rPr>
      </w:pPr>
    </w:p>
    <w:p w14:paraId="0AA632F8" w14:textId="77777777" w:rsidR="00AB392E" w:rsidRPr="00AB392E" w:rsidRDefault="00AB392E" w:rsidP="00AB392E">
      <w:pPr>
        <w:spacing w:line="360" w:lineRule="auto"/>
        <w:jc w:val="both"/>
        <w:rPr>
          <w:rFonts w:ascii="Times New Roman" w:hAnsi="Times New Roman" w:cs="Times New Roman"/>
        </w:rPr>
      </w:pPr>
      <w:r w:rsidRPr="00AB392E">
        <w:rPr>
          <w:rFonts w:ascii="Times New Roman" w:hAnsi="Times New Roman" w:cs="Times New Roman"/>
        </w:rPr>
        <w:t>#### **LIX. SOBRE TERRAS ALODIAIS (*de alodis*) [S.V. XXXIV]**</w:t>
      </w:r>
    </w:p>
    <w:p w14:paraId="24FDFC42" w14:textId="77777777" w:rsidR="00AB392E" w:rsidRPr="00AB392E" w:rsidRDefault="00AB392E" w:rsidP="00AB392E">
      <w:pPr>
        <w:spacing w:line="360" w:lineRule="auto"/>
        <w:jc w:val="both"/>
        <w:rPr>
          <w:rFonts w:ascii="Times New Roman" w:hAnsi="Times New Roman" w:cs="Times New Roman"/>
        </w:rPr>
      </w:pPr>
    </w:p>
    <w:p w14:paraId="3EC3313D" w14:textId="77777777" w:rsidR="00AB392E" w:rsidRPr="00AB392E" w:rsidRDefault="00AB392E" w:rsidP="00AB392E">
      <w:pPr>
        <w:spacing w:line="360" w:lineRule="auto"/>
        <w:jc w:val="both"/>
        <w:rPr>
          <w:rFonts w:ascii="Times New Roman" w:hAnsi="Times New Roman" w:cs="Times New Roman"/>
        </w:rPr>
      </w:pPr>
      <w:r w:rsidRPr="00AB392E">
        <w:rPr>
          <w:rFonts w:ascii="Times New Roman" w:hAnsi="Times New Roman" w:cs="Times New Roman"/>
        </w:rPr>
        <w:t>1. Se um homem morre e não deixa filhos, e se seu pai ou mãe sobrevive a ele, esta pessoa sucederá à herança.</w:t>
      </w:r>
    </w:p>
    <w:p w14:paraId="6144D304" w14:textId="77777777" w:rsidR="00AB392E" w:rsidRPr="00AB392E" w:rsidRDefault="00AB392E" w:rsidP="00AB392E">
      <w:pPr>
        <w:spacing w:line="360" w:lineRule="auto"/>
        <w:jc w:val="both"/>
        <w:rPr>
          <w:rFonts w:ascii="Times New Roman" w:hAnsi="Times New Roman" w:cs="Times New Roman"/>
        </w:rPr>
      </w:pPr>
      <w:r w:rsidRPr="00AB392E">
        <w:rPr>
          <w:rFonts w:ascii="Times New Roman" w:hAnsi="Times New Roman" w:cs="Times New Roman"/>
        </w:rPr>
        <w:t>2. Se não há pai ou mãe mas ele deixa um irmão ou irmã, eles sucederão à herança.</w:t>
      </w:r>
    </w:p>
    <w:p w14:paraId="286022D6" w14:textId="77777777" w:rsidR="00AB392E" w:rsidRPr="00AB392E" w:rsidRDefault="00AB392E" w:rsidP="00AB392E">
      <w:pPr>
        <w:spacing w:line="360" w:lineRule="auto"/>
        <w:jc w:val="both"/>
        <w:rPr>
          <w:rFonts w:ascii="Times New Roman" w:hAnsi="Times New Roman" w:cs="Times New Roman"/>
        </w:rPr>
      </w:pPr>
      <w:r w:rsidRPr="00AB392E">
        <w:rPr>
          <w:rFonts w:ascii="Times New Roman" w:hAnsi="Times New Roman" w:cs="Times New Roman"/>
        </w:rPr>
        <w:t>3. Se nenhum destes estiver vivo, então a irmã da mãe sucederá à herança.</w:t>
      </w:r>
    </w:p>
    <w:p w14:paraId="0B25322E" w14:textId="77777777" w:rsidR="00AB392E" w:rsidRPr="00AB392E" w:rsidRDefault="00AB392E" w:rsidP="00AB392E">
      <w:pPr>
        <w:spacing w:line="360" w:lineRule="auto"/>
        <w:jc w:val="both"/>
        <w:rPr>
          <w:rFonts w:ascii="Times New Roman" w:hAnsi="Times New Roman" w:cs="Times New Roman"/>
        </w:rPr>
      </w:pPr>
      <w:r w:rsidRPr="00AB392E">
        <w:rPr>
          <w:rFonts w:ascii="Times New Roman" w:hAnsi="Times New Roman" w:cs="Times New Roman"/>
        </w:rPr>
        <w:t>4. Se nenhuma das irmãs da mãe viver, então as irmãs do pai sucederão à herança.</w:t>
      </w:r>
    </w:p>
    <w:p w14:paraId="2D02B84C" w14:textId="77777777" w:rsidR="00AB392E" w:rsidRPr="00AB392E" w:rsidRDefault="00AB392E" w:rsidP="00AB392E">
      <w:pPr>
        <w:spacing w:line="360" w:lineRule="auto"/>
        <w:jc w:val="both"/>
        <w:rPr>
          <w:rFonts w:ascii="Times New Roman" w:hAnsi="Times New Roman" w:cs="Times New Roman"/>
        </w:rPr>
      </w:pPr>
      <w:r w:rsidRPr="00AB392E">
        <w:rPr>
          <w:rFonts w:ascii="Times New Roman" w:hAnsi="Times New Roman" w:cs="Times New Roman"/>
        </w:rPr>
        <w:t>5. Se não houver irmã do pai, depois destes parentes quem quer que seja mais próximo que venha do parentesco do pai sucederá à herança.</w:t>
      </w:r>
    </w:p>
    <w:p w14:paraId="5C650E2E" w14:textId="77777777" w:rsidR="00AB392E" w:rsidRPr="00AB392E" w:rsidRDefault="00AB392E" w:rsidP="00AB392E">
      <w:pPr>
        <w:spacing w:line="360" w:lineRule="auto"/>
        <w:jc w:val="both"/>
        <w:rPr>
          <w:rFonts w:ascii="Times New Roman" w:hAnsi="Times New Roman" w:cs="Times New Roman"/>
        </w:rPr>
      </w:pPr>
      <w:r w:rsidRPr="00AB392E">
        <w:rPr>
          <w:rFonts w:ascii="Times New Roman" w:hAnsi="Times New Roman" w:cs="Times New Roman"/>
        </w:rPr>
        <w:t>6. Mas com relação à terra Sálica (*terra Salica*), nenhuma porção ou herança é para uma mulher, mas toda a terra pertence a membros do sexo masculino que são irmãos.</w:t>
      </w:r>
    </w:p>
    <w:p w14:paraId="2BDDDAFF" w14:textId="77777777" w:rsidR="00AB392E" w:rsidRPr="00AB392E" w:rsidRDefault="00AB392E" w:rsidP="00AB392E">
      <w:pPr>
        <w:spacing w:line="360" w:lineRule="auto"/>
        <w:jc w:val="both"/>
        <w:rPr>
          <w:rFonts w:ascii="Times New Roman" w:hAnsi="Times New Roman" w:cs="Times New Roman"/>
        </w:rPr>
      </w:pPr>
      <w:r w:rsidRPr="00AB392E">
        <w:rPr>
          <w:rFonts w:ascii="Times New Roman" w:hAnsi="Times New Roman" w:cs="Times New Roman"/>
        </w:rPr>
        <w:t>[6. De fato com relação à terra Sálica (*terra Salica*) nenhuma porção da herança passará a uma mulher, mas o sexo masculino a adquire, isto é, os filhos sucedem à herança.]</w:t>
      </w:r>
    </w:p>
    <w:p w14:paraId="79272BC5" w14:textId="77777777" w:rsidR="00AB392E" w:rsidRPr="00AB392E" w:rsidRDefault="00AB392E" w:rsidP="00AB392E">
      <w:pPr>
        <w:spacing w:line="360" w:lineRule="auto"/>
        <w:jc w:val="both"/>
        <w:rPr>
          <w:rFonts w:ascii="Times New Roman" w:hAnsi="Times New Roman" w:cs="Times New Roman"/>
        </w:rPr>
      </w:pPr>
      <w:r w:rsidRPr="00AB392E">
        <w:rPr>
          <w:rFonts w:ascii="Times New Roman" w:hAnsi="Times New Roman" w:cs="Times New Roman"/>
        </w:rPr>
        <w:t>[Onde a propriedade alodial vem para netos após um longo tempo, que eles a dividam não por ramo da família mas por pessoa individual (*non per stirpem sed per capita*).]</w:t>
      </w:r>
    </w:p>
    <w:p w14:paraId="6EC71B2D" w14:textId="77777777" w:rsidR="00AB392E" w:rsidRPr="00AB392E" w:rsidRDefault="00AB392E" w:rsidP="00AB392E">
      <w:pPr>
        <w:spacing w:line="360" w:lineRule="auto"/>
        <w:jc w:val="both"/>
        <w:rPr>
          <w:rFonts w:ascii="Times New Roman" w:hAnsi="Times New Roman" w:cs="Times New Roman"/>
        </w:rPr>
      </w:pPr>
      <w:r w:rsidRPr="00AB392E">
        <w:rPr>
          <w:rFonts w:ascii="Times New Roman" w:hAnsi="Times New Roman" w:cs="Times New Roman"/>
        </w:rPr>
        <w:lastRenderedPageBreak/>
        <w:t>[Mas onde após um longo tempo uma disputa sobre propriedade alodial surge entre netos, que a propriedade seja dividida não por ramo da família mas por pessoa individual (*non per stirpem sed per capita*).]</w:t>
      </w:r>
    </w:p>
    <w:p w14:paraId="676A7BDD" w14:textId="77777777" w:rsidR="00AB392E" w:rsidRPr="00AB392E" w:rsidRDefault="00AB392E" w:rsidP="00AB392E">
      <w:pPr>
        <w:spacing w:line="360" w:lineRule="auto"/>
        <w:jc w:val="both"/>
        <w:rPr>
          <w:rFonts w:ascii="Times New Roman" w:hAnsi="Times New Roman" w:cs="Times New Roman"/>
        </w:rPr>
      </w:pPr>
    </w:p>
    <w:p w14:paraId="7B1ECA7D" w14:textId="77777777" w:rsidR="00AB392E" w:rsidRPr="00AB392E" w:rsidRDefault="00AB392E" w:rsidP="00AB392E">
      <w:pPr>
        <w:spacing w:line="360" w:lineRule="auto"/>
        <w:jc w:val="both"/>
        <w:rPr>
          <w:rFonts w:ascii="Times New Roman" w:hAnsi="Times New Roman" w:cs="Times New Roman"/>
        </w:rPr>
      </w:pPr>
      <w:r w:rsidRPr="00AB392E">
        <w:rPr>
          <w:rFonts w:ascii="Times New Roman" w:hAnsi="Times New Roman" w:cs="Times New Roman"/>
        </w:rPr>
        <w:t>#### **LX. SOBRE AQUELE QUE DESEJA REMOVER-SE DE SEU GRUPO DE PARENTESCO (*parentilla*) [S.V. XXXV]**</w:t>
      </w:r>
    </w:p>
    <w:p w14:paraId="674B0B41" w14:textId="77777777" w:rsidR="00AB392E" w:rsidRPr="00AB392E" w:rsidRDefault="00AB392E" w:rsidP="00AB392E">
      <w:pPr>
        <w:spacing w:line="360" w:lineRule="auto"/>
        <w:jc w:val="both"/>
        <w:rPr>
          <w:rFonts w:ascii="Times New Roman" w:hAnsi="Times New Roman" w:cs="Times New Roman"/>
        </w:rPr>
      </w:pPr>
    </w:p>
    <w:p w14:paraId="44FBA164" w14:textId="77777777" w:rsidR="00AB392E" w:rsidRPr="00AB392E" w:rsidRDefault="00AB392E" w:rsidP="00AB392E">
      <w:pPr>
        <w:spacing w:line="360" w:lineRule="auto"/>
        <w:jc w:val="both"/>
        <w:rPr>
          <w:rFonts w:ascii="Times New Roman" w:hAnsi="Times New Roman" w:cs="Times New Roman"/>
        </w:rPr>
      </w:pPr>
      <w:r w:rsidRPr="00AB392E">
        <w:rPr>
          <w:rFonts w:ascii="Times New Roman" w:hAnsi="Times New Roman" w:cs="Times New Roman"/>
        </w:rPr>
        <w:t>1. Aquele que deseja remover-se de seu grupo de parentesco (*parentilla*) deve ir à corte e na presença do tungino ou centenário quebrar quatro bastões de madeira de amieiro sobre sua cabeça e jogá-los em quatro partes nos quatro cantos da corte e dizer lá que ele remove a si mesmo de seu juramento conjunto (*iuramento*), de sua herança, e de qualquer relacionamento [com seus parentes].</w:t>
      </w:r>
    </w:p>
    <w:p w14:paraId="046B5EEF" w14:textId="77777777" w:rsidR="00AB392E" w:rsidRPr="00AB392E" w:rsidRDefault="00AB392E" w:rsidP="00AB392E">
      <w:pPr>
        <w:spacing w:line="360" w:lineRule="auto"/>
        <w:jc w:val="both"/>
        <w:rPr>
          <w:rFonts w:ascii="Times New Roman" w:hAnsi="Times New Roman" w:cs="Times New Roman"/>
        </w:rPr>
      </w:pPr>
      <w:r w:rsidRPr="00AB392E">
        <w:rPr>
          <w:rFonts w:ascii="Times New Roman" w:hAnsi="Times New Roman" w:cs="Times New Roman"/>
        </w:rPr>
        <w:t>2. Se depois um de seus parentes morrer ou for morto, nenhuma da herança ou composição daquele pertencerá a ele.</w:t>
      </w:r>
    </w:p>
    <w:p w14:paraId="2625B5FE" w14:textId="77777777" w:rsidR="00AB392E" w:rsidRPr="00AB392E" w:rsidRDefault="00AB392E" w:rsidP="00AB392E">
      <w:pPr>
        <w:spacing w:line="360" w:lineRule="auto"/>
        <w:jc w:val="both"/>
        <w:rPr>
          <w:rFonts w:ascii="Times New Roman" w:hAnsi="Times New Roman" w:cs="Times New Roman"/>
        </w:rPr>
      </w:pPr>
      <w:r w:rsidRPr="00AB392E">
        <w:rPr>
          <w:rFonts w:ascii="Times New Roman" w:hAnsi="Times New Roman" w:cs="Times New Roman"/>
        </w:rPr>
        <w:t>3. Se ele [que se removeu da *parentela*] morrer ou for morto, a reivindicação por sua composição ou herança não pertencerá a seus parentes, mas ao fisco ou àquele a quem o fisco desejar dá-la.</w:t>
      </w:r>
    </w:p>
    <w:p w14:paraId="753E9034" w14:textId="0FC38979" w:rsidR="00AB392E" w:rsidRPr="009B0ECB" w:rsidRDefault="00AB392E" w:rsidP="00AB392E">
      <w:pPr>
        <w:spacing w:line="360" w:lineRule="auto"/>
        <w:jc w:val="both"/>
        <w:rPr>
          <w:rFonts w:ascii="Times New Roman" w:hAnsi="Times New Roman" w:cs="Times New Roman"/>
        </w:rPr>
      </w:pPr>
      <w:r w:rsidRPr="00AB392E">
        <w:rPr>
          <w:rFonts w:ascii="Times New Roman" w:hAnsi="Times New Roman" w:cs="Times New Roman"/>
        </w:rPr>
        <w:t>[3. Igualmente se ele [que se removeu da *parentela*] morrer, nenhuma reivindicação ou herança dele pertencerá a seus parentes mas irá dali com doze co-juradores.]</w:t>
      </w:r>
    </w:p>
    <w:sectPr w:rsidR="00AB392E" w:rsidRPr="009B0ECB" w:rsidSect="003774DC">
      <w:pgSz w:w="11900" w:h="16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attachedTemplate r:id="rId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92E"/>
    <w:rsid w:val="0019164B"/>
    <w:rsid w:val="00202B08"/>
    <w:rsid w:val="002A73E0"/>
    <w:rsid w:val="003774DC"/>
    <w:rsid w:val="003A3F0D"/>
    <w:rsid w:val="006849E4"/>
    <w:rsid w:val="009B0ECB"/>
    <w:rsid w:val="00AB392E"/>
    <w:rsid w:val="00F9062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4:docId w14:val="6EFA50B9"/>
  <w14:defaultImageDpi w14:val="32767"/>
  <w15:chartTrackingRefBased/>
  <w15:docId w15:val="{072DDE23-89C4-7745-A58B-D4A8F80BE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pt-B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felipecittolinabal/Library/Group%20Containers/UBF8T346G9.Office/User%20Content.localized/Templates.localized/Meu%20padra&#771;o.dotx"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Meu padrão.dotx</Template>
  <TotalTime>0</TotalTime>
  <Pages>8</Pages>
  <Words>2751</Words>
  <Characters>14857</Characters>
  <Application>Microsoft Office Word</Application>
  <DocSecurity>0</DocSecurity>
  <Lines>123</Lines>
  <Paragraphs>35</Paragraphs>
  <ScaleCrop>false</ScaleCrop>
  <Company/>
  <LinksUpToDate>false</LinksUpToDate>
  <CharactersWithSpaces>17573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Felipe Abal</dc:creator>
  <cp:keywords/>
  <dc:description/>
  <cp:lastModifiedBy>Felipe Abal</cp:lastModifiedBy>
  <cp:revision>1</cp:revision>
  <dcterms:created xsi:type="dcterms:W3CDTF">2026-03-02T18:55:00Z</dcterms:created>
  <dcterms:modified xsi:type="dcterms:W3CDTF">2026-03-02T18:55:00Z</dcterms:modified>
</cp:coreProperties>
</file>