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9EE" w:rsidRDefault="005219EE" w:rsidP="005219EE">
      <w:pPr>
        <w:jc w:val="center"/>
        <w:rPr>
          <w:b/>
          <w:u w:val="single"/>
        </w:rPr>
      </w:pPr>
      <w:r w:rsidRPr="005219EE">
        <w:rPr>
          <w:b/>
          <w:u w:val="single"/>
        </w:rPr>
        <w:t>Ayudantía N°1:</w:t>
      </w:r>
    </w:p>
    <w:p w:rsidR="005219EE" w:rsidRDefault="005219EE" w:rsidP="005219EE">
      <w:pPr>
        <w:pStyle w:val="Prrafodelista"/>
        <w:numPr>
          <w:ilvl w:val="0"/>
          <w:numId w:val="1"/>
        </w:numPr>
        <w:jc w:val="both"/>
        <w:rPr>
          <w:sz w:val="24"/>
        </w:rPr>
      </w:pPr>
      <w:r>
        <w:rPr>
          <w:sz w:val="24"/>
        </w:rPr>
        <w:t>Usted va a adquirir un auto para dedicarse a realizar labores de radiotaxi. El vehículo lo compra por un monto de $30.000.000, valor en el que se incluye el vehículo y el permiso necesario para operar. Se sabe que usted cancelo este monto gracias a un crédito que le ofreció el banco en totalidad por un periodo de 10 años a una tasa de un 13% anual con pagos mensuales. Por tanto, se solicita saber el monto de dicha cuota mensual, y saber en cuanto se incrementa si esta es cada 2 años.</w:t>
      </w:r>
    </w:p>
    <w:p w:rsidR="00A741EA" w:rsidRDefault="00A741EA" w:rsidP="00A741EA">
      <w:pPr>
        <w:pStyle w:val="Prrafodelista"/>
        <w:ind w:left="360"/>
        <w:jc w:val="both"/>
        <w:rPr>
          <w:sz w:val="24"/>
        </w:rPr>
      </w:pPr>
    </w:p>
    <w:p w:rsidR="00A741EA" w:rsidRPr="00A741EA" w:rsidRDefault="00A741EA" w:rsidP="00A741EA">
      <w:pPr>
        <w:pStyle w:val="Prrafodelista"/>
        <w:numPr>
          <w:ilvl w:val="0"/>
          <w:numId w:val="1"/>
        </w:numPr>
        <w:rPr>
          <w:sz w:val="24"/>
        </w:rPr>
      </w:pPr>
      <w:r>
        <w:t xml:space="preserve">Su familia está analizando la compra de una vivienda por un valor de $100.000.000. La cuota inicial será del 30% y el saldo financiado a 20 años con tasa de interés anual efectiva del 13% ¿Cuál será la cuota a pagar en dos modalidades? </w:t>
      </w:r>
    </w:p>
    <w:p w:rsidR="00A741EA" w:rsidRDefault="00A741EA" w:rsidP="00A741EA">
      <w:pPr>
        <w:pStyle w:val="Prrafodelista"/>
      </w:pPr>
    </w:p>
    <w:p w:rsidR="00A741EA" w:rsidRDefault="00A741EA" w:rsidP="00A741EA">
      <w:pPr>
        <w:pStyle w:val="Prrafodelista"/>
        <w:numPr>
          <w:ilvl w:val="1"/>
          <w:numId w:val="1"/>
        </w:numPr>
        <w:ind w:left="1440"/>
      </w:pPr>
      <w:r>
        <w:t xml:space="preserve">Cuota fija Mensual </w:t>
      </w:r>
    </w:p>
    <w:p w:rsidR="00A741EA" w:rsidRDefault="00A741EA" w:rsidP="00A741EA">
      <w:pPr>
        <w:pStyle w:val="Prrafodelista"/>
        <w:numPr>
          <w:ilvl w:val="1"/>
          <w:numId w:val="1"/>
        </w:numPr>
        <w:ind w:left="1440"/>
      </w:pPr>
      <w:r>
        <w:t>Cuota fija mensual teniendo en consideración 2 años de gracia</w:t>
      </w:r>
    </w:p>
    <w:p w:rsidR="002A0D0D" w:rsidRDefault="002A0D0D" w:rsidP="002A0D0D">
      <w:pPr>
        <w:pStyle w:val="Prrafodelista"/>
        <w:ind w:left="1440"/>
      </w:pPr>
    </w:p>
    <w:p w:rsidR="002A0D0D" w:rsidRDefault="002A0D0D" w:rsidP="002A0D0D">
      <w:pPr>
        <w:pStyle w:val="Prrafodelista"/>
        <w:numPr>
          <w:ilvl w:val="0"/>
          <w:numId w:val="1"/>
        </w:numPr>
        <w:jc w:val="both"/>
      </w:pPr>
      <w:r>
        <w:t xml:space="preserve">Usted compra una máquina en un precio de x, donde primeramente entrega un pie de $500.000 y luego sigue pagando cuotas mensuales de $500.000 por 36 meses con 3 periodos de gracia. Considerar un interés de 14% anual </w:t>
      </w:r>
      <w:r w:rsidR="00130EEC">
        <w:t xml:space="preserve">capitalizable bimensualmente </w:t>
      </w:r>
      <w:r>
        <w:t>hasta el m</w:t>
      </w:r>
      <w:r w:rsidR="00130EEC">
        <w:t>es 26 y un interés de 12% anual de ahí en adelante.</w:t>
      </w:r>
      <w:r>
        <w:t xml:space="preserve"> ¿Cuál es el valor del crédito? </w:t>
      </w:r>
    </w:p>
    <w:p w:rsidR="00C85BC4" w:rsidRDefault="00C85BC4" w:rsidP="00C85BC4">
      <w:pPr>
        <w:pStyle w:val="Prrafodelista"/>
        <w:ind w:left="360"/>
        <w:jc w:val="both"/>
      </w:pPr>
    </w:p>
    <w:p w:rsidR="00C85BC4" w:rsidRDefault="00C85BC4" w:rsidP="00C85BC4">
      <w:pPr>
        <w:pStyle w:val="Prrafodelista"/>
        <w:numPr>
          <w:ilvl w:val="0"/>
          <w:numId w:val="1"/>
        </w:numPr>
        <w:jc w:val="both"/>
        <w:rPr>
          <w:sz w:val="24"/>
        </w:rPr>
      </w:pPr>
      <w:r w:rsidRPr="00C85BC4">
        <w:rPr>
          <w:sz w:val="24"/>
        </w:rPr>
        <w:t xml:space="preserve">Usted está considerando la compra de un automóvil por la suma de 12.600.000. Sin embargo sus ahorros ascienden a solo el 20% del </w:t>
      </w:r>
      <w:bookmarkStart w:id="0" w:name="_GoBack"/>
      <w:bookmarkEnd w:id="0"/>
      <w:r w:rsidRPr="00C85BC4">
        <w:rPr>
          <w:sz w:val="24"/>
        </w:rPr>
        <w:t xml:space="preserve">valor total. Es por ello y debido al alto riesgo que usted representa para el sector financiero que ningún prestamista le concede un préstamo por el total del automóvil. Es por ello acude a dos bancos. El banco 1 le presta el 45% del valor total del auto a una tasa del 2% semestral capitalizable mensual, pagadero en 10 cuotas iguales y de tipo adelantado. El banco 2 le presta el dinero faltante a un 4% de interés trimestral, pagadero en 15 cuotas mensuales con 3 periodos de gracia.  </w:t>
      </w:r>
    </w:p>
    <w:p w:rsidR="00C85BC4" w:rsidRPr="00C85BC4" w:rsidRDefault="00C85BC4" w:rsidP="00C85BC4">
      <w:pPr>
        <w:pStyle w:val="Prrafodelista"/>
        <w:rPr>
          <w:sz w:val="24"/>
        </w:rPr>
      </w:pPr>
    </w:p>
    <w:p w:rsidR="00C0702F" w:rsidRDefault="00C85BC4" w:rsidP="00C0702F">
      <w:pPr>
        <w:pStyle w:val="Prrafodelista"/>
        <w:numPr>
          <w:ilvl w:val="0"/>
          <w:numId w:val="1"/>
        </w:numPr>
        <w:jc w:val="both"/>
        <w:rPr>
          <w:sz w:val="24"/>
        </w:rPr>
      </w:pPr>
      <w:r w:rsidRPr="003971E4">
        <w:rPr>
          <w:sz w:val="24"/>
        </w:rPr>
        <w:t>Calcule el valor de la cuota, si usted pide dos créditos: el primero a 20 cuotas mensuales iguales a una tasa del 2,5% anual cap. mensual y el segundo a 10 cuotas mensuales iguales a una tasa del 3% semestral cap. mensual. Considere que la cuota de ambos créditos es la misma y el monto total por los dos créditos es de 5.000.000.</w:t>
      </w:r>
    </w:p>
    <w:p w:rsidR="00C0702F" w:rsidRDefault="00C0702F" w:rsidP="00C0702F">
      <w:pPr>
        <w:pStyle w:val="Prrafodelista"/>
        <w:rPr>
          <w:sz w:val="24"/>
        </w:rPr>
      </w:pPr>
    </w:p>
    <w:p w:rsidR="00C0702F" w:rsidRPr="00C0702F" w:rsidRDefault="00C0702F" w:rsidP="00C0702F">
      <w:pPr>
        <w:pStyle w:val="Prrafodelista"/>
        <w:rPr>
          <w:sz w:val="24"/>
        </w:rPr>
      </w:pPr>
    </w:p>
    <w:p w:rsidR="00C0702F" w:rsidRPr="00C0702F" w:rsidRDefault="00C0702F" w:rsidP="00C0702F">
      <w:pPr>
        <w:pStyle w:val="Prrafodelista"/>
        <w:ind w:left="360"/>
        <w:jc w:val="both"/>
        <w:rPr>
          <w:sz w:val="24"/>
        </w:rPr>
      </w:pPr>
    </w:p>
    <w:p w:rsidR="00C0702F" w:rsidRDefault="00C0702F" w:rsidP="00C0702F">
      <w:pPr>
        <w:pStyle w:val="Prrafodelista"/>
        <w:numPr>
          <w:ilvl w:val="0"/>
          <w:numId w:val="1"/>
        </w:numPr>
        <w:jc w:val="both"/>
      </w:pPr>
      <w:r>
        <w:lastRenderedPageBreak/>
        <w:t>Usted está considerando la compra de varios implementos para poder armar su negocio comercial. La cual será pagada en un esquema de pago complejo,  por lo que le interesa saber el valor presente del crédito. La primera serie de pagos es de tipo adelantada comenzando desde el inicio pagadero a 25 cuotas iguales de $250.000, con una tasa de interés del  7% trimestral con capitalización mensual. La segunda es de una sola cuota pagadera en el octavo mes de $6.000.000 a una tasa del 20% anual. La tercera serie de cuotas es de tipo vencida comenzando desde el inicio con una cuota de $400.000 con una gradiente mensual de $4.500 por 20 meses a una tasa del 23% anual con capitalización semestral.</w:t>
      </w:r>
    </w:p>
    <w:p w:rsidR="00C85BC4" w:rsidRPr="00C0702F" w:rsidRDefault="00C85BC4" w:rsidP="00C0702F">
      <w:pPr>
        <w:pStyle w:val="Prrafodelista"/>
        <w:ind w:left="360"/>
        <w:jc w:val="both"/>
        <w:rPr>
          <w:sz w:val="24"/>
        </w:rPr>
      </w:pPr>
    </w:p>
    <w:p w:rsidR="00C85BC4" w:rsidRDefault="00C85BC4" w:rsidP="00C85BC4">
      <w:pPr>
        <w:pStyle w:val="Prrafodelista"/>
        <w:ind w:left="360"/>
        <w:jc w:val="both"/>
      </w:pPr>
    </w:p>
    <w:p w:rsidR="002A0D0D" w:rsidRDefault="002A0D0D" w:rsidP="002A0D0D"/>
    <w:p w:rsidR="00A741EA" w:rsidRPr="00A741EA" w:rsidRDefault="00A741EA" w:rsidP="00A741EA">
      <w:pPr>
        <w:jc w:val="both"/>
        <w:rPr>
          <w:sz w:val="24"/>
        </w:rPr>
      </w:pPr>
    </w:p>
    <w:p w:rsidR="005219EE" w:rsidRPr="005219EE" w:rsidRDefault="005219EE" w:rsidP="005219EE">
      <w:pPr>
        <w:jc w:val="both"/>
      </w:pPr>
    </w:p>
    <w:sectPr w:rsidR="005219EE" w:rsidRPr="005219E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FCC" w:rsidRDefault="00153FCC" w:rsidP="005219EE">
      <w:pPr>
        <w:spacing w:after="0" w:line="240" w:lineRule="auto"/>
      </w:pPr>
      <w:r>
        <w:separator/>
      </w:r>
    </w:p>
  </w:endnote>
  <w:endnote w:type="continuationSeparator" w:id="0">
    <w:p w:rsidR="00153FCC" w:rsidRDefault="00153FCC" w:rsidP="0052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FCC" w:rsidRDefault="00153FCC" w:rsidP="005219EE">
      <w:pPr>
        <w:spacing w:after="0" w:line="240" w:lineRule="auto"/>
      </w:pPr>
      <w:r>
        <w:separator/>
      </w:r>
    </w:p>
  </w:footnote>
  <w:footnote w:type="continuationSeparator" w:id="0">
    <w:p w:rsidR="00153FCC" w:rsidRDefault="00153FCC" w:rsidP="005219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9EE" w:rsidRDefault="005219EE">
    <w:pPr>
      <w:pStyle w:val="Encabezado"/>
    </w:pPr>
    <w:r>
      <w:rPr>
        <w:noProof/>
        <w:lang w:eastAsia="es-MX"/>
      </w:rPr>
      <w:drawing>
        <wp:inline distT="0" distB="0" distL="0" distR="0" wp14:anchorId="72F5B9CE" wp14:editId="69C56248">
          <wp:extent cx="733425" cy="733425"/>
          <wp:effectExtent l="0" t="0" r="9525" b="9525"/>
          <wp:docPr id="1" name="Imagen 1" descr="Resultado de imagen para u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un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674" cy="733674"/>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46B3C"/>
    <w:multiLevelType w:val="hybridMultilevel"/>
    <w:tmpl w:val="238E8212"/>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7FE25FFE">
      <w:start w:val="1"/>
      <w:numFmt w:val="lowerLetter"/>
      <w:lvlText w:val="%3)"/>
      <w:lvlJc w:val="left"/>
      <w:pPr>
        <w:ind w:left="1980" w:hanging="360"/>
      </w:pPr>
      <w:rPr>
        <w:rFonts w:hint="default"/>
      </w:r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5BD67A7D"/>
    <w:multiLevelType w:val="hybridMultilevel"/>
    <w:tmpl w:val="34061DCC"/>
    <w:lvl w:ilvl="0" w:tplc="A68CFC38">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2F5"/>
    <w:rsid w:val="00130EEC"/>
    <w:rsid w:val="00153FCC"/>
    <w:rsid w:val="002A0D0D"/>
    <w:rsid w:val="005219EE"/>
    <w:rsid w:val="006969DD"/>
    <w:rsid w:val="009361F0"/>
    <w:rsid w:val="009942F5"/>
    <w:rsid w:val="00A741EA"/>
    <w:rsid w:val="00C0702F"/>
    <w:rsid w:val="00C85BC4"/>
    <w:rsid w:val="00EB0C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9EE"/>
    <w:pPr>
      <w:ind w:left="720"/>
      <w:contextualSpacing/>
    </w:pPr>
    <w:rPr>
      <w:rFonts w:eastAsiaTheme="minorEastAsia"/>
      <w:lang w:eastAsia="es-MX"/>
    </w:rPr>
  </w:style>
  <w:style w:type="paragraph" w:styleId="Encabezado">
    <w:name w:val="header"/>
    <w:basedOn w:val="Normal"/>
    <w:link w:val="EncabezadoCar"/>
    <w:uiPriority w:val="99"/>
    <w:unhideWhenUsed/>
    <w:rsid w:val="00521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9EE"/>
  </w:style>
  <w:style w:type="paragraph" w:styleId="Piedepgina">
    <w:name w:val="footer"/>
    <w:basedOn w:val="Normal"/>
    <w:link w:val="PiedepginaCar"/>
    <w:uiPriority w:val="99"/>
    <w:unhideWhenUsed/>
    <w:rsid w:val="005219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19EE"/>
  </w:style>
  <w:style w:type="paragraph" w:styleId="Textodeglobo">
    <w:name w:val="Balloon Text"/>
    <w:basedOn w:val="Normal"/>
    <w:link w:val="TextodegloboCar"/>
    <w:uiPriority w:val="99"/>
    <w:semiHidden/>
    <w:unhideWhenUsed/>
    <w:rsid w:val="005219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9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19EE"/>
    <w:pPr>
      <w:ind w:left="720"/>
      <w:contextualSpacing/>
    </w:pPr>
    <w:rPr>
      <w:rFonts w:eastAsiaTheme="minorEastAsia"/>
      <w:lang w:eastAsia="es-MX"/>
    </w:rPr>
  </w:style>
  <w:style w:type="paragraph" w:styleId="Encabezado">
    <w:name w:val="header"/>
    <w:basedOn w:val="Normal"/>
    <w:link w:val="EncabezadoCar"/>
    <w:uiPriority w:val="99"/>
    <w:unhideWhenUsed/>
    <w:rsid w:val="005219E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19EE"/>
  </w:style>
  <w:style w:type="paragraph" w:styleId="Piedepgina">
    <w:name w:val="footer"/>
    <w:basedOn w:val="Normal"/>
    <w:link w:val="PiedepginaCar"/>
    <w:uiPriority w:val="99"/>
    <w:unhideWhenUsed/>
    <w:rsid w:val="005219E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19EE"/>
  </w:style>
  <w:style w:type="paragraph" w:styleId="Textodeglobo">
    <w:name w:val="Balloon Text"/>
    <w:basedOn w:val="Normal"/>
    <w:link w:val="TextodegloboCar"/>
    <w:uiPriority w:val="99"/>
    <w:semiHidden/>
    <w:unhideWhenUsed/>
    <w:rsid w:val="005219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9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433</Words>
  <Characters>2387</Characters>
  <Application>Microsoft Office Word</Application>
  <DocSecurity>0</DocSecurity>
  <Lines>19</Lines>
  <Paragraphs>5</Paragraphs>
  <ScaleCrop>false</ScaleCrop>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MANUELEON</dc:creator>
  <cp:keywords/>
  <dc:description/>
  <cp:lastModifiedBy>MANUELEON</cp:lastModifiedBy>
  <cp:revision>7</cp:revision>
  <dcterms:created xsi:type="dcterms:W3CDTF">2017-09-01T05:45:00Z</dcterms:created>
  <dcterms:modified xsi:type="dcterms:W3CDTF">2017-09-01T05:56:00Z</dcterms:modified>
</cp:coreProperties>
</file>