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Trabajo Práctico Integrador - Comunicación de datos 2025</w:t>
      </w:r>
    </w:p>
    <w:p>
      <w:pPr>
        <w:pStyle w:val="Heading2"/>
      </w:pPr>
      <w:r>
        <w:t>Etapa 1 - Diseño y planificación</w:t>
      </w:r>
    </w:p>
    <w:p>
      <w:pPr>
        <w:pStyle w:val="Heading3"/>
      </w:pPr>
      <w:r>
        <w:t>Propuesta elegida</w:t>
      </w:r>
    </w:p>
    <w:p>
      <w:r>
        <w:t>3. Digitalización de Imágenes</w:t>
        <w:br/>
        <w:br/>
        <w:t>Se desarrollará una aplicación que simula el proceso de digitalización de imágenes. El objetivo principal es convertir imágenes en formato analógico (simuladas) a datos digitales, mediante técnicas de muestreo y cuantización de color. Esto permitirá a los estudiantes experimentar y visualizar en tiempo real cómo las imágenes son procesadas y transformadas al ser digitalizadas, comprendiendo las variables que intervienen en la calidad y tamaño final del archivo.</w:t>
        <w:br/>
        <w:br/>
        <w:t>El sistema será interactivo, amigable y permitirá la carga, transformación y comparación de las imágenes originales frente a las versiones digitalizadas con diferentes configuraciones.</w:t>
      </w:r>
    </w:p>
    <w:p>
      <w:pPr>
        <w:pStyle w:val="Heading3"/>
      </w:pPr>
      <w:r>
        <w:t>Funcionalidades</w:t>
      </w:r>
    </w:p>
    <w:p>
      <w:r>
        <w:t>- Carga de imágenes en alta resolución: El usuario podrá seleccionar imágenes locales en diferentes formatos.</w:t>
        <w:br/>
        <w:br/>
        <w:t>- Aplicación de muestreo: Se implementarán diferentes niveles de resolución (100x100, 500x500, 1000x1000), permitiendo visualizar cómo el muestreo afecta la nitidez y detalles de la imagen.</w:t>
        <w:br/>
        <w:br/>
        <w:t>- Reducción de la profundidad de bits: Se reducirá la cantidad de bits por canal de color (1 bit, 8 bits, 24 bits), para mostrar cómo afecta a la cantidad de colores representados.</w:t>
        <w:br/>
        <w:br/>
        <w:t>- Comparación visual: La aplicación permitirá comparar en simultáneo la imagen original y la imagen procesada.</w:t>
        <w:br/>
        <w:br/>
        <w:t>- Compresión de archivos: Se incluirá la opción de aplicar algoritmos básicos de compresión para reducir el tamaño del archivo digitalizado.</w:t>
      </w:r>
    </w:p>
    <w:p>
      <w:pPr>
        <w:pStyle w:val="Heading3"/>
      </w:pPr>
      <w:r>
        <w:t>Arquitectura de la aplicación</w:t>
      </w:r>
    </w:p>
    <w:p>
      <w:r>
        <w:t>Se optará por una arquitectura basada en capas, para mejorar la mantenibilidad y escalabilidad del sistema. La aplicación seguirá la siguiente estructura:</w:t>
        <w:br/>
        <w:br/>
        <w:t>1. Capa de presentación: Desarrollada utilizando React JS, esta capa será responsable de la interfaz gráfica. Permitirá al usuario interactuar con el sistema, seleccionar imágenes, elegir configuraciones de muestreo y cuantización, y visualizar resultados.</w:t>
        <w:br/>
        <w:br/>
        <w:t>2. Capa de lógica de negocio: Implementará la funcionalidad principal del sistema, es decir, el procesamiento de imágenes. Aquí se realizarán las operaciones matemáticas de muestreo, reducción de bits, y aplicación de compresión.</w:t>
        <w:br/>
        <w:br/>
        <w:t>3. Capa de acceso a datos: Gestionará la carga y almacenamiento temporal de las imágenes procesadas. Permitirá exportar las imágenes resultantes si el usuario lo desea.</w:t>
        <w:br/>
        <w:br/>
        <w:t>Esta arquitectura modular facilita futuras ampliaciones y garantiza una separación clara de responsabilidades entre las capas.</w:t>
      </w:r>
    </w:p>
    <w:p>
      <w:pPr>
        <w:pStyle w:val="Heading3"/>
      </w:pPr>
      <w:r>
        <w:t>Tecnologías a utilizar</w:t>
      </w:r>
    </w:p>
    <w:p>
      <w:r>
        <w:t>- React JS: Framework JavaScript moderno que permitirá crear una interfaz de usuario altamente interactiva y eficiente.</w:t>
        <w:br/>
        <w:br/>
        <w:t>- Canvas API: Permite manipular imágenes en el navegador de manera directa, realizando operaciones de muestreo y transformación.</w:t>
        <w:br/>
        <w:br/>
        <w:t>- Electron (opcional): En caso de decidir generar un empaquetado como aplicación de escritorio, Electron permitirá convertir la aplicación web en una app ejecutable multiplataforma.</w:t>
        <w:br/>
        <w:br/>
        <w:t>Se eligieron estas tecnologías por su flexibilidad, compatibilidad y comunidad activa.</w:t>
      </w:r>
    </w:p>
    <w:p>
      <w:pPr>
        <w:pStyle w:val="Heading3"/>
      </w:pPr>
      <w:r>
        <w:t>Mockup</w:t>
      </w:r>
    </w:p>
    <w:p>
      <w:r>
        <w:t>El boceto de la interfaz será generado en Figma (o una herramienta similar). Contendrá las pantallas principales: pantalla de inicio, carga de imagen, selección de parámetros de muestreo y cuantización, vista comparativa y exportación.</w:t>
        <w:br/>
        <w:br/>
        <w:t>El enlace al mockup será incluido posteriormente para completar este documento.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