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glh4n2uon2n" w:id="0"/>
      <w:bookmarkEnd w:id="0"/>
      <w:r w:rsidDel="00000000" w:rsidR="00000000" w:rsidRPr="00000000">
        <w:rPr>
          <w:rtl w:val="0"/>
        </w:rPr>
        <w:t xml:space="preserve">Processos Seletivos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chegar em uma formação da Ada, você passou por um processo seletivo - mas você conhece como esse conjunto de atividades e etapas acontece quando estamos falando do mundo do trabalho? Separamos alguns materiais para conversarmos em nosso encontro sobre esse tema!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65hta3agnhfu" w:id="1"/>
      <w:bookmarkEnd w:id="1"/>
      <w:r w:rsidDel="00000000" w:rsidR="00000000" w:rsidRPr="00000000">
        <w:rPr>
          <w:rtl w:val="0"/>
        </w:rPr>
        <w:t xml:space="preserve">Primeiros Passos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Antes do nosso encontro, além de realizar a leitura desse material, confira os seguintes materiais: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Como me preparar para um processo seletivo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Inglês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Tipos de Entrevistas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69u9b5gwmes" w:id="2"/>
      <w:bookmarkEnd w:id="2"/>
      <w:r w:rsidDel="00000000" w:rsidR="00000000" w:rsidRPr="00000000">
        <w:rPr>
          <w:rtl w:val="0"/>
        </w:rPr>
        <w:t xml:space="preserve">Como funcionam os processos seletivos?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Sabemos que um processo seletivo pode ter diversas etapas. E é muito comum que a pessoa candidata acabe ficando um pouco confusa em relação ao objetivo e ordem de cada etapa. Para isso, listamos as possíveis etapas de um processo seletivo: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1fe8f9la6edn" w:id="3"/>
      <w:bookmarkEnd w:id="3"/>
      <w:r w:rsidDel="00000000" w:rsidR="00000000" w:rsidRPr="00000000">
        <w:rPr>
          <w:rtl w:val="0"/>
        </w:rPr>
        <w:t xml:space="preserve">🔍 1. Triagem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Essa é a primeira etapa do processo seletivo. É aqui que há a análise de currículo e perfil do candidato, para encontrar experiências, habilidades e qualidades compatíveis com a vaga e empresa.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zjitgtzmzi4" w:id="4"/>
      <w:bookmarkEnd w:id="4"/>
      <w:r w:rsidDel="00000000" w:rsidR="00000000" w:rsidRPr="00000000">
        <w:rPr>
          <w:rtl w:val="0"/>
        </w:rPr>
        <w:t xml:space="preserve">📋 2. Dinâmicas e testes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dinâmicas e testes são as ferramentas que ajudam a identificar as verdadeiras competências e habilidades dos profissionais. Nas dinâmicas em grupo, os avaliadores podem observar aspectos como o trabalho em equipe, raciocínio lógico e administração de tempo. Já os testes podem avaliar o seu fit cultural, algumas habilidades e até mesmo sua personalidade. Ou seja, nessa etapa ambas as hard skills e soft skills são avaliadas.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rbouq3yde976" w:id="5"/>
      <w:bookmarkEnd w:id="5"/>
      <w:r w:rsidDel="00000000" w:rsidR="00000000" w:rsidRPr="00000000">
        <w:rPr>
          <w:rtl w:val="0"/>
        </w:rPr>
        <w:t xml:space="preserve">🗣️ 3. Entrevistas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Aqui, as entrevistas se iniciam para melhor avaliação do seu perfil. A ordem pode variar e depende da empresa, mas normalmente será incluída uma entrevista com RH e uma entrevista com gestores e líderes da empresa, com objetivo de fazer uma avaliação mais específica e aprofundada dos candidatos.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65b7kwb0dka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4. Verificação de dados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Quando um candidato é escolhido, é necessário verificar suas informações pessoais e background. Para isso, é possível que peçam alguns documentos e contatos de antigos líderes ou colegas de trabalho.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598qmklookc" w:id="7"/>
      <w:bookmarkEnd w:id="7"/>
      <w:r w:rsidDel="00000000" w:rsidR="00000000" w:rsidRPr="00000000">
        <w:rPr>
          <w:rtl w:val="0"/>
        </w:rPr>
        <w:t xml:space="preserve">💼 5. Offer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É aqui que o candidato ficará sabendo que foi escolhido. A empresa entrará em contato para realizar a oferta, e caso o candidato aceite, a vaga será dele!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1zzdjy1zfjvs" w:id="8"/>
      <w:bookmarkEnd w:id="8"/>
      <w:r w:rsidDel="00000000" w:rsidR="00000000" w:rsidRPr="00000000">
        <w:rPr>
          <w:rtl w:val="0"/>
        </w:rPr>
        <w:t xml:space="preserve">📝 6. Feedback final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Ao final do processo, a empresa deve enviar um feedback para os candidatos, para que tenham conhecimento sobre o final do processo, e possam se desenvolver em alguns aspectos profissionais.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2s841hktchy" w:id="9"/>
      <w:bookmarkEnd w:id="9"/>
      <w:r w:rsidDel="00000000" w:rsidR="00000000" w:rsidRPr="00000000">
        <w:rPr>
          <w:rtl w:val="0"/>
        </w:rPr>
        <w:t xml:space="preserve">Para ir Além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Depois do nosso encontro, confira os seguintes materiais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Dicas para se destacar em um processo seletivo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Dicas para uma boa entrevista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FTqsTjGTAI7qwIDaNXnTeLT9ApBjJNAd/view?usp=sharing" TargetMode="External"/><Relationship Id="rId9" Type="http://schemas.openxmlformats.org/officeDocument/2006/relationships/hyperlink" Target="https://drive.google.com/file/d/1FGT9FBh885ZbTGsYteYVWnESiPqXejwV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GhcgjTtbI89n8qY-R7DGw_QUDUF4T3A/view?usp=sharing" TargetMode="External"/><Relationship Id="rId7" Type="http://schemas.openxmlformats.org/officeDocument/2006/relationships/hyperlink" Target="https://drive.google.com/file/d/1nF_XYPz5bWLO1h04oNtVPNvrups_j9Mi/view?usp=sharing" TargetMode="External"/><Relationship Id="rId8" Type="http://schemas.openxmlformats.org/officeDocument/2006/relationships/hyperlink" Target="https://drive.google.com/file/d/1FVa4bb1NK35DrmwIDgF9DOjcDi2H1j9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