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B24A4F" w:rsidP="00B24A4F" w:rsidRDefault="00B24A4F" w14:paraId="672A6659" wp14:textId="77777777">
      <w:pPr>
        <w:rPr>
          <w:rFonts w:ascii="Arial" w:hAnsi="Arial"/>
        </w:rPr>
      </w:pPr>
    </w:p>
    <w:p xmlns:wp14="http://schemas.microsoft.com/office/word/2010/wordml" w:rsidR="00B24A4F" w:rsidP="00B24A4F" w:rsidRDefault="00B24A4F" w14:paraId="0A37501D" wp14:textId="77777777">
      <w:pPr>
        <w:rPr>
          <w:rFonts w:ascii="Arial" w:hAnsi="Arial"/>
        </w:rPr>
      </w:pPr>
    </w:p>
    <w:p xmlns:wp14="http://schemas.microsoft.com/office/word/2010/wordml" w:rsidR="00B24A4F" w:rsidP="00B24A4F" w:rsidRDefault="00B24A4F" w14:paraId="5DAB6C7B" wp14:textId="77777777">
      <w:pPr>
        <w:rPr>
          <w:rFonts w:ascii="Arial" w:hAnsi="Arial"/>
        </w:rPr>
      </w:pPr>
    </w:p>
    <w:p xmlns:wp14="http://schemas.microsoft.com/office/word/2010/wordml" w:rsidR="00B24A4F" w:rsidP="00B24A4F" w:rsidRDefault="00B24A4F" w14:paraId="02EB378F" wp14:textId="77777777">
      <w:pPr>
        <w:rPr>
          <w:rFonts w:ascii="Arial" w:hAnsi="Arial"/>
        </w:rPr>
      </w:pPr>
    </w:p>
    <w:p xmlns:wp14="http://schemas.microsoft.com/office/word/2010/wordml" w:rsidR="00B24A4F" w:rsidP="00B24A4F" w:rsidRDefault="00B24A4F" w14:paraId="6A05A809" wp14:textId="77777777">
      <w:pPr>
        <w:rPr>
          <w:rFonts w:ascii="Arial" w:hAnsi="Arial"/>
        </w:rPr>
      </w:pPr>
    </w:p>
    <w:p xmlns:wp14="http://schemas.microsoft.com/office/word/2010/wordml" w:rsidR="00B24A4F" w:rsidP="00B24A4F" w:rsidRDefault="00B24A4F" w14:paraId="5A39BBE3" wp14:textId="77777777">
      <w:pPr>
        <w:rPr>
          <w:rFonts w:ascii="Arial" w:hAnsi="Arial"/>
        </w:rPr>
      </w:pPr>
    </w:p>
    <w:p xmlns:wp14="http://schemas.microsoft.com/office/word/2010/wordml" w:rsidR="00B24A4F" w:rsidP="00B24A4F" w:rsidRDefault="00B24A4F" w14:paraId="41C8F396" wp14:textId="77777777">
      <w:pPr>
        <w:pStyle w:val="Rodap"/>
        <w:rPr>
          <w:rFonts w:ascii="Arial" w:hAnsi="Arial"/>
        </w:rPr>
      </w:pPr>
    </w:p>
    <w:p xmlns:wp14="http://schemas.microsoft.com/office/word/2010/wordml" w:rsidRPr="00C929CC" w:rsidR="00B24A4F" w:rsidP="00B24A4F" w:rsidRDefault="00B24A4F" w14:paraId="707A3F12" wp14:textId="7B645A90">
      <w:pPr>
        <w:pStyle w:val="Ttulo6"/>
        <w:jc w:val="center"/>
        <w:rPr>
          <w:rFonts w:ascii="Arial" w:hAnsi="Arial"/>
          <w:sz w:val="24"/>
          <w:szCs w:val="24"/>
        </w:rPr>
      </w:pPr>
      <w:r w:rsidRPr="71FCEBFC" w:rsidR="00B24A4F">
        <w:rPr>
          <w:rFonts w:ascii="Arial" w:hAnsi="Arial"/>
          <w:sz w:val="24"/>
          <w:szCs w:val="24"/>
        </w:rPr>
        <w:t xml:space="preserve">PROJETO INTEGRADOR </w:t>
      </w:r>
      <w:r w:rsidRPr="71FCEBFC" w:rsidR="007E1A7A">
        <w:rPr>
          <w:rFonts w:ascii="Arial" w:hAnsi="Arial"/>
          <w:sz w:val="24"/>
          <w:szCs w:val="24"/>
        </w:rPr>
        <w:t xml:space="preserve"> </w:t>
      </w:r>
      <w:r w:rsidRPr="71FCEBFC" w:rsidR="66DBB1F8">
        <w:rPr>
          <w:rFonts w:ascii="Arial" w:hAnsi="Arial"/>
          <w:sz w:val="24"/>
          <w:szCs w:val="24"/>
        </w:rPr>
        <w:t>3 PERÍODO</w:t>
      </w:r>
    </w:p>
    <w:p xmlns:wp14="http://schemas.microsoft.com/office/word/2010/wordml" w:rsidRPr="00C929CC" w:rsidR="00B24A4F" w:rsidP="00B24A4F" w:rsidRDefault="00B24A4F" w14:paraId="72A3D3EC" wp14:textId="77777777">
      <w:pPr>
        <w:jc w:val="center"/>
        <w:rPr>
          <w:rFonts w:ascii="Arial" w:hAnsi="Arial"/>
          <w:b/>
        </w:rPr>
      </w:pPr>
    </w:p>
    <w:p w:rsidR="62A1241E" w:rsidP="71FCEBFC" w:rsidRDefault="62A1241E" w14:paraId="2DC7605C" w14:textId="6A9AD3BC">
      <w:pPr>
        <w:pStyle w:val="Ttulo6"/>
        <w:suppressLineNumbers w:val="0"/>
        <w:bidi w:val="0"/>
        <w:spacing w:before="240" w:beforeAutospacing="off" w:after="60" w:afterAutospacing="off" w:line="259" w:lineRule="auto"/>
        <w:ind w:left="0" w:right="0"/>
        <w:jc w:val="center"/>
      </w:pPr>
      <w:r w:rsidRPr="71FCEBFC" w:rsidR="62A1241E">
        <w:rPr>
          <w:rFonts w:ascii="Arial" w:hAnsi="Arial"/>
          <w:sz w:val="24"/>
          <w:szCs w:val="24"/>
        </w:rPr>
        <w:t>Nexus Repository</w:t>
      </w:r>
    </w:p>
    <w:p xmlns:wp14="http://schemas.microsoft.com/office/word/2010/wordml" w:rsidRPr="00C929CC" w:rsidR="00B24A4F" w:rsidP="00B24A4F" w:rsidRDefault="00B24A4F" w14:paraId="0D0B940D" wp14:textId="77777777">
      <w:pPr>
        <w:pStyle w:val="Rodap"/>
        <w:rPr>
          <w:rFonts w:ascii="Arial" w:hAnsi="Arial"/>
          <w:b/>
        </w:rPr>
      </w:pPr>
    </w:p>
    <w:p xmlns:wp14="http://schemas.microsoft.com/office/word/2010/wordml" w:rsidRPr="00C929CC" w:rsidR="00B24A4F" w:rsidP="00B24A4F" w:rsidRDefault="00B24A4F" w14:paraId="0E27B00A" wp14:textId="77777777">
      <w:pPr>
        <w:rPr>
          <w:rFonts w:ascii="Arial" w:hAnsi="Arial"/>
          <w:b/>
        </w:rPr>
      </w:pPr>
    </w:p>
    <w:p xmlns:wp14="http://schemas.microsoft.com/office/word/2010/wordml" w:rsidRPr="00C929CC" w:rsidR="00B24A4F" w:rsidP="00B24A4F" w:rsidRDefault="00B24A4F" w14:paraId="60061E4C" wp14:textId="77777777">
      <w:pPr>
        <w:rPr>
          <w:rFonts w:ascii="Arial" w:hAnsi="Arial"/>
          <w:b/>
        </w:rPr>
      </w:pPr>
    </w:p>
    <w:p xmlns:wp14="http://schemas.microsoft.com/office/word/2010/wordml" w:rsidRPr="00C929CC" w:rsidR="00B24A4F" w:rsidP="00B24A4F" w:rsidRDefault="00B24A4F" w14:paraId="44EAFD9C" wp14:textId="77777777">
      <w:pPr>
        <w:rPr>
          <w:rFonts w:ascii="Arial" w:hAnsi="Arial"/>
          <w:b/>
        </w:rPr>
      </w:pPr>
    </w:p>
    <w:p xmlns:wp14="http://schemas.microsoft.com/office/word/2010/wordml" w:rsidRPr="00C929CC" w:rsidR="00B24A4F" w:rsidP="00B24A4F" w:rsidRDefault="00B24A4F" w14:paraId="4B94D5A5" wp14:textId="77777777">
      <w:pPr>
        <w:pStyle w:val="Rodap"/>
        <w:rPr>
          <w:rFonts w:ascii="Arial" w:hAnsi="Arial"/>
          <w:b/>
        </w:rPr>
      </w:pPr>
    </w:p>
    <w:p xmlns:wp14="http://schemas.microsoft.com/office/word/2010/wordml" w:rsidRPr="00C929CC" w:rsidR="00B24A4F" w:rsidP="00B24A4F" w:rsidRDefault="00B24A4F" w14:paraId="3DEEC669" wp14:textId="77777777">
      <w:pPr>
        <w:rPr>
          <w:rFonts w:ascii="Arial" w:hAnsi="Arial"/>
          <w:b/>
        </w:rPr>
      </w:pPr>
    </w:p>
    <w:p xmlns:wp14="http://schemas.microsoft.com/office/word/2010/wordml" w:rsidRPr="00C929CC" w:rsidR="00B24A4F" w:rsidP="00B24A4F" w:rsidRDefault="00B24A4F" w14:paraId="3656B9AB" wp14:textId="77777777">
      <w:pPr>
        <w:rPr>
          <w:rFonts w:ascii="Arial" w:hAnsi="Arial"/>
          <w:b/>
        </w:rPr>
      </w:pPr>
    </w:p>
    <w:p xmlns:wp14="http://schemas.microsoft.com/office/word/2010/wordml" w:rsidRPr="00C929CC" w:rsidR="00B24A4F" w:rsidP="00B24A4F" w:rsidRDefault="00B24A4F" w14:paraId="45FB0818" wp14:textId="77777777">
      <w:pPr>
        <w:pStyle w:val="Rodap"/>
        <w:rPr>
          <w:rFonts w:ascii="Arial" w:hAnsi="Arial"/>
          <w:b/>
        </w:rPr>
      </w:pPr>
    </w:p>
    <w:p xmlns:wp14="http://schemas.microsoft.com/office/word/2010/wordml" w:rsidRPr="00C929CC" w:rsidR="00B24A4F" w:rsidP="00B24A4F" w:rsidRDefault="00B24A4F" w14:paraId="049F31CB" wp14:textId="77777777">
      <w:pPr>
        <w:pStyle w:val="Ttulo2"/>
        <w:rPr>
          <w:rFonts w:ascii="Arial" w:hAnsi="Arial" w:cs="Arial"/>
          <w:i w:val="0"/>
          <w:sz w:val="24"/>
        </w:rPr>
      </w:pPr>
    </w:p>
    <w:p xmlns:wp14="http://schemas.microsoft.com/office/word/2010/wordml" w:rsidRPr="00C929CC" w:rsidR="00B24A4F" w:rsidP="71FCEBFC" w:rsidRDefault="00B33A0E" w14:paraId="79AC80CE" wp14:textId="2B587B23">
      <w:pPr>
        <w:jc w:val="center"/>
        <w:rPr>
          <w:rFonts w:ascii="Arial" w:hAnsi="Arial" w:cs="Arial"/>
          <w:b w:val="1"/>
          <w:bCs w:val="1"/>
        </w:rPr>
      </w:pPr>
      <w:r w:rsidRPr="71FCEBFC" w:rsidR="00B33A0E">
        <w:rPr>
          <w:rFonts w:ascii="Arial" w:hAnsi="Arial" w:cs="Arial"/>
          <w:b w:val="1"/>
          <w:bCs w:val="1"/>
        </w:rPr>
        <w:t>ALUNO</w:t>
      </w:r>
      <w:r w:rsidRPr="71FCEBFC" w:rsidR="00C929CC">
        <w:rPr>
          <w:rFonts w:ascii="Arial" w:hAnsi="Arial" w:cs="Arial"/>
          <w:b w:val="1"/>
          <w:bCs w:val="1"/>
        </w:rPr>
        <w:t xml:space="preserve">: </w:t>
      </w:r>
      <w:r w:rsidRPr="71FCEBFC" w:rsidR="0E8974D1">
        <w:rPr>
          <w:rFonts w:ascii="Arial" w:hAnsi="Arial" w:cs="Arial"/>
          <w:b w:val="1"/>
          <w:bCs w:val="1"/>
        </w:rPr>
        <w:t>Richard Marques</w:t>
      </w:r>
    </w:p>
    <w:p xmlns:wp14="http://schemas.microsoft.com/office/word/2010/wordml" w:rsidRPr="00C929CC" w:rsidR="00B24A4F" w:rsidP="00B24A4F" w:rsidRDefault="00B24A4F" w14:paraId="53128261" wp14:textId="77777777">
      <w:pPr>
        <w:jc w:val="center"/>
        <w:rPr>
          <w:rFonts w:ascii="Arial" w:hAnsi="Arial" w:cs="Arial"/>
          <w:b/>
        </w:rPr>
      </w:pPr>
    </w:p>
    <w:p xmlns:wp14="http://schemas.microsoft.com/office/word/2010/wordml" w:rsidRPr="00C929CC" w:rsidR="00B24A4F" w:rsidP="00B24A4F" w:rsidRDefault="00B24A4F" w14:paraId="62486C05" wp14:textId="77777777">
      <w:pPr>
        <w:jc w:val="center"/>
        <w:rPr>
          <w:rFonts w:ascii="Arial" w:hAnsi="Arial" w:cs="Arial"/>
          <w:b/>
        </w:rPr>
      </w:pPr>
    </w:p>
    <w:p xmlns:wp14="http://schemas.microsoft.com/office/word/2010/wordml" w:rsidRPr="00C929CC" w:rsidR="00B24A4F" w:rsidP="71FCEBFC" w:rsidRDefault="00B24A4F" w14:paraId="32FAA94A" wp14:textId="5FB5428E">
      <w:pPr>
        <w:jc w:val="center"/>
        <w:rPr>
          <w:rFonts w:ascii="Arial" w:hAnsi="Arial" w:cs="Arial"/>
          <w:b w:val="1"/>
          <w:bCs w:val="1"/>
        </w:rPr>
      </w:pPr>
      <w:r w:rsidRPr="71FCEBFC" w:rsidR="00B24A4F">
        <w:rPr>
          <w:rFonts w:ascii="Arial" w:hAnsi="Arial" w:cs="Arial"/>
          <w:b w:val="1"/>
          <w:bCs w:val="1"/>
        </w:rPr>
        <w:t>D</w:t>
      </w:r>
      <w:r w:rsidRPr="71FCEBFC" w:rsidR="00C929CC">
        <w:rPr>
          <w:rFonts w:ascii="Arial" w:hAnsi="Arial" w:cs="Arial"/>
          <w:b w:val="1"/>
          <w:bCs w:val="1"/>
        </w:rPr>
        <w:t>ISCIPLINAS</w:t>
      </w:r>
      <w:r w:rsidRPr="71FCEBFC" w:rsidR="00C929CC">
        <w:rPr>
          <w:rFonts w:ascii="Arial" w:hAnsi="Arial" w:cs="Arial"/>
          <w:b w:val="1"/>
          <w:bCs w:val="1"/>
        </w:rPr>
        <w:t xml:space="preserve">: </w:t>
      </w:r>
      <w:r w:rsidRPr="71FCEBFC" w:rsidR="71400533">
        <w:rPr>
          <w:rFonts w:ascii="Arial" w:hAnsi="Arial" w:cs="Arial"/>
          <w:b w:val="1"/>
          <w:bCs w:val="1"/>
        </w:rPr>
        <w:t>Projeto Integrador 3 Período</w:t>
      </w:r>
    </w:p>
    <w:p xmlns:wp14="http://schemas.microsoft.com/office/word/2010/wordml" w:rsidRPr="00C929CC" w:rsidR="00B24A4F" w:rsidP="00B24A4F" w:rsidRDefault="00B24A4F" w14:paraId="4101652C" wp14:textId="77777777">
      <w:pPr>
        <w:rPr>
          <w:rFonts w:ascii="Arial" w:hAnsi="Arial" w:cs="Arial"/>
          <w:b/>
        </w:rPr>
      </w:pPr>
    </w:p>
    <w:p xmlns:wp14="http://schemas.microsoft.com/office/word/2010/wordml" w:rsidRPr="00C929CC" w:rsidR="00B24A4F" w:rsidP="00B24A4F" w:rsidRDefault="00B24A4F" w14:paraId="4B99056E" wp14:textId="77777777">
      <w:pPr>
        <w:rPr>
          <w:rFonts w:ascii="Arial" w:hAnsi="Arial" w:cs="Arial"/>
          <w:b/>
        </w:rPr>
      </w:pPr>
    </w:p>
    <w:p xmlns:wp14="http://schemas.microsoft.com/office/word/2010/wordml" w:rsidRPr="00C929CC" w:rsidR="00B24A4F" w:rsidP="00B24A4F" w:rsidRDefault="00B24A4F" w14:paraId="1299C43A" wp14:textId="77777777">
      <w:pPr>
        <w:rPr>
          <w:rFonts w:ascii="Arial" w:hAnsi="Arial" w:cs="Arial"/>
          <w:b/>
        </w:rPr>
      </w:pPr>
    </w:p>
    <w:p xmlns:wp14="http://schemas.microsoft.com/office/word/2010/wordml" w:rsidRPr="00C929CC" w:rsidR="00B24A4F" w:rsidP="00B24A4F" w:rsidRDefault="00B24A4F" w14:paraId="4DDBEF00" wp14:textId="77777777">
      <w:pPr>
        <w:rPr>
          <w:rFonts w:ascii="Arial" w:hAnsi="Arial" w:cs="Arial"/>
          <w:b/>
        </w:rPr>
      </w:pPr>
    </w:p>
    <w:p xmlns:wp14="http://schemas.microsoft.com/office/word/2010/wordml" w:rsidRPr="00C929CC" w:rsidR="00B24A4F" w:rsidP="00B24A4F" w:rsidRDefault="00B24A4F" w14:paraId="3461D779" wp14:textId="77777777">
      <w:pPr>
        <w:rPr>
          <w:rFonts w:ascii="Arial" w:hAnsi="Arial" w:cs="Arial"/>
          <w:b/>
        </w:rPr>
      </w:pPr>
    </w:p>
    <w:p xmlns:wp14="http://schemas.microsoft.com/office/word/2010/wordml" w:rsidRPr="00C929CC" w:rsidR="00B24A4F" w:rsidP="00B24A4F" w:rsidRDefault="00B24A4F" w14:paraId="3CF2D8B6" wp14:textId="77777777">
      <w:pPr>
        <w:rPr>
          <w:rFonts w:ascii="Arial" w:hAnsi="Arial" w:cs="Arial"/>
          <w:b/>
        </w:rPr>
      </w:pPr>
    </w:p>
    <w:p xmlns:wp14="http://schemas.microsoft.com/office/word/2010/wordml" w:rsidRPr="00C929CC" w:rsidR="00B24A4F" w:rsidP="00B24A4F" w:rsidRDefault="00B24A4F" w14:paraId="0FB78278" wp14:textId="77777777">
      <w:pPr>
        <w:rPr>
          <w:rFonts w:ascii="Arial" w:hAnsi="Arial" w:cs="Arial"/>
          <w:b/>
        </w:rPr>
      </w:pPr>
    </w:p>
    <w:p xmlns:wp14="http://schemas.microsoft.com/office/word/2010/wordml" w:rsidRPr="00C929CC" w:rsidR="00B24A4F" w:rsidP="00B24A4F" w:rsidRDefault="00B24A4F" w14:paraId="1FC39945" wp14:textId="77777777">
      <w:pPr>
        <w:rPr>
          <w:rFonts w:ascii="Arial" w:hAnsi="Arial" w:cs="Arial"/>
          <w:b/>
        </w:rPr>
      </w:pPr>
    </w:p>
    <w:p xmlns:wp14="http://schemas.microsoft.com/office/word/2010/wordml" w:rsidRPr="00C929CC" w:rsidR="00C929CC" w:rsidP="00B24A4F" w:rsidRDefault="00C929CC" w14:paraId="0562CB0E" wp14:textId="77777777">
      <w:pPr>
        <w:rPr>
          <w:rFonts w:ascii="Arial" w:hAnsi="Arial" w:cs="Arial"/>
          <w:b/>
        </w:rPr>
      </w:pPr>
    </w:p>
    <w:p xmlns:wp14="http://schemas.microsoft.com/office/word/2010/wordml" w:rsidRPr="00C929CC" w:rsidR="00C929CC" w:rsidP="00B24A4F" w:rsidRDefault="00C929CC" w14:paraId="34CE0A41" wp14:textId="77777777">
      <w:pPr>
        <w:rPr>
          <w:rFonts w:ascii="Arial" w:hAnsi="Arial" w:cs="Arial"/>
          <w:b/>
        </w:rPr>
      </w:pPr>
    </w:p>
    <w:p xmlns:wp14="http://schemas.microsoft.com/office/word/2010/wordml" w:rsidRPr="00C929CC" w:rsidR="00B24A4F" w:rsidP="71FCEBFC" w:rsidRDefault="00B24A4F" w14:paraId="6B699379" wp14:noSpellErr="1" wp14:textId="070A3996">
      <w:pPr>
        <w:pStyle w:val="Normal"/>
        <w:rPr>
          <w:rFonts w:ascii="Arial" w:hAnsi="Arial" w:cs="Arial"/>
          <w:b w:val="1"/>
          <w:bCs w:val="1"/>
        </w:rPr>
      </w:pPr>
    </w:p>
    <w:p xmlns:wp14="http://schemas.microsoft.com/office/word/2010/wordml" w:rsidRPr="00C929CC" w:rsidR="00B24A4F" w:rsidP="00B24A4F" w:rsidRDefault="00B24A4F" w14:paraId="3FE9F23F" wp14:textId="77777777">
      <w:pPr>
        <w:rPr>
          <w:rFonts w:ascii="Arial" w:hAnsi="Arial" w:cs="Arial"/>
          <w:b/>
        </w:rPr>
      </w:pPr>
    </w:p>
    <w:p w:rsidR="71400533" w:rsidP="71FCEBFC" w:rsidRDefault="71400533" w14:paraId="77032D2F" w14:textId="6BABE990">
      <w:pPr>
        <w:pStyle w:val="Ttulo2"/>
        <w:suppressLineNumbers w:val="0"/>
        <w:bidi w:val="0"/>
        <w:spacing w:before="240" w:beforeAutospacing="off" w:after="60" w:afterAutospacing="off" w:line="259" w:lineRule="auto"/>
        <w:ind w:left="0" w:right="0"/>
        <w:jc w:val="center"/>
      </w:pPr>
      <w:r w:rsidRPr="71FCEBFC" w:rsidR="71400533">
        <w:rPr>
          <w:rFonts w:ascii="Arial" w:hAnsi="Arial" w:cs="Arial"/>
          <w:i w:val="0"/>
          <w:iCs w:val="0"/>
          <w:sz w:val="24"/>
          <w:szCs w:val="24"/>
        </w:rPr>
        <w:t>Araguari-MG</w:t>
      </w:r>
    </w:p>
    <w:p xmlns:wp14="http://schemas.microsoft.com/office/word/2010/wordml" w:rsidRPr="00C929CC" w:rsidR="00B24A4F" w:rsidP="71FCEBFC" w:rsidRDefault="00B24A4F" w14:paraId="05C9AA5A" wp14:textId="51C1A2DB">
      <w:pPr>
        <w:pStyle w:val="Ttulo2"/>
        <w:jc w:val="center"/>
        <w:rPr>
          <w:rFonts w:ascii="Arial" w:hAnsi="Arial" w:cs="Arial"/>
          <w:i w:val="0"/>
          <w:iCs w:val="0"/>
          <w:sz w:val="24"/>
          <w:szCs w:val="24"/>
        </w:rPr>
      </w:pPr>
      <w:r w:rsidRPr="71FCEBFC" w:rsidR="266E7ACD">
        <w:rPr>
          <w:rFonts w:ascii="Arial" w:hAnsi="Arial" w:cs="Arial"/>
          <w:i w:val="0"/>
          <w:iCs w:val="0"/>
          <w:sz w:val="24"/>
          <w:szCs w:val="24"/>
        </w:rPr>
        <w:t xml:space="preserve">Dezembro - </w:t>
      </w:r>
      <w:r w:rsidRPr="71FCEBFC" w:rsidR="70096FFC">
        <w:rPr>
          <w:rFonts w:ascii="Arial" w:hAnsi="Arial" w:cs="Arial"/>
          <w:i w:val="0"/>
          <w:iCs w:val="0"/>
          <w:sz w:val="24"/>
          <w:szCs w:val="24"/>
        </w:rPr>
        <w:t>2024</w:t>
      </w:r>
    </w:p>
    <w:p xmlns:wp14="http://schemas.microsoft.com/office/word/2010/wordml" w:rsidRPr="00C929CC" w:rsidR="00B24A4F" w:rsidP="00B24A4F" w:rsidRDefault="00B24A4F" w14:paraId="1F72F646" wp14:textId="77777777">
      <w:pPr>
        <w:pStyle w:val="Ttulo2"/>
        <w:rPr>
          <w:rFonts w:ascii="Arial" w:hAnsi="Arial" w:cs="Arial"/>
          <w:b w:val="0"/>
          <w:i w:val="0"/>
          <w:sz w:val="24"/>
        </w:rPr>
      </w:pPr>
    </w:p>
    <w:p xmlns:wp14="http://schemas.microsoft.com/office/word/2010/wordml" w:rsidR="00B24A4F" w:rsidP="00B24A4F" w:rsidRDefault="00B24A4F" w14:paraId="08CE6F91" wp14:textId="77777777">
      <w:pPr>
        <w:rPr>
          <w:rFonts w:ascii="Arial" w:hAnsi="Arial"/>
        </w:rPr>
      </w:pPr>
    </w:p>
    <w:p xmlns:wp14="http://schemas.microsoft.com/office/word/2010/wordml" w:rsidR="00B24A4F" w:rsidP="00B24A4F" w:rsidRDefault="00B24A4F" w14:paraId="61CDCEAD" wp14:textId="77777777">
      <w:pPr>
        <w:rPr>
          <w:rFonts w:ascii="Arial" w:hAnsi="Arial"/>
        </w:rPr>
      </w:pPr>
    </w:p>
    <w:p xmlns:wp14="http://schemas.microsoft.com/office/word/2010/wordml" w:rsidR="00B24A4F" w:rsidP="00B24A4F" w:rsidRDefault="00B24A4F" w14:paraId="6BB9E253" wp14:textId="77777777">
      <w:pPr>
        <w:rPr>
          <w:rFonts w:ascii="Arial" w:hAnsi="Arial"/>
        </w:rPr>
      </w:pPr>
    </w:p>
    <w:p xmlns:wp14="http://schemas.microsoft.com/office/word/2010/wordml" w:rsidR="00B24A4F" w:rsidP="00B24A4F" w:rsidRDefault="00B24A4F" w14:paraId="23DE523C" wp14:textId="77777777">
      <w:pPr>
        <w:rPr>
          <w:rFonts w:ascii="Arial" w:hAnsi="Arial"/>
        </w:rPr>
      </w:pPr>
    </w:p>
    <w:p xmlns:wp14="http://schemas.microsoft.com/office/word/2010/wordml" w:rsidR="00B24A4F" w:rsidP="00B24A4F" w:rsidRDefault="00B24A4F" w14:paraId="52E56223" wp14:textId="77777777">
      <w:pPr>
        <w:rPr>
          <w:rFonts w:ascii="Arial" w:hAnsi="Arial"/>
        </w:rPr>
      </w:pPr>
    </w:p>
    <w:p xmlns:wp14="http://schemas.microsoft.com/office/word/2010/wordml" w:rsidR="00B24A4F" w:rsidP="00B24A4F" w:rsidRDefault="00B24A4F" w14:paraId="07547A01" wp14:textId="77777777">
      <w:pPr>
        <w:pStyle w:val="Rodap"/>
        <w:rPr>
          <w:rFonts w:ascii="Arial" w:hAnsi="Arial"/>
        </w:rPr>
      </w:pPr>
    </w:p>
    <w:p xmlns:wp14="http://schemas.microsoft.com/office/word/2010/wordml" w:rsidR="00B24A4F" w:rsidP="00B24A4F" w:rsidRDefault="00B24A4F" w14:paraId="5043CB0F" wp14:textId="77777777">
      <w:pPr>
        <w:rPr>
          <w:rFonts w:ascii="Arial" w:hAnsi="Arial"/>
        </w:rPr>
      </w:pPr>
    </w:p>
    <w:p xmlns:wp14="http://schemas.microsoft.com/office/word/2010/wordml" w:rsidR="00B24A4F" w:rsidP="00B24A4F" w:rsidRDefault="00B24A4F" w14:paraId="07459315" wp14:textId="77777777">
      <w:pPr>
        <w:rPr>
          <w:rFonts w:ascii="Arial" w:hAnsi="Arial"/>
        </w:rPr>
      </w:pPr>
    </w:p>
    <w:p xmlns:wp14="http://schemas.microsoft.com/office/word/2010/wordml" w:rsidR="00B24A4F" w:rsidP="00B24A4F" w:rsidRDefault="00B24A4F" w14:paraId="6537F28F" wp14:textId="77777777">
      <w:pPr>
        <w:rPr>
          <w:rFonts w:ascii="Arial" w:hAnsi="Arial"/>
        </w:rPr>
      </w:pPr>
    </w:p>
    <w:p xmlns:wp14="http://schemas.microsoft.com/office/word/2010/wordml" w:rsidR="00B24A4F" w:rsidP="00B24A4F" w:rsidRDefault="00B24A4F" w14:paraId="6DFB9E20" wp14:textId="77777777">
      <w:pPr>
        <w:rPr>
          <w:rFonts w:ascii="Arial" w:hAnsi="Arial"/>
        </w:rPr>
      </w:pPr>
    </w:p>
    <w:p xmlns:wp14="http://schemas.microsoft.com/office/word/2010/wordml" w:rsidR="00B24A4F" w:rsidP="00B24A4F" w:rsidRDefault="00B24A4F" w14:paraId="70DF9E56" wp14:textId="77777777">
      <w:pPr>
        <w:rPr>
          <w:rFonts w:ascii="Arial" w:hAnsi="Arial"/>
        </w:rPr>
      </w:pPr>
    </w:p>
    <w:p xmlns:wp14="http://schemas.microsoft.com/office/word/2010/wordml" w:rsidR="00B24A4F" w:rsidP="00B24A4F" w:rsidRDefault="00B24A4F" w14:paraId="44E871BC" wp14:textId="77777777">
      <w:pPr>
        <w:rPr>
          <w:rFonts w:ascii="Arial" w:hAnsi="Arial"/>
        </w:rPr>
      </w:pPr>
    </w:p>
    <w:p xmlns:wp14="http://schemas.microsoft.com/office/word/2010/wordml" w:rsidR="00B24A4F" w:rsidP="00B24A4F" w:rsidRDefault="00B24A4F" w14:paraId="144A5D23" wp14:textId="77777777">
      <w:pPr>
        <w:rPr>
          <w:rFonts w:ascii="Arial" w:hAnsi="Arial"/>
        </w:rPr>
      </w:pPr>
    </w:p>
    <w:p xmlns:wp14="http://schemas.microsoft.com/office/word/2010/wordml" w:rsidR="00B24A4F" w:rsidP="00B24A4F" w:rsidRDefault="00B24A4F" w14:paraId="738610EB" wp14:textId="77777777">
      <w:pPr>
        <w:pStyle w:val="Rodap"/>
        <w:rPr>
          <w:rFonts w:ascii="Arial" w:hAnsi="Arial"/>
        </w:rPr>
      </w:pPr>
    </w:p>
    <w:p xmlns:wp14="http://schemas.microsoft.com/office/word/2010/wordml" w:rsidR="00B24A4F" w:rsidP="00B24A4F" w:rsidRDefault="00B24A4F" w14:paraId="637805D2" wp14:textId="77777777">
      <w:pPr>
        <w:jc w:val="center"/>
        <w:rPr>
          <w:rFonts w:ascii="Arial" w:hAnsi="Arial"/>
        </w:rPr>
      </w:pPr>
    </w:p>
    <w:p xmlns:wp14="http://schemas.microsoft.com/office/word/2010/wordml" w:rsidR="00B24A4F" w:rsidP="00B24A4F" w:rsidRDefault="00B24A4F" w14:paraId="463F29E8" wp14:textId="77777777">
      <w:pPr>
        <w:jc w:val="center"/>
        <w:rPr>
          <w:rFonts w:ascii="Arial" w:hAnsi="Arial"/>
        </w:rPr>
      </w:pPr>
    </w:p>
    <w:p xmlns:wp14="http://schemas.microsoft.com/office/word/2010/wordml" w:rsidR="00B24A4F" w:rsidP="00B24A4F" w:rsidRDefault="00B24A4F" w14:paraId="790F13BF" wp14:textId="77777777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       SUMÁRIO </w:t>
      </w:r>
    </w:p>
    <w:p xmlns:wp14="http://schemas.microsoft.com/office/word/2010/wordml" w:rsidR="00B24A4F" w:rsidP="00B24A4F" w:rsidRDefault="00B24A4F" w14:paraId="3B7B4B86" wp14:textId="77777777">
      <w:pPr>
        <w:rPr>
          <w:rFonts w:ascii="Arial" w:hAnsi="Arial"/>
        </w:rPr>
      </w:pPr>
    </w:p>
    <w:p xmlns:wp14="http://schemas.microsoft.com/office/word/2010/wordml" w:rsidR="00B24A4F" w:rsidP="00B24A4F" w:rsidRDefault="00B24A4F" w14:paraId="3A0FF5F2" wp14:textId="77777777">
      <w:pPr>
        <w:rPr>
          <w:rFonts w:ascii="Arial" w:hAnsi="Arial"/>
        </w:rPr>
      </w:pPr>
    </w:p>
    <w:p xmlns:wp14="http://schemas.microsoft.com/office/word/2010/wordml" w:rsidR="00B24A4F" w:rsidP="00B24A4F" w:rsidRDefault="00B24A4F" w14:paraId="5630AD66" wp14:textId="77777777">
      <w:pPr>
        <w:rPr>
          <w:rFonts w:ascii="Arial" w:hAnsi="Arial"/>
        </w:rPr>
      </w:pPr>
    </w:p>
    <w:p xmlns:wp14="http://schemas.microsoft.com/office/word/2010/wordml" w:rsidR="00B24A4F" w:rsidP="00C929CC" w:rsidRDefault="00B24A4F" w14:paraId="1CF12E00" wp14:textId="77777777">
      <w:pPr>
        <w:ind w:firstLine="539"/>
        <w:rPr>
          <w:rFonts w:ascii="Arial" w:hAnsi="Arial"/>
        </w:rPr>
      </w:pPr>
      <w:r>
        <w:rPr>
          <w:rFonts w:ascii="Arial" w:hAnsi="Arial"/>
        </w:rPr>
        <w:t>1- INTRODUÇÃO.........................................................................3</w:t>
      </w:r>
    </w:p>
    <w:p xmlns:wp14="http://schemas.microsoft.com/office/word/2010/wordml" w:rsidR="00B24A4F" w:rsidP="00C929CC" w:rsidRDefault="00B24A4F" w14:paraId="61829076" wp14:textId="77777777">
      <w:pPr>
        <w:ind w:firstLine="539"/>
        <w:rPr>
          <w:rFonts w:ascii="Arial" w:hAnsi="Arial"/>
        </w:rPr>
      </w:pPr>
    </w:p>
    <w:p xmlns:wp14="http://schemas.microsoft.com/office/word/2010/wordml" w:rsidR="00B24A4F" w:rsidP="00C929CC" w:rsidRDefault="00B24A4F" w14:paraId="5EF92A92" wp14:textId="77777777">
      <w:pPr>
        <w:ind w:firstLine="539"/>
        <w:rPr>
          <w:rFonts w:ascii="Arial" w:hAnsi="Arial"/>
        </w:rPr>
      </w:pPr>
      <w:r>
        <w:rPr>
          <w:rFonts w:ascii="Arial" w:hAnsi="Arial"/>
        </w:rPr>
        <w:t>2- OBJETIVOS.............................................................................4</w:t>
      </w:r>
    </w:p>
    <w:p xmlns:wp14="http://schemas.microsoft.com/office/word/2010/wordml" w:rsidR="00B24A4F" w:rsidP="00C929CC" w:rsidRDefault="00B24A4F" w14:paraId="2BA226A1" wp14:textId="77777777">
      <w:pPr>
        <w:ind w:firstLine="539"/>
        <w:rPr>
          <w:rFonts w:ascii="Arial" w:hAnsi="Arial"/>
        </w:rPr>
      </w:pPr>
    </w:p>
    <w:p xmlns:wp14="http://schemas.microsoft.com/office/word/2010/wordml" w:rsidRPr="00B24A4F" w:rsidR="00B24A4F" w:rsidP="00C929CC" w:rsidRDefault="00B24A4F" w14:paraId="1B20BBF6" wp14:textId="77777777">
      <w:pPr>
        <w:pStyle w:val="Ttulo1"/>
        <w:spacing w:before="0" w:after="0"/>
        <w:ind w:firstLine="539"/>
        <w:rPr>
          <w:rFonts w:ascii="Arial" w:hAnsi="Arial"/>
          <w:b w:val="0"/>
          <w:sz w:val="24"/>
        </w:rPr>
      </w:pPr>
      <w:r w:rsidRPr="00B24A4F">
        <w:rPr>
          <w:rFonts w:ascii="Arial" w:hAnsi="Arial"/>
          <w:b w:val="0"/>
          <w:sz w:val="24"/>
        </w:rPr>
        <w:t>3- JUSTIFICATIVA.......................................................................5</w:t>
      </w:r>
    </w:p>
    <w:p xmlns:wp14="http://schemas.microsoft.com/office/word/2010/wordml" w:rsidR="00B24A4F" w:rsidP="00C929CC" w:rsidRDefault="00B24A4F" w14:paraId="17AD93B2" wp14:textId="77777777">
      <w:pPr>
        <w:ind w:firstLine="539"/>
        <w:rPr>
          <w:rFonts w:ascii="Arial" w:hAnsi="Arial"/>
        </w:rPr>
      </w:pPr>
    </w:p>
    <w:p xmlns:wp14="http://schemas.microsoft.com/office/word/2010/wordml" w:rsidR="00B24A4F" w:rsidP="00C929CC" w:rsidRDefault="00B24A4F" w14:paraId="49EB4CC1" wp14:textId="77777777">
      <w:pPr>
        <w:ind w:firstLine="539"/>
        <w:rPr>
          <w:rFonts w:ascii="Arial" w:hAnsi="Arial"/>
        </w:rPr>
      </w:pPr>
      <w:r>
        <w:rPr>
          <w:rFonts w:ascii="Arial" w:hAnsi="Arial"/>
        </w:rPr>
        <w:t>4- REVISÃO TEÓRICA................................................................6</w:t>
      </w:r>
    </w:p>
    <w:p xmlns:wp14="http://schemas.microsoft.com/office/word/2010/wordml" w:rsidR="00B24A4F" w:rsidP="00C929CC" w:rsidRDefault="00B24A4F" w14:paraId="0DE4B5B7" wp14:textId="77777777">
      <w:pPr>
        <w:ind w:firstLine="539"/>
        <w:rPr>
          <w:rFonts w:ascii="Arial" w:hAnsi="Arial"/>
        </w:rPr>
      </w:pPr>
    </w:p>
    <w:p xmlns:wp14="http://schemas.microsoft.com/office/word/2010/wordml" w:rsidR="00B24A4F" w:rsidP="00C929CC" w:rsidRDefault="00B24A4F" w14:paraId="7E927581" wp14:textId="77777777">
      <w:pPr>
        <w:ind w:firstLine="539"/>
        <w:rPr>
          <w:rFonts w:ascii="Arial" w:hAnsi="Arial"/>
        </w:rPr>
      </w:pPr>
      <w:r>
        <w:rPr>
          <w:rFonts w:ascii="Arial" w:hAnsi="Arial"/>
        </w:rPr>
        <w:t>5- METODOLOGIA......................................................................7</w:t>
      </w:r>
    </w:p>
    <w:p xmlns:wp14="http://schemas.microsoft.com/office/word/2010/wordml" w:rsidR="00B24A4F" w:rsidP="71FCEBFC" w:rsidRDefault="00B24A4F" w14:paraId="2DBF0D7D" wp14:noSpellErr="1" wp14:textId="2FE27288">
      <w:pPr>
        <w:pStyle w:val="Normal"/>
        <w:ind w:firstLine="539"/>
        <w:rPr>
          <w:rFonts w:ascii="Arial" w:hAnsi="Arial"/>
        </w:rPr>
      </w:pPr>
    </w:p>
    <w:p xmlns:wp14="http://schemas.microsoft.com/office/word/2010/wordml" w:rsidR="00B24A4F" w:rsidP="00C929CC" w:rsidRDefault="00B24A4F" w14:paraId="480BB28C" wp14:textId="77777777">
      <w:pPr>
        <w:ind w:firstLine="539"/>
        <w:rPr>
          <w:rFonts w:ascii="Arial" w:hAnsi="Arial"/>
        </w:rPr>
      </w:pPr>
      <w:r>
        <w:rPr>
          <w:rFonts w:ascii="Arial" w:hAnsi="Arial"/>
        </w:rPr>
        <w:t>7- BIBLIOGRAFIA.........................................................................9</w:t>
      </w:r>
    </w:p>
    <w:p xmlns:wp14="http://schemas.microsoft.com/office/word/2010/wordml" w:rsidR="00B24A4F" w:rsidP="00C929CC" w:rsidRDefault="00B24A4F" w14:paraId="6B62F1B3" wp14:textId="77777777">
      <w:pPr>
        <w:ind w:firstLine="539"/>
        <w:rPr>
          <w:rFonts w:ascii="Arial" w:hAnsi="Arial"/>
        </w:rPr>
      </w:pPr>
    </w:p>
    <w:p xmlns:wp14="http://schemas.microsoft.com/office/word/2010/wordml" w:rsidR="00B24A4F" w:rsidP="00C929CC" w:rsidRDefault="00B24A4F" w14:paraId="3DFDC744" wp14:textId="77777777">
      <w:pPr>
        <w:ind w:firstLine="539"/>
        <w:rPr>
          <w:rFonts w:ascii="Arial" w:hAnsi="Arial"/>
        </w:rPr>
      </w:pPr>
      <w:r>
        <w:rPr>
          <w:rFonts w:ascii="Arial" w:hAnsi="Arial"/>
        </w:rPr>
        <w:t>8- ANEXOS..................................................................................10</w:t>
      </w:r>
    </w:p>
    <w:p xmlns:wp14="http://schemas.microsoft.com/office/word/2010/wordml" w:rsidR="00B24A4F" w:rsidP="00C929CC" w:rsidRDefault="00B24A4F" w14:paraId="02F2C34E" wp14:textId="77777777">
      <w:pPr>
        <w:ind w:firstLine="539"/>
        <w:rPr>
          <w:rFonts w:ascii="Arial" w:hAnsi="Arial"/>
        </w:rPr>
      </w:pPr>
    </w:p>
    <w:p xmlns:wp14="http://schemas.microsoft.com/office/word/2010/wordml" w:rsidR="00B24A4F" w:rsidP="00B24A4F" w:rsidRDefault="00B24A4F" w14:paraId="680A4E5D" wp14:textId="77777777">
      <w:pPr>
        <w:ind w:firstLine="540"/>
        <w:rPr>
          <w:rFonts w:ascii="Arial" w:hAnsi="Arial"/>
        </w:rPr>
      </w:pPr>
    </w:p>
    <w:p xmlns:wp14="http://schemas.microsoft.com/office/word/2010/wordml" w:rsidR="00B24A4F" w:rsidP="00B24A4F" w:rsidRDefault="00B24A4F" w14:paraId="19219836" wp14:textId="77777777">
      <w:pPr>
        <w:ind w:firstLine="540"/>
        <w:rPr>
          <w:rFonts w:ascii="Arial" w:hAnsi="Arial"/>
        </w:rPr>
      </w:pPr>
    </w:p>
    <w:p xmlns:wp14="http://schemas.microsoft.com/office/word/2010/wordml" w:rsidR="00B24A4F" w:rsidP="00B24A4F" w:rsidRDefault="00B24A4F" w14:paraId="296FEF7D" wp14:textId="77777777">
      <w:pPr>
        <w:ind w:firstLine="540"/>
        <w:rPr>
          <w:rFonts w:ascii="Arial" w:hAnsi="Arial"/>
        </w:rPr>
      </w:pPr>
    </w:p>
    <w:p xmlns:wp14="http://schemas.microsoft.com/office/word/2010/wordml" w:rsidR="00B24A4F" w:rsidP="00B24A4F" w:rsidRDefault="00B24A4F" w14:paraId="7194DBDC" wp14:textId="77777777">
      <w:pPr>
        <w:ind w:firstLine="540"/>
        <w:rPr>
          <w:rFonts w:ascii="Arial" w:hAnsi="Arial"/>
        </w:rPr>
      </w:pPr>
    </w:p>
    <w:p xmlns:wp14="http://schemas.microsoft.com/office/word/2010/wordml" w:rsidR="00B24A4F" w:rsidP="00B24A4F" w:rsidRDefault="00B24A4F" w14:paraId="769D0D3C" wp14:textId="77777777">
      <w:pPr>
        <w:ind w:firstLine="540"/>
        <w:rPr>
          <w:rFonts w:ascii="Arial" w:hAnsi="Arial"/>
        </w:rPr>
      </w:pPr>
    </w:p>
    <w:p xmlns:wp14="http://schemas.microsoft.com/office/word/2010/wordml" w:rsidR="00B24A4F" w:rsidP="00B24A4F" w:rsidRDefault="00B24A4F" w14:paraId="54CD245A" wp14:textId="77777777">
      <w:pPr>
        <w:ind w:firstLine="540"/>
        <w:rPr>
          <w:rFonts w:ascii="Arial" w:hAnsi="Arial"/>
        </w:rPr>
      </w:pPr>
    </w:p>
    <w:p xmlns:wp14="http://schemas.microsoft.com/office/word/2010/wordml" w:rsidR="00B24A4F" w:rsidP="00B24A4F" w:rsidRDefault="00B24A4F" w14:paraId="1231BE67" wp14:textId="77777777">
      <w:pPr>
        <w:spacing w:line="480" w:lineRule="auto"/>
        <w:ind w:left="360" w:firstLine="540"/>
        <w:rPr>
          <w:rFonts w:ascii="Arial" w:hAnsi="Arial"/>
        </w:rPr>
      </w:pPr>
      <w:r>
        <w:rPr>
          <w:rFonts w:ascii="Arial" w:hAnsi="Arial"/>
        </w:rPr>
        <w:br w:type="page"/>
      </w:r>
    </w:p>
    <w:p xmlns:wp14="http://schemas.microsoft.com/office/word/2010/wordml" w:rsidR="00B24A4F" w:rsidP="00B24A4F" w:rsidRDefault="00B24A4F" w14:paraId="4DBD06AE" wp14:textId="77777777">
      <w:pPr>
        <w:spacing w:line="480" w:lineRule="auto"/>
        <w:ind w:left="360"/>
        <w:rPr>
          <w:rFonts w:ascii="Arial" w:hAnsi="Arial"/>
          <w:b/>
          <w:sz w:val="28"/>
        </w:rPr>
      </w:pPr>
      <w:r w:rsidRPr="71FCEBFC" w:rsidR="00B24A4F">
        <w:rPr>
          <w:rFonts w:ascii="Arial" w:hAnsi="Arial"/>
          <w:sz w:val="28"/>
          <w:szCs w:val="28"/>
        </w:rPr>
        <w:t xml:space="preserve"> </w:t>
      </w:r>
      <w:r w:rsidRPr="71FCEBFC" w:rsidR="00B24A4F">
        <w:rPr>
          <w:rFonts w:ascii="Arial" w:hAnsi="Arial"/>
          <w:b w:val="1"/>
          <w:bCs w:val="1"/>
          <w:sz w:val="28"/>
          <w:szCs w:val="28"/>
        </w:rPr>
        <w:t xml:space="preserve">1- INTRODUÇÃO               </w:t>
      </w:r>
    </w:p>
    <w:p w:rsidR="71FCEBFC" w:rsidP="71FCEBFC" w:rsidRDefault="71FCEBFC" w14:paraId="69059752" w14:textId="649FA5CD">
      <w:pPr>
        <w:spacing w:line="480" w:lineRule="auto"/>
        <w:ind w:left="360"/>
        <w:rPr>
          <w:rFonts w:ascii="Arial" w:hAnsi="Arial"/>
          <w:b w:val="1"/>
          <w:bCs w:val="1"/>
          <w:sz w:val="28"/>
          <w:szCs w:val="28"/>
        </w:rPr>
      </w:pPr>
    </w:p>
    <w:p xmlns:wp14="http://schemas.microsoft.com/office/word/2010/wordml" w:rsidR="00B24A4F" w:rsidP="00B24A4F" w:rsidRDefault="00B24A4F" w14:paraId="36FEB5B0" wp14:textId="77777777">
      <w:pPr>
        <w:spacing w:line="480" w:lineRule="auto"/>
        <w:ind w:firstLine="360"/>
        <w:rPr>
          <w:rFonts w:ascii="Arial" w:hAnsi="Arial"/>
        </w:rPr>
      </w:pPr>
    </w:p>
    <w:p xmlns:wp14="http://schemas.microsoft.com/office/word/2010/wordml" w:rsidR="00B24A4F" w:rsidP="71FCEBFC" w:rsidRDefault="00B24A4F" w14:paraId="7196D064" wp14:textId="626F783A">
      <w:pPr>
        <w:spacing w:line="480" w:lineRule="auto"/>
        <w:ind w:left="720" w:firstLine="720"/>
        <w:rPr>
          <w:rFonts w:ascii="Arial" w:hAnsi="Arial"/>
        </w:rPr>
      </w:pPr>
      <w:r w:rsidRPr="71FCEBFC" w:rsidR="01EA1693">
        <w:rPr>
          <w:rFonts w:ascii="Arial" w:hAnsi="Arial"/>
        </w:rPr>
        <w:t xml:space="preserve">O Nexus </w:t>
      </w:r>
      <w:proofErr w:type="spellStart"/>
      <w:r w:rsidRPr="71FCEBFC" w:rsidR="01EA1693">
        <w:rPr>
          <w:rFonts w:ascii="Arial" w:hAnsi="Arial"/>
        </w:rPr>
        <w:t>Repository</w:t>
      </w:r>
      <w:proofErr w:type="spellEnd"/>
      <w:r w:rsidRPr="71FCEBFC" w:rsidR="01EA1693">
        <w:rPr>
          <w:rFonts w:ascii="Arial" w:hAnsi="Arial"/>
        </w:rPr>
        <w:t xml:space="preserve"> é uma ferramenta amplamente utilizada no gerenciamento de artefatos e dependências em ambientes de desenvolvimento de software. Em um cenário onde a agilidade e a qualidade são essenciais, a organização e o controle de pacotes de software tornam-se fatores críticos. Desenvolvido pela </w:t>
      </w:r>
      <w:proofErr w:type="spellStart"/>
      <w:r w:rsidRPr="71FCEBFC" w:rsidR="01EA1693">
        <w:rPr>
          <w:rFonts w:ascii="Arial" w:hAnsi="Arial"/>
        </w:rPr>
        <w:t>Sonatype</w:t>
      </w:r>
      <w:proofErr w:type="spellEnd"/>
      <w:r w:rsidRPr="71FCEBFC" w:rsidR="01EA1693">
        <w:rPr>
          <w:rFonts w:ascii="Arial" w:hAnsi="Arial"/>
        </w:rPr>
        <w:t xml:space="preserve">, o Nexus </w:t>
      </w:r>
      <w:proofErr w:type="spellStart"/>
      <w:r w:rsidRPr="71FCEBFC" w:rsidR="01EA1693">
        <w:rPr>
          <w:rFonts w:ascii="Arial" w:hAnsi="Arial"/>
        </w:rPr>
        <w:t>Repository</w:t>
      </w:r>
      <w:proofErr w:type="spellEnd"/>
      <w:r w:rsidRPr="71FCEBFC" w:rsidR="01EA1693">
        <w:rPr>
          <w:rFonts w:ascii="Arial" w:hAnsi="Arial"/>
        </w:rPr>
        <w:t xml:space="preserve"> oferece uma solução robusta para armazenar, gerenciar e compartilhar artefatos de maneira eficiente, promovendo a colaboração entre equipes e a confiabilidade no ciclo de vida do desenvolvimento.</w:t>
      </w:r>
    </w:p>
    <w:p xmlns:wp14="http://schemas.microsoft.com/office/word/2010/wordml" w:rsidR="00B24A4F" w:rsidP="00B24A4F" w:rsidRDefault="00B24A4F" w14:paraId="34FF1C98" wp14:textId="77777777">
      <w:pPr>
        <w:spacing w:line="480" w:lineRule="auto"/>
        <w:ind w:left="720"/>
        <w:rPr>
          <w:rFonts w:ascii="Arial" w:hAnsi="Arial"/>
        </w:rPr>
      </w:pPr>
    </w:p>
    <w:p xmlns:wp14="http://schemas.microsoft.com/office/word/2010/wordml" w:rsidR="00B24A4F" w:rsidP="00B24A4F" w:rsidRDefault="00B24A4F" w14:paraId="6D072C0D" wp14:textId="77777777">
      <w:pPr>
        <w:spacing w:line="480" w:lineRule="auto"/>
        <w:ind w:left="720"/>
        <w:rPr>
          <w:rFonts w:ascii="Arial" w:hAnsi="Arial"/>
        </w:rPr>
      </w:pPr>
    </w:p>
    <w:p xmlns:wp14="http://schemas.microsoft.com/office/word/2010/wordml" w:rsidR="00B24A4F" w:rsidP="00B24A4F" w:rsidRDefault="00B24A4F" w14:paraId="48A21919" wp14:textId="77777777">
      <w:pPr>
        <w:spacing w:line="480" w:lineRule="auto"/>
        <w:ind w:left="720"/>
        <w:rPr>
          <w:rFonts w:ascii="Arial" w:hAnsi="Arial"/>
        </w:rPr>
      </w:pPr>
    </w:p>
    <w:p xmlns:wp14="http://schemas.microsoft.com/office/word/2010/wordml" w:rsidR="00B24A4F" w:rsidP="00B24A4F" w:rsidRDefault="00B24A4F" w14:paraId="6BD18F9B" wp14:textId="77777777">
      <w:pPr>
        <w:spacing w:line="480" w:lineRule="auto"/>
        <w:ind w:left="720"/>
        <w:rPr>
          <w:rFonts w:ascii="Arial" w:hAnsi="Arial"/>
        </w:rPr>
      </w:pPr>
    </w:p>
    <w:p xmlns:wp14="http://schemas.microsoft.com/office/word/2010/wordml" w:rsidR="00B24A4F" w:rsidP="00B24A4F" w:rsidRDefault="00B24A4F" w14:paraId="238601FE" wp14:textId="77777777">
      <w:pPr>
        <w:spacing w:line="480" w:lineRule="auto"/>
        <w:ind w:left="720"/>
        <w:rPr>
          <w:rFonts w:ascii="Arial" w:hAnsi="Arial"/>
        </w:rPr>
      </w:pPr>
    </w:p>
    <w:p xmlns:wp14="http://schemas.microsoft.com/office/word/2010/wordml" w:rsidR="00B24A4F" w:rsidP="00B24A4F" w:rsidRDefault="00B24A4F" w14:paraId="0F3CABC7" wp14:textId="77777777">
      <w:pPr>
        <w:spacing w:line="480" w:lineRule="auto"/>
        <w:ind w:left="720"/>
        <w:rPr>
          <w:rFonts w:ascii="Arial" w:hAnsi="Arial"/>
        </w:rPr>
      </w:pPr>
    </w:p>
    <w:p xmlns:wp14="http://schemas.microsoft.com/office/word/2010/wordml" w:rsidR="00B24A4F" w:rsidP="00B24A4F" w:rsidRDefault="00B24A4F" w14:paraId="2598DEE6" wp14:textId="77777777">
      <w:pPr>
        <w:spacing w:line="480" w:lineRule="auto"/>
        <w:ind w:left="720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  <w:r>
        <w:rPr>
          <w:rFonts w:ascii="Arial" w:hAnsi="Arial"/>
        </w:rPr>
        <w:t>4</w:t>
      </w:r>
    </w:p>
    <w:p xmlns:wp14="http://schemas.microsoft.com/office/word/2010/wordml" w:rsidR="00B24A4F" w:rsidP="71FCEBFC" w:rsidRDefault="00B24A4F" w14:paraId="69B134B3" wp14:textId="3EA816DA">
      <w:pPr>
        <w:spacing w:line="480" w:lineRule="auto"/>
        <w:ind w:left="720"/>
        <w:rPr>
          <w:rFonts w:ascii="Arial" w:hAnsi="Arial"/>
          <w:b w:val="1"/>
          <w:bCs w:val="1"/>
          <w:sz w:val="28"/>
          <w:szCs w:val="28"/>
        </w:rPr>
      </w:pPr>
      <w:r w:rsidRPr="71FCEBFC" w:rsidR="00B24A4F">
        <w:rPr>
          <w:rFonts w:ascii="Arial" w:hAnsi="Arial"/>
          <w:b w:val="1"/>
          <w:bCs w:val="1"/>
          <w:sz w:val="28"/>
          <w:szCs w:val="28"/>
        </w:rPr>
        <w:t xml:space="preserve">2- OBJETIVOS               </w:t>
      </w:r>
    </w:p>
    <w:p xmlns:wp14="http://schemas.microsoft.com/office/word/2010/wordml" w:rsidR="00B24A4F" w:rsidP="71FCEBFC" w:rsidRDefault="00B24A4F" w14:paraId="27532C87" wp14:textId="3BF5842F">
      <w:pPr>
        <w:spacing w:line="480" w:lineRule="auto"/>
        <w:ind w:left="720"/>
        <w:rPr>
          <w:rFonts w:ascii="Arial" w:hAnsi="Arial"/>
          <w:b w:val="1"/>
          <w:bCs w:val="1"/>
          <w:sz w:val="28"/>
          <w:szCs w:val="28"/>
        </w:rPr>
      </w:pPr>
      <w:r w:rsidRPr="71FCEBFC" w:rsidR="00B24A4F">
        <w:rPr>
          <w:rFonts w:ascii="Arial" w:hAnsi="Arial"/>
          <w:b w:val="1"/>
          <w:bCs w:val="1"/>
          <w:sz w:val="28"/>
          <w:szCs w:val="28"/>
        </w:rPr>
        <w:t xml:space="preserve">   </w:t>
      </w:r>
    </w:p>
    <w:p xmlns:wp14="http://schemas.microsoft.com/office/word/2010/wordml" w:rsidR="00B24A4F" w:rsidP="00B24A4F" w:rsidRDefault="00B24A4F" w14:paraId="5B08B5D1" wp14:textId="77777777">
      <w:pPr>
        <w:spacing w:line="480" w:lineRule="auto"/>
        <w:ind w:left="720"/>
        <w:rPr>
          <w:rFonts w:ascii="Arial" w:hAnsi="Arial"/>
        </w:rPr>
      </w:pPr>
    </w:p>
    <w:p xmlns:wp14="http://schemas.microsoft.com/office/word/2010/wordml" w:rsidR="00B24A4F" w:rsidP="71FCEBFC" w:rsidRDefault="00B24A4F" w14:paraId="170BEEDE" wp14:textId="57151DE4">
      <w:pPr>
        <w:spacing w:before="240" w:beforeAutospacing="off" w:after="240" w:afterAutospacing="off" w:line="360" w:lineRule="auto"/>
        <w:ind w:left="720" w:firstLine="72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1FCEBFC" w:rsidR="49F740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objetivo deste documento é realizar uma revisão teórica sobre o Nexus </w:t>
      </w:r>
      <w:proofErr w:type="spellStart"/>
      <w:r w:rsidRPr="71FCEBFC" w:rsidR="49F74018">
        <w:rPr>
          <w:rFonts w:ascii="Arial" w:hAnsi="Arial" w:eastAsia="Arial" w:cs="Arial"/>
          <w:noProof w:val="0"/>
          <w:sz w:val="24"/>
          <w:szCs w:val="24"/>
          <w:lang w:val="pt-BR"/>
        </w:rPr>
        <w:t>Repository</w:t>
      </w:r>
      <w:proofErr w:type="spellEnd"/>
      <w:r w:rsidRPr="71FCEBFC" w:rsidR="49F740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explorando seus principais conceitos, funcionalidades e benefícios. Além disso, busca-se destacar sua relevância no contexto de metodologias ágeis e </w:t>
      </w:r>
      <w:proofErr w:type="spellStart"/>
      <w:r w:rsidRPr="71FCEBFC" w:rsidR="49F74018">
        <w:rPr>
          <w:rFonts w:ascii="Arial" w:hAnsi="Arial" w:eastAsia="Arial" w:cs="Arial"/>
          <w:noProof w:val="0"/>
          <w:sz w:val="24"/>
          <w:szCs w:val="24"/>
          <w:lang w:val="pt-BR"/>
        </w:rPr>
        <w:t>DevOps</w:t>
      </w:r>
      <w:proofErr w:type="spellEnd"/>
      <w:r w:rsidRPr="71FCEBFC" w:rsidR="49F740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evidenciando como a ferramenta pode impactar positivamente a produtividade, a organização e a segurança no gerenciamento de artefatos em projetos de software. </w:t>
      </w:r>
      <w:r>
        <w:tab/>
      </w:r>
      <w:r w:rsidRPr="71FCEBFC" w:rsidR="49F74018">
        <w:rPr>
          <w:rFonts w:ascii="Arial" w:hAnsi="Arial" w:eastAsia="Arial" w:cs="Arial"/>
          <w:noProof w:val="0"/>
          <w:sz w:val="24"/>
          <w:szCs w:val="24"/>
          <w:lang w:val="pt-BR"/>
        </w:rPr>
        <w:t>Pretende-se esclarecer como esta ferramenta contribui para a gestão de artefatos em projetos de software e seu papel na integração de processos de desenvolvimento e entrega contínua.</w:t>
      </w:r>
    </w:p>
    <w:p xmlns:wp14="http://schemas.microsoft.com/office/word/2010/wordml" w:rsidR="00B24A4F" w:rsidP="00B24A4F" w:rsidRDefault="00B24A4F" w14:paraId="16DEB4AB" wp14:textId="332227B1">
      <w:pPr>
        <w:spacing w:line="480" w:lineRule="auto"/>
        <w:ind w:left="720"/>
        <w:jc w:val="both"/>
        <w:rPr>
          <w:rFonts w:ascii="Arial" w:hAnsi="Arial"/>
        </w:rPr>
      </w:pPr>
    </w:p>
    <w:p xmlns:wp14="http://schemas.microsoft.com/office/word/2010/wordml" w:rsidR="00B24A4F" w:rsidP="00B24A4F" w:rsidRDefault="00B24A4F" w14:paraId="0AD9C6F4" wp14:textId="77777777">
      <w:pPr>
        <w:spacing w:line="480" w:lineRule="auto"/>
        <w:ind w:left="720"/>
        <w:rPr>
          <w:rFonts w:ascii="Arial" w:hAnsi="Arial"/>
        </w:rPr>
      </w:pPr>
    </w:p>
    <w:p xmlns:wp14="http://schemas.microsoft.com/office/word/2010/wordml" w:rsidR="00B24A4F" w:rsidP="00B24A4F" w:rsidRDefault="00B24A4F" w14:paraId="4B1F511A" wp14:textId="77777777">
      <w:pPr>
        <w:spacing w:line="480" w:lineRule="auto"/>
        <w:ind w:left="720"/>
        <w:rPr>
          <w:rFonts w:ascii="Arial" w:hAnsi="Arial"/>
        </w:rPr>
      </w:pPr>
    </w:p>
    <w:p xmlns:wp14="http://schemas.microsoft.com/office/word/2010/wordml" w:rsidR="00B24A4F" w:rsidP="00B24A4F" w:rsidRDefault="00B24A4F" w14:paraId="78941E47" wp14:textId="77777777">
      <w:pPr>
        <w:spacing w:line="480" w:lineRule="auto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  <w:r>
        <w:rPr>
          <w:rFonts w:ascii="Arial" w:hAnsi="Arial"/>
        </w:rPr>
        <w:t>5</w:t>
      </w:r>
    </w:p>
    <w:p xmlns:wp14="http://schemas.microsoft.com/office/word/2010/wordml" w:rsidR="00B24A4F" w:rsidP="00B24A4F" w:rsidRDefault="00B24A4F" w14:paraId="6784F9A9" wp14:textId="77777777">
      <w:pPr>
        <w:spacing w:line="480" w:lineRule="auto"/>
        <w:ind w:left="720"/>
        <w:rPr>
          <w:rFonts w:ascii="Arial" w:hAnsi="Arial"/>
          <w:b/>
          <w:sz w:val="28"/>
        </w:rPr>
      </w:pPr>
      <w:r w:rsidRPr="71FCEBFC" w:rsidR="00B24A4F">
        <w:rPr>
          <w:rFonts w:ascii="Arial" w:hAnsi="Arial"/>
          <w:b w:val="1"/>
          <w:bCs w:val="1"/>
          <w:sz w:val="28"/>
          <w:szCs w:val="28"/>
        </w:rPr>
        <w:t xml:space="preserve">3- JUSTIFICATIVA                </w:t>
      </w:r>
    </w:p>
    <w:p xmlns:wp14="http://schemas.microsoft.com/office/word/2010/wordml" w:rsidR="00B24A4F" w:rsidP="00B24A4F" w:rsidRDefault="00B24A4F" w14:paraId="5023141B" wp14:textId="01E59FD2">
      <w:pPr>
        <w:spacing w:line="480" w:lineRule="auto"/>
        <w:jc w:val="both"/>
      </w:pPr>
    </w:p>
    <w:p w:rsidR="4466C8F9" w:rsidP="71FCEBFC" w:rsidRDefault="4466C8F9" w14:paraId="67948894" w14:textId="0DF9B326">
      <w:pPr>
        <w:pStyle w:val="Normal"/>
        <w:spacing w:before="240" w:beforeAutospacing="off" w:after="240" w:afterAutospacing="off"/>
        <w:jc w:val="both"/>
        <w:rPr>
          <w:rFonts w:ascii="Arial" w:hAnsi="Arial"/>
        </w:rPr>
      </w:pPr>
      <w:r w:rsidRPr="71FCEBFC" w:rsidR="4466C8F9">
        <w:rPr>
          <w:rFonts w:ascii="Arial" w:hAnsi="Arial" w:eastAsia="Arial" w:cs="Arial"/>
          <w:noProof w:val="0"/>
          <w:sz w:val="24"/>
          <w:szCs w:val="24"/>
          <w:lang w:val="pt-BR"/>
        </w:rPr>
        <w:t>A escolha do Nexus Repository como tema de estudo se justifica pela sua relevância no contexto atual do desenvolvimento de software, onde práticas ágeis e metodologias DevOps são amplamente adotadas. Em um cenário onde a eficiência no gerenciamento de artefatos é essencial, o Nexus Repository desempenha um papel crucial ao centralizar e organizar dependências, garantindo maior segurança, rastreabilidade e produtividade.</w:t>
      </w:r>
    </w:p>
    <w:p w:rsidR="4466C8F9" w:rsidP="71FCEBFC" w:rsidRDefault="4466C8F9" w14:paraId="3D2D49D3" w14:textId="61E8A77D">
      <w:pPr>
        <w:spacing w:before="240" w:beforeAutospacing="off" w:after="240" w:afterAutospacing="off"/>
        <w:jc w:val="both"/>
      </w:pPr>
      <w:r w:rsidRPr="71FCEBFC" w:rsidR="4466C8F9">
        <w:rPr>
          <w:rFonts w:ascii="Arial" w:hAnsi="Arial" w:eastAsia="Arial" w:cs="Arial"/>
          <w:noProof w:val="0"/>
          <w:sz w:val="24"/>
          <w:szCs w:val="24"/>
          <w:lang w:val="pt-BR"/>
        </w:rPr>
        <w:t>Do ponto de vista social, a pesquisa sobre o Nexus Repository contribui para a melhoria de processos tecnológicos que impactam diretamente a entrega de produtos digitais, fundamentais para a sociedade moderna. Aplicativos, plataformas e serviços digitais dependem de um desenvolvimento ágil e confiável, que é viabilizado por ferramentas como o Nexus Repository.</w:t>
      </w:r>
    </w:p>
    <w:p w:rsidR="4466C8F9" w:rsidP="71FCEBFC" w:rsidRDefault="4466C8F9" w14:paraId="7042E70C" w14:textId="4962BA0F">
      <w:pPr>
        <w:spacing w:before="240" w:beforeAutospacing="off" w:after="240" w:afterAutospacing="off"/>
        <w:jc w:val="both"/>
      </w:pPr>
      <w:r w:rsidRPr="71FCEBFC" w:rsidR="4466C8F9">
        <w:rPr>
          <w:rFonts w:ascii="Arial" w:hAnsi="Arial" w:eastAsia="Arial" w:cs="Arial"/>
          <w:noProof w:val="0"/>
          <w:sz w:val="24"/>
          <w:szCs w:val="24"/>
          <w:lang w:val="pt-BR"/>
        </w:rPr>
        <w:t>Além disso, esta pesquisa visa ampliar o conhecimento teórico sobre a ferramenta, explorando suas funcionalidades e benefícios em detalhes. Apesar de sua popularidade no mercado, observa-se que ainda há lacunas no entendimento acadêmico sobre sua aplicação em diferentes contextos organizacionais e suas implicações para a integração de equipes multidisciplinares.</w:t>
      </w:r>
    </w:p>
    <w:p w:rsidR="4466C8F9" w:rsidP="71FCEBFC" w:rsidRDefault="4466C8F9" w14:paraId="539B6C09" w14:textId="1349C706">
      <w:pPr>
        <w:spacing w:before="240" w:beforeAutospacing="off" w:after="240" w:afterAutospacing="off"/>
        <w:jc w:val="both"/>
      </w:pPr>
      <w:r w:rsidRPr="71FCEBFC" w:rsidR="4466C8F9">
        <w:rPr>
          <w:rFonts w:ascii="Arial" w:hAnsi="Arial" w:eastAsia="Arial" w:cs="Arial"/>
          <w:noProof w:val="0"/>
          <w:sz w:val="24"/>
          <w:szCs w:val="24"/>
          <w:lang w:val="pt-BR"/>
        </w:rPr>
        <w:t>O estudo também pode sugerir melhorias no uso do Nexus Repository, propondo práticas que otimizem seu desempenho e integração com outras ferramentas de automação. Dessa forma, espera-se que este trabalho não apenas responda às questões levantadas, mas também contribua para o avanço teórico e prático na área de gerenciamento de artefatos em projetos de software.</w:t>
      </w:r>
    </w:p>
    <w:p w:rsidR="71FCEBFC" w:rsidP="71FCEBFC" w:rsidRDefault="71FCEBFC" w14:paraId="2B84D883" w14:textId="2A97AAF7">
      <w:pPr>
        <w:spacing w:line="480" w:lineRule="auto"/>
        <w:jc w:val="both"/>
        <w:rPr>
          <w:rFonts w:ascii="Arial" w:hAnsi="Arial"/>
        </w:rPr>
      </w:pPr>
    </w:p>
    <w:p xmlns:wp14="http://schemas.microsoft.com/office/word/2010/wordml" w:rsidR="00B24A4F" w:rsidP="00B24A4F" w:rsidRDefault="00B24A4F" w14:paraId="29B4EA11" wp14:textId="77777777">
      <w:pPr>
        <w:spacing w:line="480" w:lineRule="auto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  <w:r>
        <w:rPr>
          <w:rFonts w:ascii="Arial" w:hAnsi="Arial"/>
        </w:rPr>
        <w:t>6</w:t>
      </w:r>
    </w:p>
    <w:p w:rsidR="00B24A4F" w:rsidP="71FCEBFC" w:rsidRDefault="00B24A4F" w14:paraId="24A6CD53" w14:textId="1A3E1E1D">
      <w:pPr>
        <w:spacing w:line="480" w:lineRule="auto"/>
        <w:jc w:val="both"/>
        <w:rPr>
          <w:rFonts w:ascii="Arial" w:hAnsi="Arial"/>
          <w:b w:val="1"/>
          <w:bCs w:val="1"/>
          <w:sz w:val="28"/>
          <w:szCs w:val="28"/>
        </w:rPr>
      </w:pPr>
      <w:r w:rsidRPr="71FCEBFC" w:rsidR="00B24A4F">
        <w:rPr>
          <w:rFonts w:ascii="Arial" w:hAnsi="Arial"/>
          <w:b w:val="1"/>
          <w:bCs w:val="1"/>
          <w:sz w:val="28"/>
          <w:szCs w:val="28"/>
        </w:rPr>
        <w:t xml:space="preserve"> 4- REVISÃO TEÓRICA          </w:t>
      </w:r>
    </w:p>
    <w:p w:rsidR="7E1D5094" w:rsidP="71FCEBFC" w:rsidRDefault="7E1D5094" w14:paraId="58A5F666" w14:textId="222ACC53">
      <w:pPr>
        <w:pStyle w:val="Normal"/>
        <w:spacing w:before="240" w:beforeAutospacing="off" w:after="240" w:afterAutospacing="off"/>
        <w:jc w:val="both"/>
        <w:rPr>
          <w:rFonts w:ascii="Arial" w:hAnsi="Arial"/>
          <w:b w:val="1"/>
          <w:bCs w:val="1"/>
          <w:sz w:val="28"/>
          <w:szCs w:val="28"/>
        </w:rPr>
      </w:pPr>
      <w:r w:rsidRPr="71FCEBFC" w:rsidR="7E1D5094">
        <w:rPr>
          <w:rFonts w:ascii="Arial" w:hAnsi="Arial" w:eastAsia="Arial" w:cs="Arial"/>
          <w:noProof w:val="0"/>
          <w:sz w:val="28"/>
          <w:szCs w:val="28"/>
          <w:lang w:val="pt-BR"/>
        </w:rPr>
        <w:t>O Nexus Repository tem sido amplamente estudado como uma ferramenta essencial para o gerenciamento de artefatos em ambientes de desenvolvimento de software. De acordo com a documentação oficial da Sonatype (2024), a ferramenta permite centralizar a distribuição de componentes de software, garantindo maior eficiência e segurança nos processos de desenvolvimento. Essa funcionalidade é particularmente relevante em cenários onde práticas ágeis e metodologias DevOps são adotadas, promovendo a automação e a colaboração entre equipes.</w:t>
      </w:r>
    </w:p>
    <w:p w:rsidR="7E1D5094" w:rsidP="71FCEBFC" w:rsidRDefault="7E1D5094" w14:paraId="2AEC158D" w14:textId="3801CECF">
      <w:pPr>
        <w:spacing w:before="240" w:beforeAutospacing="off" w:after="240" w:afterAutospacing="off"/>
        <w:jc w:val="both"/>
      </w:pPr>
      <w:r w:rsidRPr="71FCEBFC" w:rsidR="7E1D5094">
        <w:rPr>
          <w:rFonts w:ascii="Arial" w:hAnsi="Arial" w:eastAsia="Arial" w:cs="Arial"/>
          <w:noProof w:val="0"/>
          <w:sz w:val="28"/>
          <w:szCs w:val="28"/>
          <w:lang w:val="pt-BR"/>
        </w:rPr>
        <w:t>Fowler (2010) destaca que ferramentas como o Nexus Repository são fundamentais para viabilizar o Continuous Delivery, ao garantir que todos os artefatos necessários para a construção de um software estejam disponíveis de maneira confiável e organizada. Além disso, Richardson (2018) argumenta que o uso de gerenciadores de repositórios facilita a implementação de padrões arquiteturais, como microservices, ao simplificar a integração de bibliotecas e dependências externas.</w:t>
      </w:r>
    </w:p>
    <w:p w:rsidR="7E1D5094" w:rsidP="71FCEBFC" w:rsidRDefault="7E1D5094" w14:paraId="346ED86C" w14:textId="5ADE2C55">
      <w:pPr>
        <w:spacing w:before="240" w:beforeAutospacing="off" w:after="240" w:afterAutospacing="off"/>
        <w:jc w:val="both"/>
      </w:pPr>
      <w:r w:rsidRPr="71FCEBFC" w:rsidR="7E1D5094">
        <w:rPr>
          <w:rFonts w:ascii="Arial" w:hAnsi="Arial" w:eastAsia="Arial" w:cs="Arial"/>
          <w:noProof w:val="0"/>
          <w:sz w:val="28"/>
          <w:szCs w:val="28"/>
          <w:lang w:val="pt-BR"/>
        </w:rPr>
        <w:t>A literatura recente também aponta para a crescente adoção do Nexus Repository em organizações de diferentes portes. Estudos como os de Silva e Almeida (2022) demonstram que a ferramenta contribui para a redução de inconsistências e erros no ciclo de desenvolvimento, especialmente em projetos que dependem de múltiplos times e ambientes distribuídos. Por outro lado, Pereira et al. (2023) ressaltam que a configuração inadequada da ferramenta pode levar a problemas de segurança, como o uso de dependências vulneráveis, destacando a importância de boas práticas na sua implementação.</w:t>
      </w:r>
    </w:p>
    <w:p w:rsidR="7E1D5094" w:rsidP="71FCEBFC" w:rsidRDefault="7E1D5094" w14:paraId="41899040" w14:textId="1FD278C8">
      <w:pPr>
        <w:spacing w:before="240" w:beforeAutospacing="off" w:after="240" w:afterAutospacing="off"/>
        <w:jc w:val="both"/>
      </w:pPr>
      <w:r w:rsidRPr="71FCEBFC" w:rsidR="7E1D5094">
        <w:rPr>
          <w:rFonts w:ascii="Arial" w:hAnsi="Arial" w:eastAsia="Arial" w:cs="Arial"/>
          <w:noProof w:val="0"/>
          <w:sz w:val="28"/>
          <w:szCs w:val="28"/>
          <w:lang w:val="pt-BR"/>
        </w:rPr>
        <w:t>A revisão teórica sobre o Nexus Repository também revela que a ferramenta suporta uma ampla gama de formatos de repositórios, como Maven, npm, PyPI, Docker e NuGet (Sonatype, 2024). Essa versatilidade permite sua aplicação em diferentes ecossistemas tecnológicos, aumentando sua relevância no mercado. No entanto, como apontado por Santos e Oliveira (2021), a escolha entre a versão OSS e a Pro deve ser cuidadosamente avaliada com base nas necessidades específicas da organização, considerando fatores como custo, suporte e funcionalidades adicionais.</w:t>
      </w:r>
    </w:p>
    <w:p w:rsidR="7E1D5094" w:rsidP="71FCEBFC" w:rsidRDefault="7E1D5094" w14:paraId="5794DF15" w14:textId="02E32B21">
      <w:pPr>
        <w:spacing w:before="240" w:beforeAutospacing="off" w:after="240" w:afterAutospacing="off"/>
        <w:jc w:val="both"/>
      </w:pPr>
      <w:r w:rsidRPr="71FCEBFC" w:rsidR="7E1D5094">
        <w:rPr>
          <w:rFonts w:ascii="Arial" w:hAnsi="Arial" w:eastAsia="Arial" w:cs="Arial"/>
          <w:noProof w:val="0"/>
          <w:sz w:val="28"/>
          <w:szCs w:val="28"/>
          <w:lang w:val="pt-BR"/>
        </w:rPr>
        <w:t>Por meio dessa revisão, percebe-se que o Nexus Repository não apenas facilita a gestão de artefatos, mas também desempenha um papel estratégico na melhoria da produtividade e qualidade do desenvolvimento de software. A pesquisa realizada busca complementar esses estudos, explorando em maior profundidade os desafios e benefícios de sua utilização em cenários reais, contribuindo para o avanço do conhecimento teórico e prático sobre o tema.</w:t>
      </w:r>
    </w:p>
    <w:p w:rsidR="7E1D5094" w:rsidP="71FCEBFC" w:rsidRDefault="7E1D5094" w14:paraId="7B04F483" w14:textId="2565E47B">
      <w:pPr>
        <w:pStyle w:val="PargrafodaLista"/>
        <w:numPr>
          <w:ilvl w:val="0"/>
          <w:numId w:val="20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71FCEBFC" w:rsidR="7E1D5094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Maven</w:t>
      </w:r>
      <w:r w:rsidRPr="71FCEBFC" w:rsidR="7E1D5094">
        <w:rPr>
          <w:rFonts w:ascii="Arial" w:hAnsi="Arial" w:eastAsia="Arial" w:cs="Arial"/>
          <w:noProof w:val="0"/>
          <w:sz w:val="28"/>
          <w:szCs w:val="28"/>
          <w:lang w:val="pt-BR"/>
        </w:rPr>
        <w:t>: Utilizado para projetos baseados em Java.</w:t>
      </w:r>
    </w:p>
    <w:p w:rsidR="7E1D5094" w:rsidP="71FCEBFC" w:rsidRDefault="7E1D5094" w14:paraId="168A4CD7" w14:textId="37AFE0DF">
      <w:pPr>
        <w:pStyle w:val="PargrafodaLista"/>
        <w:numPr>
          <w:ilvl w:val="0"/>
          <w:numId w:val="20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71FCEBFC" w:rsidR="7E1D5094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npm</w:t>
      </w:r>
      <w:r w:rsidRPr="71FCEBFC" w:rsidR="7E1D5094">
        <w:rPr>
          <w:rFonts w:ascii="Arial" w:hAnsi="Arial" w:eastAsia="Arial" w:cs="Arial"/>
          <w:noProof w:val="0"/>
          <w:sz w:val="28"/>
          <w:szCs w:val="28"/>
          <w:lang w:val="pt-BR"/>
        </w:rPr>
        <w:t>: Gerenciamento de pacotes para o ecossistema JavaScript.</w:t>
      </w:r>
    </w:p>
    <w:p w:rsidR="7E1D5094" w:rsidP="71FCEBFC" w:rsidRDefault="7E1D5094" w14:paraId="32D08152" w14:textId="11E3B83B">
      <w:pPr>
        <w:pStyle w:val="PargrafodaLista"/>
        <w:numPr>
          <w:ilvl w:val="0"/>
          <w:numId w:val="20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71FCEBFC" w:rsidR="7E1D5094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PyPI</w:t>
      </w:r>
      <w:r w:rsidRPr="71FCEBFC" w:rsidR="7E1D5094">
        <w:rPr>
          <w:rFonts w:ascii="Arial" w:hAnsi="Arial" w:eastAsia="Arial" w:cs="Arial"/>
          <w:noProof w:val="0"/>
          <w:sz w:val="28"/>
          <w:szCs w:val="28"/>
          <w:lang w:val="pt-BR"/>
        </w:rPr>
        <w:t>: Repositório de pacotes Python.</w:t>
      </w:r>
    </w:p>
    <w:p w:rsidR="7E1D5094" w:rsidP="71FCEBFC" w:rsidRDefault="7E1D5094" w14:paraId="12CBA6B3" w14:textId="5249F8AA">
      <w:pPr>
        <w:pStyle w:val="PargrafodaLista"/>
        <w:numPr>
          <w:ilvl w:val="0"/>
          <w:numId w:val="20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71FCEBFC" w:rsidR="7E1D5094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Docker</w:t>
      </w:r>
      <w:r w:rsidRPr="71FCEBFC" w:rsidR="7E1D5094">
        <w:rPr>
          <w:rFonts w:ascii="Arial" w:hAnsi="Arial" w:eastAsia="Arial" w:cs="Arial"/>
          <w:noProof w:val="0"/>
          <w:sz w:val="28"/>
          <w:szCs w:val="28"/>
          <w:lang w:val="pt-BR"/>
        </w:rPr>
        <w:t>: Armazenamento e distribuição de imagens de containers.</w:t>
      </w:r>
    </w:p>
    <w:p w:rsidR="7E1D5094" w:rsidP="71FCEBFC" w:rsidRDefault="7E1D5094" w14:paraId="51D8D9EE" w14:textId="1AD7BFFF">
      <w:pPr>
        <w:pStyle w:val="PargrafodaLista"/>
        <w:numPr>
          <w:ilvl w:val="0"/>
          <w:numId w:val="20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71FCEBFC" w:rsidR="7E1D5094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NuGet</w:t>
      </w:r>
      <w:r w:rsidRPr="71FCEBFC" w:rsidR="7E1D5094">
        <w:rPr>
          <w:rFonts w:ascii="Arial" w:hAnsi="Arial" w:eastAsia="Arial" w:cs="Arial"/>
          <w:noProof w:val="0"/>
          <w:sz w:val="28"/>
          <w:szCs w:val="28"/>
          <w:lang w:val="pt-BR"/>
        </w:rPr>
        <w:t>: Gerenciamento de pacotes para .NET.</w:t>
      </w:r>
    </w:p>
    <w:p w:rsidR="7E1D5094" w:rsidP="71FCEBFC" w:rsidRDefault="7E1D5094" w14:paraId="562A7226" w14:textId="2F879904">
      <w:pPr>
        <w:pStyle w:val="Normal"/>
        <w:spacing w:line="480" w:lineRule="auto"/>
        <w:jc w:val="both"/>
      </w:pPr>
    </w:p>
    <w:p w:rsidR="7E1D5094" w:rsidP="71FCEBFC" w:rsidRDefault="7E1D5094" w14:paraId="09781BFF" w14:textId="2691BD86">
      <w:pPr>
        <w:pStyle w:val="Normal"/>
        <w:spacing w:before="240" w:beforeAutospacing="off" w:after="240" w:afterAutospacing="off"/>
        <w:jc w:val="both"/>
        <w:rPr>
          <w:rFonts w:ascii="Arial" w:hAnsi="Arial"/>
          <w:b w:val="1"/>
          <w:bCs w:val="1"/>
          <w:sz w:val="28"/>
          <w:szCs w:val="28"/>
        </w:rPr>
      </w:pPr>
      <w:r w:rsidRPr="71FCEBFC" w:rsidR="7E1D5094">
        <w:rPr>
          <w:rFonts w:ascii="Arial" w:hAnsi="Arial" w:eastAsia="Arial" w:cs="Arial"/>
          <w:noProof w:val="0"/>
          <w:sz w:val="28"/>
          <w:szCs w:val="28"/>
          <w:lang w:val="pt-BR"/>
        </w:rPr>
        <w:t>Entre as principais funcionalidades do Nexus Repository, destacam-se:</w:t>
      </w:r>
    </w:p>
    <w:p w:rsidR="7E1D5094" w:rsidP="71FCEBFC" w:rsidRDefault="7E1D5094" w14:paraId="742CFEEA" w14:textId="5D9F01D6">
      <w:pPr>
        <w:pStyle w:val="PargrafodaLista"/>
        <w:numPr>
          <w:ilvl w:val="0"/>
          <w:numId w:val="21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71FCEBFC" w:rsidR="7E1D5094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Armazenamento Centralizado</w:t>
      </w:r>
      <w:r w:rsidRPr="71FCEBFC" w:rsidR="7E1D5094">
        <w:rPr>
          <w:rFonts w:ascii="Arial" w:hAnsi="Arial" w:eastAsia="Arial" w:cs="Arial"/>
          <w:noProof w:val="0"/>
          <w:sz w:val="28"/>
          <w:szCs w:val="28"/>
          <w:lang w:val="pt-BR"/>
        </w:rPr>
        <w:t>: Reúne artefatos em um único local, eliminando a necessidade de repositórios distribuídos e desorganizados.</w:t>
      </w:r>
    </w:p>
    <w:p w:rsidR="7E1D5094" w:rsidP="71FCEBFC" w:rsidRDefault="7E1D5094" w14:paraId="58B1DBF1" w14:textId="66F4CB99">
      <w:pPr>
        <w:pStyle w:val="PargrafodaLista"/>
        <w:numPr>
          <w:ilvl w:val="0"/>
          <w:numId w:val="21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71FCEBFC" w:rsidR="7E1D5094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Proxy de Repositórios Externos</w:t>
      </w:r>
      <w:r w:rsidRPr="71FCEBFC" w:rsidR="7E1D5094">
        <w:rPr>
          <w:rFonts w:ascii="Arial" w:hAnsi="Arial" w:eastAsia="Arial" w:cs="Arial"/>
          <w:noProof w:val="0"/>
          <w:sz w:val="28"/>
          <w:szCs w:val="28"/>
          <w:lang w:val="pt-BR"/>
        </w:rPr>
        <w:t>: Permite cache local de dependências baixadas de repositórios públicos, melhorando a performance e a resiliência.</w:t>
      </w:r>
    </w:p>
    <w:p w:rsidR="7E1D5094" w:rsidP="71FCEBFC" w:rsidRDefault="7E1D5094" w14:paraId="1D600A80" w14:textId="35AA9013">
      <w:pPr>
        <w:pStyle w:val="PargrafodaLista"/>
        <w:numPr>
          <w:ilvl w:val="0"/>
          <w:numId w:val="21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71FCEBFC" w:rsidR="7E1D5094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Controle de Acesso</w:t>
      </w:r>
      <w:r w:rsidRPr="71FCEBFC" w:rsidR="7E1D5094">
        <w:rPr>
          <w:rFonts w:ascii="Arial" w:hAnsi="Arial" w:eastAsia="Arial" w:cs="Arial"/>
          <w:noProof w:val="0"/>
          <w:sz w:val="28"/>
          <w:szCs w:val="28"/>
          <w:lang w:val="pt-BR"/>
        </w:rPr>
        <w:t>: Oferece mecanismos de autenticação e autorização para gerenciar permissões de usuários e equipes.</w:t>
      </w:r>
    </w:p>
    <w:p w:rsidR="7E1D5094" w:rsidP="71FCEBFC" w:rsidRDefault="7E1D5094" w14:paraId="0E654083" w14:textId="3DECE519">
      <w:pPr>
        <w:pStyle w:val="PargrafodaLista"/>
        <w:numPr>
          <w:ilvl w:val="0"/>
          <w:numId w:val="21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71FCEBFC" w:rsidR="7E1D5094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Rastreabilidade</w:t>
      </w:r>
      <w:r w:rsidRPr="71FCEBFC" w:rsidR="7E1D5094">
        <w:rPr>
          <w:rFonts w:ascii="Arial" w:hAnsi="Arial" w:eastAsia="Arial" w:cs="Arial"/>
          <w:noProof w:val="0"/>
          <w:sz w:val="28"/>
          <w:szCs w:val="28"/>
          <w:lang w:val="pt-BR"/>
        </w:rPr>
        <w:t>: Mantém histórico detalhado de versões e modificações nos artefatos armazenados.</w:t>
      </w:r>
    </w:p>
    <w:p w:rsidR="7E1D5094" w:rsidP="71FCEBFC" w:rsidRDefault="7E1D5094" w14:paraId="7F96575E" w14:textId="76BE6DAA">
      <w:pPr>
        <w:pStyle w:val="PargrafodaLista"/>
        <w:numPr>
          <w:ilvl w:val="0"/>
          <w:numId w:val="21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71FCEBFC" w:rsidR="7E1D5094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Integração com CI/CD</w:t>
      </w:r>
      <w:r w:rsidRPr="71FCEBFC" w:rsidR="7E1D5094">
        <w:rPr>
          <w:rFonts w:ascii="Arial" w:hAnsi="Arial" w:eastAsia="Arial" w:cs="Arial"/>
          <w:noProof w:val="0"/>
          <w:sz w:val="28"/>
          <w:szCs w:val="28"/>
          <w:lang w:val="pt-BR"/>
        </w:rPr>
        <w:t>: Facilita a automação de processos de construção, teste e entrega contínua.</w:t>
      </w:r>
    </w:p>
    <w:p w:rsidR="7E1D5094" w:rsidP="71FCEBFC" w:rsidRDefault="7E1D5094" w14:paraId="01A46E47" w14:textId="51545D18">
      <w:pPr>
        <w:spacing w:before="240" w:beforeAutospacing="off" w:after="240" w:afterAutospacing="off"/>
        <w:jc w:val="both"/>
      </w:pPr>
      <w:r w:rsidRPr="71FCEBFC" w:rsidR="7E1D5094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Além disso, o Nexus Repository pode ser implementado em duas edições principais: </w:t>
      </w:r>
      <w:r w:rsidRPr="71FCEBFC" w:rsidR="7E1D5094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OSS (Open Source Software)</w:t>
      </w:r>
      <w:r w:rsidRPr="71FCEBFC" w:rsidR="7E1D5094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, que é gratuita e atende às necessidades básicas, e </w:t>
      </w:r>
      <w:r w:rsidRPr="71FCEBFC" w:rsidR="7E1D5094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Pro</w:t>
      </w:r>
      <w:r w:rsidRPr="71FCEBFC" w:rsidR="7E1D5094">
        <w:rPr>
          <w:rFonts w:ascii="Arial" w:hAnsi="Arial" w:eastAsia="Arial" w:cs="Arial"/>
          <w:noProof w:val="0"/>
          <w:sz w:val="28"/>
          <w:szCs w:val="28"/>
          <w:lang w:val="pt-BR"/>
        </w:rPr>
        <w:t>, que oferece funcionalidades avançadas como relatórios de segurança e suporte corporativo.</w:t>
      </w:r>
    </w:p>
    <w:p w:rsidR="7E1D5094" w:rsidP="71FCEBFC" w:rsidRDefault="7E1D5094" w14:paraId="761807E3" w14:textId="66C1C14C">
      <w:pPr>
        <w:spacing w:before="240" w:beforeAutospacing="off" w:after="240" w:afterAutospacing="off"/>
        <w:jc w:val="both"/>
      </w:pPr>
      <w:r w:rsidRPr="71FCEBFC" w:rsidR="7E1D5094">
        <w:rPr>
          <w:rFonts w:ascii="Arial" w:hAnsi="Arial" w:eastAsia="Arial" w:cs="Arial"/>
          <w:noProof w:val="0"/>
          <w:sz w:val="28"/>
          <w:szCs w:val="28"/>
          <w:lang w:val="pt-BR"/>
        </w:rPr>
        <w:t>A utilização do Nexus Repository é particularmente vantajosa em ambientes corporativos que adotam metodologias ágeis e DevOps, pois melhora a eficiência no gerenciamento de dependências e promove a colaboração entre equipes multidisciplinares. Além disso, a ferramenta reduz o tempo de configuração de ambientes de desenvolvimento e minimiza erros relacionados à gestão manual de artefatos.</w:t>
      </w:r>
    </w:p>
    <w:p w:rsidR="71FCEBFC" w:rsidP="71FCEBFC" w:rsidRDefault="71FCEBFC" w14:paraId="26D5A7EA" w14:textId="1A367594">
      <w:pPr>
        <w:pStyle w:val="Normal"/>
        <w:spacing w:line="480" w:lineRule="auto"/>
        <w:jc w:val="both"/>
        <w:rPr>
          <w:rFonts w:ascii="Arial" w:hAnsi="Arial"/>
          <w:b w:val="1"/>
          <w:bCs w:val="1"/>
          <w:sz w:val="28"/>
          <w:szCs w:val="28"/>
        </w:rPr>
      </w:pPr>
    </w:p>
    <w:p w:rsidR="71FCEBFC" w:rsidP="71FCEBFC" w:rsidRDefault="71FCEBFC" w14:paraId="7B07B39A" w14:textId="6C94AE3C">
      <w:pPr>
        <w:spacing w:line="480" w:lineRule="auto"/>
        <w:jc w:val="right"/>
        <w:rPr>
          <w:rFonts w:ascii="Arial" w:hAnsi="Arial"/>
          <w:b w:val="1"/>
          <w:bCs w:val="1"/>
          <w:color w:val="FF0000"/>
          <w:sz w:val="28"/>
          <w:szCs w:val="28"/>
        </w:rPr>
      </w:pPr>
    </w:p>
    <w:p w:rsidR="71FCEBFC" w:rsidP="71FCEBFC" w:rsidRDefault="71FCEBFC" w14:paraId="0E3D227C" w14:textId="149376A7">
      <w:pPr>
        <w:spacing w:line="480" w:lineRule="auto"/>
        <w:jc w:val="right"/>
        <w:rPr>
          <w:rFonts w:ascii="Arial" w:hAnsi="Arial"/>
          <w:b w:val="1"/>
          <w:bCs w:val="1"/>
          <w:color w:val="FF0000"/>
          <w:sz w:val="28"/>
          <w:szCs w:val="28"/>
        </w:rPr>
      </w:pPr>
    </w:p>
    <w:p w:rsidR="71FCEBFC" w:rsidP="71FCEBFC" w:rsidRDefault="71FCEBFC" w14:paraId="40872996" w14:textId="390F1251">
      <w:pPr>
        <w:spacing w:line="480" w:lineRule="auto"/>
        <w:jc w:val="right"/>
        <w:rPr>
          <w:rFonts w:ascii="Arial" w:hAnsi="Arial"/>
          <w:b w:val="1"/>
          <w:bCs w:val="1"/>
          <w:color w:val="FF0000"/>
          <w:sz w:val="28"/>
          <w:szCs w:val="28"/>
        </w:rPr>
      </w:pPr>
    </w:p>
    <w:p w:rsidR="71FCEBFC" w:rsidP="71FCEBFC" w:rsidRDefault="71FCEBFC" w14:paraId="6DB5BD52" w14:textId="4D628D24">
      <w:pPr>
        <w:spacing w:line="480" w:lineRule="auto"/>
        <w:jc w:val="right"/>
        <w:rPr>
          <w:rFonts w:ascii="Arial" w:hAnsi="Arial"/>
          <w:b w:val="1"/>
          <w:bCs w:val="1"/>
          <w:color w:val="FF0000"/>
          <w:sz w:val="28"/>
          <w:szCs w:val="28"/>
        </w:rPr>
      </w:pPr>
    </w:p>
    <w:p w:rsidR="71FCEBFC" w:rsidP="71FCEBFC" w:rsidRDefault="71FCEBFC" w14:paraId="0C625D95" w14:textId="68165D7D">
      <w:pPr>
        <w:spacing w:line="480" w:lineRule="auto"/>
        <w:jc w:val="right"/>
        <w:rPr>
          <w:rFonts w:ascii="Arial" w:hAnsi="Arial"/>
          <w:b w:val="1"/>
          <w:bCs w:val="1"/>
          <w:color w:val="FF0000"/>
          <w:sz w:val="28"/>
          <w:szCs w:val="28"/>
        </w:rPr>
      </w:pPr>
    </w:p>
    <w:p w:rsidR="71FCEBFC" w:rsidP="71FCEBFC" w:rsidRDefault="71FCEBFC" w14:paraId="5247529A" w14:textId="3732CCFB">
      <w:pPr>
        <w:spacing w:line="480" w:lineRule="auto"/>
        <w:jc w:val="right"/>
        <w:rPr>
          <w:rFonts w:ascii="Arial" w:hAnsi="Arial"/>
          <w:b w:val="1"/>
          <w:bCs w:val="1"/>
          <w:color w:val="FF0000"/>
          <w:sz w:val="28"/>
          <w:szCs w:val="28"/>
        </w:rPr>
      </w:pPr>
    </w:p>
    <w:p w:rsidR="71FCEBFC" w:rsidP="71FCEBFC" w:rsidRDefault="71FCEBFC" w14:paraId="4ADABB20" w14:textId="5E42E2D0">
      <w:pPr>
        <w:spacing w:line="480" w:lineRule="auto"/>
        <w:jc w:val="right"/>
        <w:rPr>
          <w:rFonts w:ascii="Arial" w:hAnsi="Arial"/>
          <w:b w:val="1"/>
          <w:bCs w:val="1"/>
          <w:color w:val="FF0000"/>
          <w:sz w:val="28"/>
          <w:szCs w:val="28"/>
        </w:rPr>
      </w:pPr>
    </w:p>
    <w:p w:rsidR="71FCEBFC" w:rsidP="71FCEBFC" w:rsidRDefault="71FCEBFC" w14:paraId="52530276" w14:textId="6C808400">
      <w:pPr>
        <w:spacing w:line="480" w:lineRule="auto"/>
        <w:jc w:val="right"/>
        <w:rPr>
          <w:rFonts w:ascii="Arial" w:hAnsi="Arial"/>
          <w:b w:val="1"/>
          <w:bCs w:val="1"/>
          <w:color w:val="FF0000"/>
          <w:sz w:val="28"/>
          <w:szCs w:val="28"/>
        </w:rPr>
      </w:pPr>
    </w:p>
    <w:p w:rsidR="71FCEBFC" w:rsidP="71FCEBFC" w:rsidRDefault="71FCEBFC" w14:paraId="06C9DD7B" w14:textId="0824A09E">
      <w:pPr>
        <w:spacing w:line="480" w:lineRule="auto"/>
        <w:jc w:val="right"/>
        <w:rPr>
          <w:rFonts w:ascii="Arial" w:hAnsi="Arial"/>
          <w:b w:val="1"/>
          <w:bCs w:val="1"/>
          <w:color w:val="FF0000"/>
          <w:sz w:val="28"/>
          <w:szCs w:val="28"/>
        </w:rPr>
      </w:pPr>
    </w:p>
    <w:p w:rsidR="71FCEBFC" w:rsidP="71FCEBFC" w:rsidRDefault="71FCEBFC" w14:paraId="7B6C57FC" w14:textId="331D579A">
      <w:pPr>
        <w:spacing w:line="480" w:lineRule="auto"/>
        <w:jc w:val="right"/>
        <w:rPr>
          <w:rFonts w:ascii="Arial" w:hAnsi="Arial"/>
          <w:b w:val="1"/>
          <w:bCs w:val="1"/>
          <w:color w:val="FF0000"/>
          <w:sz w:val="28"/>
          <w:szCs w:val="28"/>
        </w:rPr>
      </w:pPr>
    </w:p>
    <w:p w:rsidR="71FCEBFC" w:rsidP="71FCEBFC" w:rsidRDefault="71FCEBFC" w14:paraId="1BD875F7" w14:textId="2CCB2AF3">
      <w:pPr>
        <w:spacing w:line="480" w:lineRule="auto"/>
        <w:jc w:val="right"/>
        <w:rPr>
          <w:rFonts w:ascii="Arial" w:hAnsi="Arial"/>
          <w:b w:val="1"/>
          <w:bCs w:val="1"/>
          <w:color w:val="FF0000"/>
          <w:sz w:val="28"/>
          <w:szCs w:val="28"/>
        </w:rPr>
      </w:pPr>
    </w:p>
    <w:p w:rsidR="71FCEBFC" w:rsidP="71FCEBFC" w:rsidRDefault="71FCEBFC" w14:paraId="20BC469D" w14:textId="2F27AB54">
      <w:pPr>
        <w:spacing w:line="480" w:lineRule="auto"/>
        <w:jc w:val="right"/>
        <w:rPr>
          <w:rFonts w:ascii="Arial" w:hAnsi="Arial"/>
          <w:b w:val="1"/>
          <w:bCs w:val="1"/>
          <w:color w:val="FF0000"/>
          <w:sz w:val="28"/>
          <w:szCs w:val="28"/>
        </w:rPr>
      </w:pPr>
    </w:p>
    <w:p w:rsidR="71FCEBFC" w:rsidP="71FCEBFC" w:rsidRDefault="71FCEBFC" w14:paraId="6AD4B084" w14:textId="5EFBA1EF">
      <w:pPr>
        <w:spacing w:line="480" w:lineRule="auto"/>
        <w:jc w:val="right"/>
        <w:rPr>
          <w:rFonts w:ascii="Arial" w:hAnsi="Arial"/>
          <w:b w:val="1"/>
          <w:bCs w:val="1"/>
          <w:color w:val="FF0000"/>
          <w:sz w:val="28"/>
          <w:szCs w:val="28"/>
        </w:rPr>
      </w:pPr>
    </w:p>
    <w:p w:rsidR="71FCEBFC" w:rsidP="71FCEBFC" w:rsidRDefault="71FCEBFC" w14:paraId="3F3602C6" w14:textId="2CE5375C">
      <w:pPr>
        <w:spacing w:line="480" w:lineRule="auto"/>
        <w:jc w:val="right"/>
        <w:rPr>
          <w:rFonts w:ascii="Arial" w:hAnsi="Arial"/>
          <w:b w:val="1"/>
          <w:bCs w:val="1"/>
          <w:color w:val="FF0000"/>
          <w:sz w:val="28"/>
          <w:szCs w:val="28"/>
        </w:rPr>
      </w:pPr>
    </w:p>
    <w:p xmlns:wp14="http://schemas.microsoft.com/office/word/2010/wordml" w:rsidR="00B24A4F" w:rsidP="71FCEBFC" w:rsidRDefault="00B24A4F" w14:paraId="562C75D1" wp14:textId="78ABF75F">
      <w:pPr>
        <w:spacing w:line="480" w:lineRule="auto"/>
        <w:jc w:val="right"/>
        <w:rPr>
          <w:rFonts w:ascii="Arial" w:hAnsi="Arial"/>
          <w:b w:val="1"/>
          <w:bCs w:val="1"/>
          <w:color w:val="FF0000"/>
          <w:sz w:val="28"/>
          <w:szCs w:val="28"/>
        </w:rPr>
      </w:pPr>
      <w:r w:rsidRPr="71FCEBFC" w:rsidR="00B24A4F">
        <w:rPr>
          <w:rFonts w:ascii="Arial" w:hAnsi="Arial"/>
          <w:b w:val="1"/>
          <w:bCs w:val="1"/>
          <w:color w:val="FF0000"/>
          <w:sz w:val="28"/>
          <w:szCs w:val="28"/>
        </w:rPr>
        <w:t xml:space="preserve">                   </w:t>
      </w:r>
    </w:p>
    <w:p xmlns:wp14="http://schemas.microsoft.com/office/word/2010/wordml" w:rsidR="00B24A4F" w:rsidP="00B24A4F" w:rsidRDefault="00B24A4F" w14:paraId="75697EEC" wp14:textId="77777777">
      <w:pPr>
        <w:spacing w:line="480" w:lineRule="auto"/>
        <w:jc w:val="right"/>
        <w:rPr>
          <w:rFonts w:ascii="Arial" w:hAnsi="Arial"/>
          <w:b/>
        </w:rPr>
      </w:pPr>
      <w:r>
        <w:rPr>
          <w:rFonts w:ascii="Arial" w:hAnsi="Arial"/>
          <w:b/>
        </w:rPr>
        <w:t>7</w:t>
      </w:r>
    </w:p>
    <w:p xmlns:wp14="http://schemas.microsoft.com/office/word/2010/wordml" w:rsidR="00B24A4F" w:rsidP="71FCEBFC" w:rsidRDefault="00B24A4F" w14:paraId="75108619" wp14:textId="08DC890D">
      <w:pPr>
        <w:spacing w:line="480" w:lineRule="auto"/>
        <w:jc w:val="both"/>
        <w:rPr>
          <w:rFonts w:ascii="Arial" w:hAnsi="Arial"/>
          <w:b w:val="1"/>
          <w:bCs w:val="1"/>
          <w:sz w:val="28"/>
          <w:szCs w:val="28"/>
        </w:rPr>
      </w:pPr>
      <w:r w:rsidRPr="71FCEBFC" w:rsidR="00B24A4F">
        <w:rPr>
          <w:rFonts w:ascii="Arial" w:hAnsi="Arial"/>
          <w:b w:val="1"/>
          <w:bCs w:val="1"/>
          <w:sz w:val="28"/>
          <w:szCs w:val="28"/>
        </w:rPr>
        <w:t xml:space="preserve">         5- METODOLOGIA           </w:t>
      </w:r>
    </w:p>
    <w:p xmlns:wp14="http://schemas.microsoft.com/office/word/2010/wordml" w:rsidR="00B24A4F" w:rsidP="71FCEBFC" w:rsidRDefault="00B24A4F" w14:paraId="76CB4A27" wp14:textId="207583C8">
      <w:pPr>
        <w:spacing w:line="480" w:lineRule="auto"/>
        <w:ind w:firstLine="720"/>
        <w:jc w:val="both"/>
        <w:rPr>
          <w:rFonts w:ascii="Arial" w:hAnsi="Arial"/>
          <w:b w:val="1"/>
          <w:bCs w:val="1"/>
          <w:sz w:val="28"/>
          <w:szCs w:val="28"/>
        </w:rPr>
      </w:pPr>
    </w:p>
    <w:p xmlns:wp14="http://schemas.microsoft.com/office/word/2010/wordml" w:rsidR="00B24A4F" w:rsidP="71FCEBFC" w:rsidRDefault="00B24A4F" w14:paraId="33D43E04" wp14:textId="322BD0E0">
      <w:pPr>
        <w:spacing w:before="240" w:beforeAutospacing="off" w:after="240" w:afterAutospacing="off" w:line="480" w:lineRule="auto"/>
        <w:jc w:val="both"/>
      </w:pPr>
      <w:r w:rsidRPr="71FCEBFC" w:rsidR="69AC4384">
        <w:rPr>
          <w:rFonts w:ascii="Arial" w:hAnsi="Arial" w:eastAsia="Arial" w:cs="Arial"/>
          <w:noProof w:val="0"/>
          <w:sz w:val="28"/>
          <w:szCs w:val="28"/>
          <w:lang w:val="pt-BR"/>
        </w:rPr>
        <w:t>A elaboração desta revisão teórica foi conduzida por meio de pesquisa bibliográfica e consulta a documentações oficiais, artigos acadêmicos e materiais técnicos relacionados ao Nexus Repository. A metodologia adotada incluiu as seguintes etapas:</w:t>
      </w:r>
    </w:p>
    <w:p xmlns:wp14="http://schemas.microsoft.com/office/word/2010/wordml" w:rsidR="00B24A4F" w:rsidP="71FCEBFC" w:rsidRDefault="00B24A4F" w14:paraId="630C7D6F" wp14:textId="41E72349">
      <w:pPr>
        <w:pStyle w:val="PargrafodaLista"/>
        <w:numPr>
          <w:ilvl w:val="0"/>
          <w:numId w:val="22"/>
        </w:numPr>
        <w:spacing w:before="240" w:beforeAutospacing="off" w:after="240" w:afterAutospacing="off" w:line="480" w:lineRule="auto"/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71FCEBFC" w:rsidR="69AC4384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Levantamento de Referências</w:t>
      </w:r>
      <w:r w:rsidRPr="71FCEBFC" w:rsidR="69AC4384">
        <w:rPr>
          <w:rFonts w:ascii="Arial" w:hAnsi="Arial" w:eastAsia="Arial" w:cs="Arial"/>
          <w:noProof w:val="0"/>
          <w:sz w:val="28"/>
          <w:szCs w:val="28"/>
          <w:lang w:val="pt-BR"/>
        </w:rPr>
        <w:t>: Identificação de fontes confiáveis e relevantes sobre o tema.</w:t>
      </w:r>
    </w:p>
    <w:p xmlns:wp14="http://schemas.microsoft.com/office/word/2010/wordml" w:rsidR="00B24A4F" w:rsidP="71FCEBFC" w:rsidRDefault="00B24A4F" w14:paraId="2C1015C7" wp14:textId="32DAEF66">
      <w:pPr>
        <w:pStyle w:val="PargrafodaLista"/>
        <w:numPr>
          <w:ilvl w:val="0"/>
          <w:numId w:val="22"/>
        </w:numPr>
        <w:spacing w:before="240" w:beforeAutospacing="off" w:after="240" w:afterAutospacing="off" w:line="480" w:lineRule="auto"/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71FCEBFC" w:rsidR="69AC4384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Análise Crítica</w:t>
      </w:r>
      <w:r w:rsidRPr="71FCEBFC" w:rsidR="69AC4384">
        <w:rPr>
          <w:rFonts w:ascii="Arial" w:hAnsi="Arial" w:eastAsia="Arial" w:cs="Arial"/>
          <w:noProof w:val="0"/>
          <w:sz w:val="28"/>
          <w:szCs w:val="28"/>
          <w:lang w:val="pt-BR"/>
        </w:rPr>
        <w:t>: Avaliação das informações coletadas para garantir a qualidade e a relevância do conteúdo.</w:t>
      </w:r>
    </w:p>
    <w:p xmlns:wp14="http://schemas.microsoft.com/office/word/2010/wordml" w:rsidR="00B24A4F" w:rsidP="71FCEBFC" w:rsidRDefault="00B24A4F" w14:paraId="5E24103B" wp14:textId="67C4697A">
      <w:pPr>
        <w:pStyle w:val="PargrafodaLista"/>
        <w:numPr>
          <w:ilvl w:val="0"/>
          <w:numId w:val="22"/>
        </w:numPr>
        <w:spacing w:before="240" w:beforeAutospacing="off" w:after="240" w:afterAutospacing="off" w:line="480" w:lineRule="auto"/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71FCEBFC" w:rsidR="69AC4384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Organização do Conteúdo</w:t>
      </w:r>
      <w:r w:rsidRPr="71FCEBFC" w:rsidR="69AC4384">
        <w:rPr>
          <w:rFonts w:ascii="Arial" w:hAnsi="Arial" w:eastAsia="Arial" w:cs="Arial"/>
          <w:noProof w:val="0"/>
          <w:sz w:val="28"/>
          <w:szCs w:val="28"/>
          <w:lang w:val="pt-BR"/>
        </w:rPr>
        <w:t>: Estruturação das seções com base nos objetivos do estudo.</w:t>
      </w:r>
    </w:p>
    <w:p xmlns:wp14="http://schemas.microsoft.com/office/word/2010/wordml" w:rsidR="00B24A4F" w:rsidP="71FCEBFC" w:rsidRDefault="00B24A4F" w14:paraId="17BBEE18" wp14:textId="61645073">
      <w:pPr>
        <w:spacing w:line="480" w:lineRule="auto"/>
        <w:ind w:left="720" w:firstLine="720"/>
        <w:jc w:val="both"/>
        <w:rPr>
          <w:rFonts w:ascii="Arial" w:hAnsi="Arial"/>
          <w:b w:val="1"/>
          <w:bCs w:val="1"/>
          <w:sz w:val="28"/>
          <w:szCs w:val="28"/>
        </w:rPr>
      </w:pPr>
      <w:r w:rsidRPr="71FCEBFC" w:rsidR="00B24A4F">
        <w:rPr>
          <w:rFonts w:ascii="Arial" w:hAnsi="Arial"/>
          <w:b w:val="1"/>
          <w:bCs w:val="1"/>
          <w:sz w:val="28"/>
          <w:szCs w:val="28"/>
        </w:rPr>
        <w:t xml:space="preserve">       </w:t>
      </w:r>
    </w:p>
    <w:p xmlns:wp14="http://schemas.microsoft.com/office/word/2010/wordml" w:rsidR="00B24A4F" w:rsidP="00B24A4F" w:rsidRDefault="00B24A4F" w14:paraId="44B0A208" wp14:textId="77777777">
      <w:pPr>
        <w:spacing w:line="480" w:lineRule="auto"/>
        <w:jc w:val="right"/>
        <w:rPr>
          <w:rFonts w:ascii="Arial" w:hAnsi="Arial"/>
        </w:rPr>
      </w:pPr>
      <w:r w:rsidRPr="71FCEBFC">
        <w:rPr>
          <w:rFonts w:ascii="Arial" w:hAnsi="Arial"/>
        </w:rPr>
        <w:br w:type="page"/>
      </w:r>
      <w:r w:rsidRPr="71FCEBFC" w:rsidR="00B24A4F">
        <w:rPr>
          <w:rFonts w:ascii="Arial" w:hAnsi="Arial"/>
        </w:rPr>
        <w:t>8</w:t>
      </w:r>
    </w:p>
    <w:p xmlns:wp14="http://schemas.microsoft.com/office/word/2010/wordml" w:rsidR="00B24A4F" w:rsidP="00B24A4F" w:rsidRDefault="00B24A4F" w14:paraId="2B2B7304" wp14:textId="18100EF8">
      <w:pPr>
        <w:spacing w:line="480" w:lineRule="auto"/>
        <w:jc w:val="right"/>
        <w:rPr>
          <w:rFonts w:ascii="Arial" w:hAnsi="Arial"/>
        </w:rPr>
      </w:pPr>
      <w:r w:rsidRPr="71FCEBFC" w:rsidR="00B24A4F">
        <w:rPr>
          <w:rFonts w:ascii="Arial" w:hAnsi="Arial"/>
        </w:rPr>
        <w:t>9</w:t>
      </w:r>
    </w:p>
    <w:p xmlns:wp14="http://schemas.microsoft.com/office/word/2010/wordml" w:rsidR="00B24A4F" w:rsidP="71FCEBFC" w:rsidRDefault="00B24A4F" w14:paraId="12180192" wp14:textId="10DB1D60">
      <w:pPr>
        <w:spacing w:line="480" w:lineRule="auto"/>
        <w:jc w:val="both"/>
        <w:rPr>
          <w:rFonts w:ascii="Arial" w:hAnsi="Arial"/>
          <w:b w:val="1"/>
          <w:bCs w:val="1"/>
          <w:sz w:val="28"/>
          <w:szCs w:val="28"/>
        </w:rPr>
      </w:pPr>
      <w:r w:rsidRPr="71FCEBFC" w:rsidR="00B24A4F">
        <w:rPr>
          <w:rFonts w:ascii="Arial" w:hAnsi="Arial"/>
          <w:b w:val="1"/>
          <w:bCs w:val="1"/>
          <w:sz w:val="28"/>
          <w:szCs w:val="28"/>
        </w:rPr>
        <w:t xml:space="preserve">7-BIBLIOGRAFIA  </w:t>
      </w:r>
    </w:p>
    <w:p xmlns:wp14="http://schemas.microsoft.com/office/word/2010/wordml" w:rsidR="00B24A4F" w:rsidP="71FCEBFC" w:rsidRDefault="00B24A4F" w14:paraId="6A91DB8C" wp14:textId="7ECE712F">
      <w:pPr>
        <w:spacing w:line="480" w:lineRule="auto"/>
        <w:jc w:val="both"/>
      </w:pPr>
    </w:p>
    <w:p xmlns:wp14="http://schemas.microsoft.com/office/word/2010/wordml" w:rsidR="00B24A4F" w:rsidP="71FCEBFC" w:rsidRDefault="00B24A4F" w14:paraId="7BCB9C8E" wp14:textId="14370181">
      <w:pPr>
        <w:pStyle w:val="PargrafodaLista"/>
        <w:numPr>
          <w:ilvl w:val="0"/>
          <w:numId w:val="23"/>
        </w:numPr>
        <w:spacing w:line="480" w:lineRule="auto"/>
        <w:jc w:val="both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71FCEBFC" w:rsidR="4260796A">
        <w:rPr>
          <w:rFonts w:ascii="Cambria" w:hAnsi="Cambria" w:eastAsia="Cambria" w:cs="Cambria"/>
          <w:noProof w:val="0"/>
          <w:sz w:val="24"/>
          <w:szCs w:val="24"/>
          <w:lang w:val="pt-BR"/>
        </w:rPr>
        <w:t>Sonatype</w:t>
      </w:r>
      <w:r w:rsidRPr="71FCEBFC" w:rsidR="4260796A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. </w:t>
      </w:r>
      <w:r w:rsidRPr="71FCEBFC" w:rsidR="4260796A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pt-BR"/>
        </w:rPr>
        <w:t xml:space="preserve">Nexus </w:t>
      </w:r>
      <w:proofErr w:type="spellStart"/>
      <w:r w:rsidRPr="71FCEBFC" w:rsidR="4260796A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pt-BR"/>
        </w:rPr>
        <w:t>Repository</w:t>
      </w:r>
      <w:proofErr w:type="spellEnd"/>
      <w:r w:rsidRPr="71FCEBFC" w:rsidR="4260796A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pt-BR"/>
        </w:rPr>
        <w:t xml:space="preserve"> Manager </w:t>
      </w:r>
      <w:proofErr w:type="spellStart"/>
      <w:r w:rsidRPr="71FCEBFC" w:rsidR="4260796A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pt-BR"/>
        </w:rPr>
        <w:t>Documentation</w:t>
      </w:r>
      <w:proofErr w:type="spellEnd"/>
      <w:r w:rsidRPr="71FCEBFC" w:rsidR="4260796A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. Disponível em: </w:t>
      </w:r>
      <w:hyperlink r:id="R2fd7797774a543a9">
        <w:r w:rsidRPr="71FCEBFC" w:rsidR="4260796A">
          <w:rPr>
            <w:rStyle w:val="Hyperlink"/>
            <w:rFonts w:ascii="Cambria" w:hAnsi="Cambria" w:eastAsia="Cambria" w:cs="Cambria"/>
            <w:noProof w:val="0"/>
            <w:sz w:val="24"/>
            <w:szCs w:val="24"/>
            <w:lang w:val="pt-BR"/>
          </w:rPr>
          <w:t>https://www.sonatype.com</w:t>
        </w:r>
      </w:hyperlink>
      <w:r w:rsidRPr="71FCEBFC" w:rsidR="4260796A">
        <w:rPr>
          <w:rFonts w:ascii="Cambria" w:hAnsi="Cambria" w:eastAsia="Cambria" w:cs="Cambria"/>
          <w:noProof w:val="0"/>
          <w:sz w:val="24"/>
          <w:szCs w:val="24"/>
          <w:lang w:val="pt-BR"/>
        </w:rPr>
        <w:t>.</w:t>
      </w:r>
    </w:p>
    <w:p xmlns:wp14="http://schemas.microsoft.com/office/word/2010/wordml" w:rsidR="00B24A4F" w:rsidP="71FCEBFC" w:rsidRDefault="00B24A4F" w14:paraId="1143E32A" wp14:textId="375BA3BB">
      <w:pPr>
        <w:pStyle w:val="PargrafodaLista"/>
        <w:numPr>
          <w:ilvl w:val="0"/>
          <w:numId w:val="23"/>
        </w:numPr>
        <w:spacing w:before="240" w:beforeAutospacing="off" w:after="240" w:afterAutospacing="off" w:line="360" w:lineRule="auto"/>
        <w:jc w:val="both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71FCEBFC" w:rsidR="4260796A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Fowler, M. </w:t>
      </w:r>
      <w:r w:rsidRPr="71FCEBFC" w:rsidR="4260796A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pt-BR"/>
        </w:rPr>
        <w:t>Continuous Delivery: Reliable Software Releases through Build, Test, and Deployment Automation</w:t>
      </w:r>
      <w:r w:rsidRPr="71FCEBFC" w:rsidR="4260796A">
        <w:rPr>
          <w:rFonts w:ascii="Cambria" w:hAnsi="Cambria" w:eastAsia="Cambria" w:cs="Cambria"/>
          <w:noProof w:val="0"/>
          <w:sz w:val="24"/>
          <w:szCs w:val="24"/>
          <w:lang w:val="pt-BR"/>
        </w:rPr>
        <w:t>. Addison-Wesley, 2010.</w:t>
      </w:r>
    </w:p>
    <w:p xmlns:wp14="http://schemas.microsoft.com/office/word/2010/wordml" w:rsidR="00B24A4F" w:rsidP="71FCEBFC" w:rsidRDefault="00B24A4F" w14:paraId="014760BE" wp14:textId="619CD036">
      <w:pPr>
        <w:pStyle w:val="PargrafodaLista"/>
        <w:numPr>
          <w:ilvl w:val="0"/>
          <w:numId w:val="23"/>
        </w:numPr>
        <w:spacing w:before="240" w:beforeAutospacing="off" w:after="240" w:afterAutospacing="off" w:line="360" w:lineRule="auto"/>
        <w:jc w:val="both"/>
        <w:rPr>
          <w:rFonts w:ascii="Cambria" w:hAnsi="Cambria" w:eastAsia="Cambria" w:cs="Cambria"/>
          <w:noProof w:val="0"/>
          <w:sz w:val="24"/>
          <w:szCs w:val="24"/>
          <w:lang w:val="pt-BR"/>
        </w:rPr>
      </w:pPr>
      <w:r w:rsidRPr="71FCEBFC" w:rsidR="4260796A">
        <w:rPr>
          <w:rFonts w:ascii="Cambria" w:hAnsi="Cambria" w:eastAsia="Cambria" w:cs="Cambria"/>
          <w:noProof w:val="0"/>
          <w:sz w:val="24"/>
          <w:szCs w:val="24"/>
          <w:lang w:val="pt-BR"/>
        </w:rPr>
        <w:t xml:space="preserve">Richardson, C. </w:t>
      </w:r>
      <w:r w:rsidRPr="71FCEBFC" w:rsidR="4260796A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pt-BR"/>
        </w:rPr>
        <w:t>Microservices Patterns: With examples in Java</w:t>
      </w:r>
      <w:r w:rsidRPr="71FCEBFC" w:rsidR="4260796A">
        <w:rPr>
          <w:rFonts w:ascii="Cambria" w:hAnsi="Cambria" w:eastAsia="Cambria" w:cs="Cambria"/>
          <w:noProof w:val="0"/>
          <w:sz w:val="24"/>
          <w:szCs w:val="24"/>
          <w:lang w:val="pt-BR"/>
        </w:rPr>
        <w:t>. Manning Publications, 2018.</w:t>
      </w:r>
    </w:p>
    <w:p xmlns:wp14="http://schemas.microsoft.com/office/word/2010/wordml" w:rsidR="00B24A4F" w:rsidP="71FCEBFC" w:rsidRDefault="00B24A4F" w14:paraId="076E6EB0" wp14:textId="6B8D286A">
      <w:pPr>
        <w:spacing w:line="480" w:lineRule="auto"/>
        <w:jc w:val="both"/>
      </w:pPr>
    </w:p>
    <w:p xmlns:wp14="http://schemas.microsoft.com/office/word/2010/wordml" w:rsidR="00B24A4F" w:rsidP="71FCEBFC" w:rsidRDefault="00B24A4F" w14:paraId="0D142F6F" wp14:noSpellErr="1" wp14:textId="093AE8F1">
      <w:pPr>
        <w:pStyle w:val="Corpodetexto3"/>
        <w:rPr>
          <w:rFonts w:ascii="Arial" w:hAnsi="Arial"/>
          <w:sz w:val="24"/>
          <w:szCs w:val="24"/>
        </w:rPr>
      </w:pPr>
    </w:p>
    <w:p xmlns:wp14="http://schemas.microsoft.com/office/word/2010/wordml" w:rsidR="00B24A4F" w:rsidP="00B24A4F" w:rsidRDefault="00B24A4F" w14:paraId="4475AD14" wp14:textId="77777777">
      <w:pPr>
        <w:pStyle w:val="Corpodetexto3"/>
        <w:ind w:left="360"/>
        <w:jc w:val="center"/>
        <w:rPr>
          <w:rFonts w:ascii="Arial" w:hAnsi="Arial"/>
          <w:sz w:val="24"/>
        </w:rPr>
      </w:pPr>
    </w:p>
    <w:p xmlns:wp14="http://schemas.microsoft.com/office/word/2010/wordml" w:rsidR="00B24A4F" w:rsidP="00B24A4F" w:rsidRDefault="00B24A4F" w14:paraId="120C4E94" wp14:textId="77777777">
      <w:pPr>
        <w:pStyle w:val="Corpodetexto3"/>
        <w:jc w:val="center"/>
        <w:rPr>
          <w:rFonts w:ascii="Arial" w:hAnsi="Arial"/>
          <w:sz w:val="24"/>
        </w:rPr>
      </w:pPr>
    </w:p>
    <w:p xmlns:wp14="http://schemas.microsoft.com/office/word/2010/wordml" w:rsidRPr="00F634C5" w:rsidR="002F5E4C" w:rsidP="00F634C5" w:rsidRDefault="002F5E4C" w14:paraId="42AFC42D" wp14:textId="77777777">
      <w:pPr>
        <w:rPr>
          <w:szCs w:val="18"/>
        </w:rPr>
      </w:pPr>
    </w:p>
    <w:sectPr w:rsidRPr="00F634C5" w:rsidR="002F5E4C" w:rsidSect="006432B0">
      <w:headerReference w:type="default" r:id="rId10"/>
      <w:pgSz w:w="11900" w:h="16840" w:orient="portrait"/>
      <w:pgMar w:top="1701" w:right="843" w:bottom="993" w:left="993" w:header="708" w:footer="708" w:gutter="0"/>
      <w:cols w:space="708"/>
      <w:docGrid w:linePitch="360"/>
      <w:footerReference w:type="default" r:id="R32ee7756eb804b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5438F4" w:rsidP="00EB4043" w:rsidRDefault="005438F4" w14:paraId="271CA723" wp14:textId="77777777">
      <w:r>
        <w:separator/>
      </w:r>
    </w:p>
  </w:endnote>
  <w:endnote w:type="continuationSeparator" w:id="0">
    <w:p xmlns:wp14="http://schemas.microsoft.com/office/word/2010/wordml" w:rsidR="005438F4" w:rsidP="00EB4043" w:rsidRDefault="005438F4" w14:paraId="75FBE42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Lucida Sans"/>
    <w:panose1 w:val="00000000000000000000"/>
    <w:charset w:val="00"/>
    <w:family w:val="roman"/>
    <w:notTrueType/>
    <w:pitch w:val="default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Estrangelo Edessa">
    <w:panose1 w:val="00000000000000000000"/>
    <w:charset w:val="01"/>
    <w:family w:val="roman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50"/>
      <w:gridCol w:w="3350"/>
      <w:gridCol w:w="3350"/>
    </w:tblGrid>
    <w:tr w:rsidR="71FCEBFC" w:rsidTr="71FCEBFC" w14:paraId="37B057E0">
      <w:trPr>
        <w:trHeight w:val="300"/>
      </w:trPr>
      <w:tc>
        <w:tcPr>
          <w:tcW w:w="3350" w:type="dxa"/>
          <w:tcMar/>
        </w:tcPr>
        <w:p w:rsidR="71FCEBFC" w:rsidP="71FCEBFC" w:rsidRDefault="71FCEBFC" w14:paraId="79C88F95" w14:textId="72EC7679">
          <w:pPr>
            <w:pStyle w:val="Cabealho"/>
            <w:bidi w:val="0"/>
            <w:ind w:left="-115"/>
            <w:jc w:val="left"/>
          </w:pPr>
        </w:p>
      </w:tc>
      <w:tc>
        <w:tcPr>
          <w:tcW w:w="3350" w:type="dxa"/>
          <w:tcMar/>
        </w:tcPr>
        <w:p w:rsidR="71FCEBFC" w:rsidP="71FCEBFC" w:rsidRDefault="71FCEBFC" w14:paraId="65A515F8" w14:textId="2A25154A">
          <w:pPr>
            <w:pStyle w:val="Cabealho"/>
            <w:bidi w:val="0"/>
            <w:jc w:val="center"/>
          </w:pPr>
        </w:p>
      </w:tc>
      <w:tc>
        <w:tcPr>
          <w:tcW w:w="3350" w:type="dxa"/>
          <w:tcMar/>
        </w:tcPr>
        <w:p w:rsidR="71FCEBFC" w:rsidP="71FCEBFC" w:rsidRDefault="71FCEBFC" w14:paraId="7103D8AF" w14:textId="65D83031">
          <w:pPr>
            <w:pStyle w:val="Cabealho"/>
            <w:bidi w:val="0"/>
            <w:ind w:right="-115"/>
            <w:jc w:val="right"/>
          </w:pPr>
        </w:p>
      </w:tc>
    </w:tr>
  </w:tbl>
  <w:p w:rsidR="71FCEBFC" w:rsidP="71FCEBFC" w:rsidRDefault="71FCEBFC" w14:paraId="2D42E25F" w14:textId="463258AF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5438F4" w:rsidP="00EB4043" w:rsidRDefault="005438F4" w14:paraId="2D3F0BEC" wp14:textId="77777777">
      <w:r>
        <w:separator/>
      </w:r>
    </w:p>
  </w:footnote>
  <w:footnote w:type="continuationSeparator" w:id="0">
    <w:p xmlns:wp14="http://schemas.microsoft.com/office/word/2010/wordml" w:rsidR="005438F4" w:rsidP="00EB4043" w:rsidRDefault="005438F4" w14:paraId="75CF431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xmlns:wp14="http://schemas.microsoft.com/office/word/2010/wordml" w:rsidRPr="009570DE" w:rsidR="0066714F" w:rsidP="009570DE" w:rsidRDefault="00A262F3" w14:paraId="5E89EF19" wp14:textId="77777777">
    <w:pPr>
      <w:pStyle w:val="Cabealho"/>
      <w:tabs>
        <w:tab w:val="clear" w:pos="4320"/>
        <w:tab w:val="clear" w:pos="8640"/>
        <w:tab w:val="center" w:pos="4607"/>
      </w:tabs>
      <w:rPr>
        <w:rFonts w:ascii="Viner Hand ITC" w:hAnsi="Viner Hand ITC" w:cs="Estrangelo Edessa"/>
        <w:b/>
        <w:color w:val="002060"/>
        <w:sz w:val="28"/>
        <w:szCs w:val="28"/>
      </w:rPr>
    </w:pPr>
    <w:r>
      <w:rPr>
        <w:noProof/>
      </w:rPr>
      <w:drawing>
        <wp:anchor xmlns:wp14="http://schemas.microsoft.com/office/word/2010/wordprocessingDrawing" distT="0" distB="0" distL="114300" distR="114300" simplePos="0" relativeHeight="251658240" behindDoc="0" locked="0" layoutInCell="1" allowOverlap="1" wp14:anchorId="77F116A3" wp14:editId="7777777">
          <wp:simplePos x="0" y="0"/>
          <wp:positionH relativeFrom="column">
            <wp:posOffset>0</wp:posOffset>
          </wp:positionH>
          <wp:positionV relativeFrom="paragraph">
            <wp:posOffset>-286385</wp:posOffset>
          </wp:positionV>
          <wp:extent cx="950595" cy="906145"/>
          <wp:effectExtent l="0" t="0" r="0" b="0"/>
          <wp:wrapSquare wrapText="bothSides"/>
          <wp:docPr id="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0595" cy="906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1FA1">
      <w:rPr>
        <w:rFonts w:ascii="Viner Hand ITC" w:hAnsi="Viner Hand ITC" w:cs="Estrangelo Edessa"/>
        <w:b/>
        <w:color w:val="002060"/>
        <w:sz w:val="28"/>
        <w:szCs w:val="28"/>
      </w:rPr>
      <w:t xml:space="preserve">                           </w:t>
    </w:r>
    <w:r w:rsidRPr="009570DE" w:rsidR="0066714F">
      <w:rPr>
        <w:rFonts w:ascii="Viner Hand ITC" w:hAnsi="Viner Hand ITC" w:cs="Estrangelo Edessa"/>
        <w:b/>
        <w:color w:val="002060"/>
        <w:sz w:val="28"/>
        <w:szCs w:val="28"/>
      </w:rPr>
      <w:t xml:space="preserve">ADS </w:t>
    </w:r>
    <w:r w:rsidR="001D1FA1">
      <w:rPr>
        <w:rFonts w:ascii="Viner Hand ITC" w:hAnsi="Viner Hand ITC" w:cs="Estrangelo Edessa"/>
        <w:b/>
        <w:color w:val="002060"/>
        <w:sz w:val="28"/>
        <w:szCs w:val="28"/>
      </w:rPr>
      <w:t xml:space="preserve">                                </w:t>
    </w:r>
  </w:p>
  <w:p xmlns:wp14="http://schemas.microsoft.com/office/word/2010/wordml" w:rsidRPr="009570DE" w:rsidR="00A832CD" w:rsidP="009570DE" w:rsidRDefault="001D1FA1" w14:paraId="4FB95D76" wp14:textId="77777777">
    <w:pPr>
      <w:pStyle w:val="Cabealho"/>
      <w:tabs>
        <w:tab w:val="clear" w:pos="4320"/>
        <w:tab w:val="clear" w:pos="8640"/>
        <w:tab w:val="center" w:pos="4607"/>
      </w:tabs>
      <w:rPr>
        <w:rFonts w:ascii="Viner Hand ITC" w:hAnsi="Viner Hand ITC" w:cs="Estrangelo Edessa"/>
        <w:b/>
        <w:color w:val="1F497D"/>
        <w:sz w:val="28"/>
        <w:szCs w:val="28"/>
      </w:rPr>
    </w:pPr>
    <w:r>
      <w:rPr>
        <w:rFonts w:ascii="Viner Hand ITC" w:hAnsi="Viner Hand ITC" w:cs="Estrangelo Edessa"/>
        <w:b/>
        <w:color w:val="002060"/>
        <w:sz w:val="28"/>
        <w:szCs w:val="28"/>
      </w:rPr>
      <w:t xml:space="preserve">                           </w:t>
    </w:r>
    <w:r w:rsidRPr="009570DE" w:rsidR="0066714F">
      <w:rPr>
        <w:rFonts w:ascii="Viner Hand ITC" w:hAnsi="Viner Hand ITC" w:cs="Estrangelo Edessa"/>
        <w:b/>
        <w:color w:val="002060"/>
        <w:sz w:val="28"/>
        <w:szCs w:val="28"/>
      </w:rPr>
      <w:t>Análise e Desenvolvimento de Sistemas</w:t>
    </w:r>
  </w:p>
  <w:p xmlns:wp14="http://schemas.microsoft.com/office/word/2010/wordml" w:rsidR="00A832CD" w:rsidRDefault="00A262F3" w14:paraId="07984C15" wp14:textId="77777777">
    <w:pPr>
      <w:pStyle w:val="Cabealho"/>
    </w:pPr>
    <w:r>
      <w:rPr>
        <w:noProof/>
      </w:rPr>
      <w:drawing>
        <wp:anchor xmlns:wp14="http://schemas.microsoft.com/office/word/2010/wordprocessingDrawing" distT="0" distB="0" distL="114300" distR="114300" simplePos="0" relativeHeight="251657216" behindDoc="1" locked="0" layoutInCell="1" allowOverlap="1" wp14:anchorId="7304A5F9" wp14:editId="7777777">
          <wp:simplePos x="0" y="0"/>
          <wp:positionH relativeFrom="column">
            <wp:posOffset>-647700</wp:posOffset>
          </wp:positionH>
          <wp:positionV relativeFrom="page">
            <wp:align>center</wp:align>
          </wp:positionV>
          <wp:extent cx="7549515" cy="10692130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9515" cy="1069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1FA1">
      <w:t xml:space="preserve">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0">
    <w:nsid w:val="529e40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bf871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4bc04d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26f90d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32180E"/>
    <w:multiLevelType w:val="hybridMultilevel"/>
    <w:tmpl w:val="EBFE2E18"/>
    <w:lvl w:ilvl="0" w:tplc="04160001">
      <w:start w:val="1"/>
      <w:numFmt w:val="bullet"/>
      <w:lvlText w:val=""/>
      <w:lvlJc w:val="left"/>
      <w:pPr>
        <w:ind w:left="100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72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44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16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88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0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2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04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765" w:hanging="360"/>
      </w:pPr>
      <w:rPr>
        <w:rFonts w:hint="default" w:ascii="Wingdings" w:hAnsi="Wingdings"/>
      </w:rPr>
    </w:lvl>
  </w:abstractNum>
  <w:abstractNum w:abstractNumId="1" w15:restartNumberingAfterBreak="0">
    <w:nsid w:val="07E93473"/>
    <w:multiLevelType w:val="hybridMultilevel"/>
    <w:tmpl w:val="A5E02B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B41103"/>
    <w:multiLevelType w:val="hybridMultilevel"/>
    <w:tmpl w:val="CB2A9F4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BC769E2"/>
    <w:multiLevelType w:val="hybridMultilevel"/>
    <w:tmpl w:val="5AB68774"/>
    <w:lvl w:ilvl="0" w:tplc="EBBC244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CA81867"/>
    <w:multiLevelType w:val="hybridMultilevel"/>
    <w:tmpl w:val="B87CDE82"/>
    <w:lvl w:ilvl="0" w:tplc="A3DCC4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E2C4385"/>
    <w:multiLevelType w:val="hybridMultilevel"/>
    <w:tmpl w:val="F1BC3914"/>
    <w:lvl w:ilvl="0" w:tplc="FFFFFFFF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</w:rPr>
    </w:lvl>
  </w:abstractNum>
  <w:abstractNum w:abstractNumId="6" w15:restartNumberingAfterBreak="0">
    <w:nsid w:val="32D556CD"/>
    <w:multiLevelType w:val="hybridMultilevel"/>
    <w:tmpl w:val="5B2C0ED2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3B17158B"/>
    <w:multiLevelType w:val="hybridMultilevel"/>
    <w:tmpl w:val="1D7450F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B393CF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46283B4C"/>
    <w:multiLevelType w:val="hybridMultilevel"/>
    <w:tmpl w:val="42D664EA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4C8D7B1E"/>
    <w:multiLevelType w:val="hybridMultilevel"/>
    <w:tmpl w:val="380EFDCA"/>
    <w:lvl w:ilvl="0" w:tplc="FFFFFFFF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5A85946"/>
    <w:multiLevelType w:val="hybridMultilevel"/>
    <w:tmpl w:val="5890ED3A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653C04A6"/>
    <w:multiLevelType w:val="hybridMultilevel"/>
    <w:tmpl w:val="07360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5A659AB"/>
    <w:multiLevelType w:val="hybridMultilevel"/>
    <w:tmpl w:val="A1F848B0"/>
    <w:lvl w:ilvl="0" w:tplc="A3DCC4B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CA70539"/>
    <w:multiLevelType w:val="hybridMultilevel"/>
    <w:tmpl w:val="8DDCD542"/>
    <w:lvl w:ilvl="0" w:tplc="A3DCC4B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4CE49A1"/>
    <w:multiLevelType w:val="hybridMultilevel"/>
    <w:tmpl w:val="FC9C7FBA"/>
    <w:lvl w:ilvl="0" w:tplc="90FC785C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6" w15:restartNumberingAfterBreak="0">
    <w:nsid w:val="7920035C"/>
    <w:multiLevelType w:val="hybridMultilevel"/>
    <w:tmpl w:val="231C3AC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23">
    <w:abstractNumId w:val="20"/>
  </w:num>
  <w:num w:numId="22">
    <w:abstractNumId w:val="19"/>
  </w:num>
  <w:num w:numId="21">
    <w:abstractNumId w:val="18"/>
  </w:num>
  <w:num w:numId="20">
    <w:abstractNumId w:val="17"/>
  </w:num>
  <w:num w:numId="1" w16cid:durableId="1207063115">
    <w:abstractNumId w:val="0"/>
  </w:num>
  <w:num w:numId="2" w16cid:durableId="1017075632">
    <w:abstractNumId w:val="2"/>
  </w:num>
  <w:num w:numId="3" w16cid:durableId="984311373">
    <w:abstractNumId w:val="15"/>
  </w:num>
  <w:num w:numId="4" w16cid:durableId="1667630496">
    <w:abstractNumId w:val="7"/>
  </w:num>
  <w:num w:numId="5" w16cid:durableId="209952380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28057167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9133130">
    <w:abstractNumId w:val="4"/>
  </w:num>
  <w:num w:numId="8" w16cid:durableId="1950357500">
    <w:abstractNumId w:val="13"/>
  </w:num>
  <w:num w:numId="9" w16cid:durableId="1381245563">
    <w:abstractNumId w:val="14"/>
  </w:num>
  <w:num w:numId="10" w16cid:durableId="2050110114">
    <w:abstractNumId w:val="12"/>
  </w:num>
  <w:num w:numId="11" w16cid:durableId="635137736">
    <w:abstractNumId w:val="3"/>
  </w:num>
  <w:num w:numId="12" w16cid:durableId="1338772147">
    <w:abstractNumId w:val="10"/>
  </w:num>
  <w:num w:numId="13" w16cid:durableId="537009446">
    <w:abstractNumId w:val="11"/>
  </w:num>
  <w:num w:numId="14" w16cid:durableId="1708991182">
    <w:abstractNumId w:val="6"/>
  </w:num>
  <w:num w:numId="15" w16cid:durableId="2094928701">
    <w:abstractNumId w:val="9"/>
  </w:num>
  <w:num w:numId="16" w16cid:durableId="829055226">
    <w:abstractNumId w:val="16"/>
  </w:num>
  <w:num w:numId="17" w16cid:durableId="374084641">
    <w:abstractNumId w:val="5"/>
  </w:num>
  <w:num w:numId="18" w16cid:durableId="1939169903">
    <w:abstractNumId w:val="1"/>
  </w:num>
  <w:num w:numId="19" w16cid:durableId="377167535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043"/>
    <w:rsid w:val="000006FA"/>
    <w:rsid w:val="000109BA"/>
    <w:rsid w:val="00025429"/>
    <w:rsid w:val="000332C9"/>
    <w:rsid w:val="00053A46"/>
    <w:rsid w:val="00056C18"/>
    <w:rsid w:val="00074718"/>
    <w:rsid w:val="000844B2"/>
    <w:rsid w:val="000B2993"/>
    <w:rsid w:val="000E0AF0"/>
    <w:rsid w:val="0011778A"/>
    <w:rsid w:val="00123C49"/>
    <w:rsid w:val="00134991"/>
    <w:rsid w:val="00140C9C"/>
    <w:rsid w:val="00143164"/>
    <w:rsid w:val="00147BE8"/>
    <w:rsid w:val="00152382"/>
    <w:rsid w:val="0015685A"/>
    <w:rsid w:val="0016037A"/>
    <w:rsid w:val="00171A07"/>
    <w:rsid w:val="00177536"/>
    <w:rsid w:val="00181EF1"/>
    <w:rsid w:val="0018499E"/>
    <w:rsid w:val="001A5175"/>
    <w:rsid w:val="001D01E6"/>
    <w:rsid w:val="001D1FA1"/>
    <w:rsid w:val="001E3DA3"/>
    <w:rsid w:val="001E43B6"/>
    <w:rsid w:val="002107C6"/>
    <w:rsid w:val="00225DBB"/>
    <w:rsid w:val="002277F6"/>
    <w:rsid w:val="00235FEF"/>
    <w:rsid w:val="00257B65"/>
    <w:rsid w:val="002676BE"/>
    <w:rsid w:val="002749EA"/>
    <w:rsid w:val="002B38D7"/>
    <w:rsid w:val="002D5659"/>
    <w:rsid w:val="002D737C"/>
    <w:rsid w:val="002E73C0"/>
    <w:rsid w:val="002E7D52"/>
    <w:rsid w:val="002F5E4C"/>
    <w:rsid w:val="0030442B"/>
    <w:rsid w:val="00306364"/>
    <w:rsid w:val="0033277A"/>
    <w:rsid w:val="00342C7C"/>
    <w:rsid w:val="00360A15"/>
    <w:rsid w:val="0037241B"/>
    <w:rsid w:val="003926F7"/>
    <w:rsid w:val="00393489"/>
    <w:rsid w:val="003E1855"/>
    <w:rsid w:val="00410915"/>
    <w:rsid w:val="0044545E"/>
    <w:rsid w:val="004751D5"/>
    <w:rsid w:val="00483C86"/>
    <w:rsid w:val="004A386A"/>
    <w:rsid w:val="004A65B6"/>
    <w:rsid w:val="004B1323"/>
    <w:rsid w:val="004B3133"/>
    <w:rsid w:val="004D4440"/>
    <w:rsid w:val="0050362B"/>
    <w:rsid w:val="005418C9"/>
    <w:rsid w:val="005438F4"/>
    <w:rsid w:val="005547BD"/>
    <w:rsid w:val="005643FC"/>
    <w:rsid w:val="00575151"/>
    <w:rsid w:val="005D29DE"/>
    <w:rsid w:val="005E36D5"/>
    <w:rsid w:val="00605765"/>
    <w:rsid w:val="006432B0"/>
    <w:rsid w:val="0066714F"/>
    <w:rsid w:val="00674642"/>
    <w:rsid w:val="00686F71"/>
    <w:rsid w:val="006A3C43"/>
    <w:rsid w:val="006A4A70"/>
    <w:rsid w:val="006A5A7D"/>
    <w:rsid w:val="006B6CC1"/>
    <w:rsid w:val="006C3D39"/>
    <w:rsid w:val="006D63A0"/>
    <w:rsid w:val="006F7163"/>
    <w:rsid w:val="00712280"/>
    <w:rsid w:val="0073404F"/>
    <w:rsid w:val="00753F7E"/>
    <w:rsid w:val="0076297A"/>
    <w:rsid w:val="00766B0D"/>
    <w:rsid w:val="00782642"/>
    <w:rsid w:val="00793BD9"/>
    <w:rsid w:val="007944C5"/>
    <w:rsid w:val="007B121E"/>
    <w:rsid w:val="007B72AF"/>
    <w:rsid w:val="007C0619"/>
    <w:rsid w:val="007E1A7A"/>
    <w:rsid w:val="008308EF"/>
    <w:rsid w:val="00837305"/>
    <w:rsid w:val="0084782C"/>
    <w:rsid w:val="00882F0B"/>
    <w:rsid w:val="00882FBD"/>
    <w:rsid w:val="00893D07"/>
    <w:rsid w:val="008B0DF6"/>
    <w:rsid w:val="008C78A0"/>
    <w:rsid w:val="008D4D6C"/>
    <w:rsid w:val="008E01B2"/>
    <w:rsid w:val="008F0D41"/>
    <w:rsid w:val="00910BBE"/>
    <w:rsid w:val="00916C23"/>
    <w:rsid w:val="0094121A"/>
    <w:rsid w:val="00943070"/>
    <w:rsid w:val="009570DE"/>
    <w:rsid w:val="0096652A"/>
    <w:rsid w:val="009751C7"/>
    <w:rsid w:val="009B0B05"/>
    <w:rsid w:val="009D2EA5"/>
    <w:rsid w:val="00A065D0"/>
    <w:rsid w:val="00A15734"/>
    <w:rsid w:val="00A178D8"/>
    <w:rsid w:val="00A22A66"/>
    <w:rsid w:val="00A262F3"/>
    <w:rsid w:val="00A474F7"/>
    <w:rsid w:val="00A51AC0"/>
    <w:rsid w:val="00A5706F"/>
    <w:rsid w:val="00A778CE"/>
    <w:rsid w:val="00A832CD"/>
    <w:rsid w:val="00A84112"/>
    <w:rsid w:val="00AC421D"/>
    <w:rsid w:val="00AC6B7C"/>
    <w:rsid w:val="00AC6DE9"/>
    <w:rsid w:val="00AE08E5"/>
    <w:rsid w:val="00AE108D"/>
    <w:rsid w:val="00B15AE7"/>
    <w:rsid w:val="00B17CFD"/>
    <w:rsid w:val="00B217DA"/>
    <w:rsid w:val="00B24A4F"/>
    <w:rsid w:val="00B3233F"/>
    <w:rsid w:val="00B33A0E"/>
    <w:rsid w:val="00B37BF9"/>
    <w:rsid w:val="00B60263"/>
    <w:rsid w:val="00B94A91"/>
    <w:rsid w:val="00BA381C"/>
    <w:rsid w:val="00BA436C"/>
    <w:rsid w:val="00BB253C"/>
    <w:rsid w:val="00BB4745"/>
    <w:rsid w:val="00BC20C1"/>
    <w:rsid w:val="00BC3792"/>
    <w:rsid w:val="00C25CD2"/>
    <w:rsid w:val="00C563B3"/>
    <w:rsid w:val="00C74D83"/>
    <w:rsid w:val="00C929CC"/>
    <w:rsid w:val="00CD61F0"/>
    <w:rsid w:val="00CE3372"/>
    <w:rsid w:val="00CE4183"/>
    <w:rsid w:val="00D032EA"/>
    <w:rsid w:val="00D44905"/>
    <w:rsid w:val="00D51FDE"/>
    <w:rsid w:val="00D57B0A"/>
    <w:rsid w:val="00D66A88"/>
    <w:rsid w:val="00D7478C"/>
    <w:rsid w:val="00D779E0"/>
    <w:rsid w:val="00D82B88"/>
    <w:rsid w:val="00D9742C"/>
    <w:rsid w:val="00DC7EE4"/>
    <w:rsid w:val="00DE3FCB"/>
    <w:rsid w:val="00DE5C09"/>
    <w:rsid w:val="00DF3DF9"/>
    <w:rsid w:val="00E52B61"/>
    <w:rsid w:val="00E86DA3"/>
    <w:rsid w:val="00EB4043"/>
    <w:rsid w:val="00ED3212"/>
    <w:rsid w:val="00ED7C26"/>
    <w:rsid w:val="00EE1844"/>
    <w:rsid w:val="00EE4180"/>
    <w:rsid w:val="00F00527"/>
    <w:rsid w:val="00F0757A"/>
    <w:rsid w:val="00F13E29"/>
    <w:rsid w:val="00F2019F"/>
    <w:rsid w:val="00F478BB"/>
    <w:rsid w:val="00F634C5"/>
    <w:rsid w:val="00F72220"/>
    <w:rsid w:val="00F75C67"/>
    <w:rsid w:val="00FA046D"/>
    <w:rsid w:val="00FA3D34"/>
    <w:rsid w:val="00FD2127"/>
    <w:rsid w:val="00FD265A"/>
    <w:rsid w:val="00FD3767"/>
    <w:rsid w:val="01EA1693"/>
    <w:rsid w:val="0E8974D1"/>
    <w:rsid w:val="14A2DF48"/>
    <w:rsid w:val="16E5622D"/>
    <w:rsid w:val="1D5EF810"/>
    <w:rsid w:val="266E7ACD"/>
    <w:rsid w:val="26D92B68"/>
    <w:rsid w:val="2F59F391"/>
    <w:rsid w:val="312B34F9"/>
    <w:rsid w:val="3273F7CF"/>
    <w:rsid w:val="3975CE52"/>
    <w:rsid w:val="4260796A"/>
    <w:rsid w:val="4466C8F9"/>
    <w:rsid w:val="49F74018"/>
    <w:rsid w:val="4A5B7E41"/>
    <w:rsid w:val="4C00BB57"/>
    <w:rsid w:val="50B7DD88"/>
    <w:rsid w:val="530B3E44"/>
    <w:rsid w:val="544010EB"/>
    <w:rsid w:val="59ECF331"/>
    <w:rsid w:val="5EB9A2D8"/>
    <w:rsid w:val="62A1241E"/>
    <w:rsid w:val="66DBB1F8"/>
    <w:rsid w:val="69AC4384"/>
    <w:rsid w:val="6BF9DFBA"/>
    <w:rsid w:val="70096FFC"/>
    <w:rsid w:val="71400533"/>
    <w:rsid w:val="71FCEBFC"/>
    <w:rsid w:val="74EBC042"/>
    <w:rsid w:val="75A6C881"/>
    <w:rsid w:val="7E1D50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  <w14:docId w14:val="10ECE6E9"/>
  <w15:chartTrackingRefBased/>
  <w15:docId w15:val="{6B4B2E31-0229-4F17-96DB-79C44800DF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mbria" w:hAnsi="Cambria" w:eastAsia="MS Mincho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13E29"/>
    <w:rPr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rsid w:val="00B24A4F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rsid w:val="00B24A4F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AE08E5"/>
    <w:pPr>
      <w:keepNext/>
      <w:tabs>
        <w:tab w:val="left" w:pos="2505"/>
      </w:tabs>
      <w:jc w:val="right"/>
      <w:outlineLvl w:val="2"/>
    </w:pPr>
    <w:rPr>
      <w:rFonts w:ascii="Arial" w:hAnsi="Arial" w:eastAsia="Times New Roman" w:cs="Arial"/>
      <w:b/>
      <w:bCs/>
      <w:lang w:eastAsia="pt-BR"/>
    </w:rPr>
  </w:style>
  <w:style w:type="paragraph" w:styleId="Ttulo6">
    <w:name w:val="heading 6"/>
    <w:basedOn w:val="Normal"/>
    <w:next w:val="Normal"/>
    <w:link w:val="Ttulo6Char"/>
    <w:rsid w:val="00B24A4F"/>
    <w:pPr>
      <w:spacing w:before="240" w:after="60"/>
      <w:outlineLvl w:val="5"/>
    </w:pPr>
    <w:rPr>
      <w:rFonts w:ascii="Calibri" w:hAnsi="Calibri" w:eastAsia="Times New Roman"/>
      <w:b/>
      <w:bCs/>
      <w:sz w:val="22"/>
      <w:szCs w:val="22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B4043"/>
    <w:pPr>
      <w:tabs>
        <w:tab w:val="center" w:pos="4320"/>
        <w:tab w:val="right" w:pos="8640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EB4043"/>
  </w:style>
  <w:style w:type="paragraph" w:styleId="Rodap">
    <w:name w:val="footer"/>
    <w:basedOn w:val="Normal"/>
    <w:link w:val="RodapChar"/>
    <w:unhideWhenUsed/>
    <w:rsid w:val="00EB4043"/>
    <w:pPr>
      <w:tabs>
        <w:tab w:val="center" w:pos="4320"/>
        <w:tab w:val="right" w:pos="8640"/>
      </w:tabs>
    </w:pPr>
  </w:style>
  <w:style w:type="character" w:styleId="RodapChar" w:customStyle="1">
    <w:name w:val="Rodapé Char"/>
    <w:basedOn w:val="Fontepargpadro"/>
    <w:link w:val="Rodap"/>
    <w:uiPriority w:val="99"/>
    <w:rsid w:val="00EB4043"/>
  </w:style>
  <w:style w:type="paragraph" w:styleId="Textodebalo">
    <w:name w:val="Balloon Text"/>
    <w:basedOn w:val="Normal"/>
    <w:link w:val="TextodebaloChar"/>
    <w:uiPriority w:val="99"/>
    <w:semiHidden/>
    <w:unhideWhenUsed/>
    <w:rsid w:val="00EB4043"/>
    <w:rPr>
      <w:rFonts w:ascii="Lucida Grande" w:hAnsi="Lucida Grande"/>
      <w:sz w:val="18"/>
      <w:szCs w:val="18"/>
      <w:lang w:val="x-none" w:eastAsia="x-none"/>
    </w:rPr>
  </w:style>
  <w:style w:type="character" w:styleId="TextodebaloChar" w:customStyle="1">
    <w:name w:val="Texto de balão Char"/>
    <w:link w:val="Textodebalo"/>
    <w:uiPriority w:val="99"/>
    <w:semiHidden/>
    <w:rsid w:val="00EB4043"/>
    <w:rPr>
      <w:rFonts w:ascii="Lucida Grande" w:hAnsi="Lucida Grande"/>
      <w:sz w:val="18"/>
      <w:szCs w:val="18"/>
    </w:rPr>
  </w:style>
  <w:style w:type="character" w:styleId="Ttulo3Char" w:customStyle="1">
    <w:name w:val="Título 3 Char"/>
    <w:basedOn w:val="Fontepargpadro"/>
    <w:link w:val="Ttulo3"/>
    <w:rsid w:val="00AE08E5"/>
    <w:rPr>
      <w:rFonts w:ascii="Arial" w:hAnsi="Arial" w:eastAsia="Times New Roman" w:cs="Arial"/>
      <w:b/>
      <w:bCs/>
      <w:sz w:val="24"/>
      <w:szCs w:val="24"/>
    </w:rPr>
  </w:style>
  <w:style w:type="paragraph" w:styleId="PargrafodaLista">
    <w:name w:val="List Paragraph"/>
    <w:basedOn w:val="Normal"/>
    <w:uiPriority w:val="34"/>
    <w:qFormat/>
    <w:rsid w:val="00CE4183"/>
    <w:pPr>
      <w:ind w:left="720"/>
      <w:contextualSpacing/>
    </w:pPr>
  </w:style>
  <w:style w:type="paragraph" w:styleId="Default" w:customStyle="1">
    <w:name w:val="Default"/>
    <w:rsid w:val="002107C6"/>
    <w:pPr>
      <w:autoSpaceDE w:val="0"/>
      <w:autoSpaceDN w:val="0"/>
      <w:adjustRightInd w:val="0"/>
    </w:pPr>
    <w:rPr>
      <w:rFonts w:ascii="Calibri" w:hAnsi="Calibri" w:eastAsia="Calibri" w:cs="Calibri"/>
      <w:color w:val="000000"/>
      <w:sz w:val="24"/>
      <w:szCs w:val="24"/>
      <w:lang w:eastAsia="en-US"/>
    </w:rPr>
  </w:style>
  <w:style w:type="character" w:styleId="apple-converted-space" w:customStyle="1">
    <w:name w:val="apple-converted-space"/>
    <w:basedOn w:val="Fontepargpadro"/>
    <w:rsid w:val="00782642"/>
  </w:style>
  <w:style w:type="character" w:styleId="nfase">
    <w:name w:val="Emphasis"/>
    <w:basedOn w:val="Fontepargpadro"/>
    <w:uiPriority w:val="20"/>
    <w:qFormat/>
    <w:rsid w:val="00225DBB"/>
    <w:rPr>
      <w:i/>
      <w:iCs/>
    </w:rPr>
  </w:style>
  <w:style w:type="character" w:styleId="Ttulo1Char" w:customStyle="1">
    <w:name w:val="Título 1 Char"/>
    <w:basedOn w:val="Fontepargpadro"/>
    <w:link w:val="Ttulo1"/>
    <w:rsid w:val="00B24A4F"/>
    <w:rPr>
      <w:rFonts w:ascii="Cambria" w:hAnsi="Cambria" w:eastAsia="Times New Roman" w:cs="Times New Roman"/>
      <w:b/>
      <w:bCs/>
      <w:kern w:val="32"/>
      <w:sz w:val="32"/>
      <w:szCs w:val="32"/>
      <w:lang w:eastAsia="en-US"/>
    </w:rPr>
  </w:style>
  <w:style w:type="character" w:styleId="Ttulo2Char" w:customStyle="1">
    <w:name w:val="Título 2 Char"/>
    <w:basedOn w:val="Fontepargpadro"/>
    <w:link w:val="Ttulo2"/>
    <w:rsid w:val="00B24A4F"/>
    <w:rPr>
      <w:rFonts w:ascii="Cambria" w:hAnsi="Cambria" w:eastAsia="Times New Roman" w:cs="Times New Roman"/>
      <w:b/>
      <w:bCs/>
      <w:i/>
      <w:iCs/>
      <w:sz w:val="28"/>
      <w:szCs w:val="28"/>
      <w:lang w:eastAsia="en-US"/>
    </w:rPr>
  </w:style>
  <w:style w:type="character" w:styleId="Ttulo6Char" w:customStyle="1">
    <w:name w:val="Título 6 Char"/>
    <w:basedOn w:val="Fontepargpadro"/>
    <w:link w:val="Ttulo6"/>
    <w:rsid w:val="00B24A4F"/>
    <w:rPr>
      <w:rFonts w:ascii="Calibri" w:hAnsi="Calibri" w:eastAsia="Times New Roman" w:cs="Times New Roman"/>
      <w:b/>
      <w:bCs/>
      <w:sz w:val="22"/>
      <w:szCs w:val="22"/>
      <w:lang w:eastAsia="en-US"/>
    </w:rPr>
  </w:style>
  <w:style w:type="paragraph" w:styleId="Recuodecorpodetexto2">
    <w:name w:val="Body Text Indent 2"/>
    <w:basedOn w:val="Normal"/>
    <w:link w:val="Recuodecorpodetexto2Char"/>
    <w:rsid w:val="00B24A4F"/>
    <w:pPr>
      <w:spacing w:line="480" w:lineRule="auto"/>
      <w:ind w:left="720"/>
      <w:jc w:val="both"/>
    </w:pPr>
    <w:rPr>
      <w:rFonts w:ascii="Times New Roman" w:hAnsi="Times New Roman" w:eastAsia="Times New Roman"/>
      <w:sz w:val="28"/>
      <w:lang w:eastAsia="pt-BR"/>
    </w:rPr>
  </w:style>
  <w:style w:type="character" w:styleId="Recuodecorpodetexto2Char" w:customStyle="1">
    <w:name w:val="Recuo de corpo de texto 2 Char"/>
    <w:basedOn w:val="Fontepargpadro"/>
    <w:link w:val="Recuodecorpodetexto2"/>
    <w:rsid w:val="00B24A4F"/>
    <w:rPr>
      <w:rFonts w:ascii="Times New Roman" w:hAnsi="Times New Roman" w:eastAsia="Times New Roman"/>
      <w:sz w:val="28"/>
      <w:szCs w:val="24"/>
    </w:rPr>
  </w:style>
  <w:style w:type="paragraph" w:styleId="Corpodetexto">
    <w:name w:val="Body Text"/>
    <w:basedOn w:val="Normal"/>
    <w:link w:val="CorpodetextoChar"/>
    <w:rsid w:val="00B24A4F"/>
    <w:rPr>
      <w:rFonts w:ascii="Times New Roman" w:hAnsi="Times New Roman" w:eastAsia="Times New Roman"/>
      <w:szCs w:val="20"/>
      <w:lang w:eastAsia="pt-BR"/>
    </w:rPr>
  </w:style>
  <w:style w:type="character" w:styleId="CorpodetextoChar" w:customStyle="1">
    <w:name w:val="Corpo de texto Char"/>
    <w:basedOn w:val="Fontepargpadro"/>
    <w:link w:val="Corpodetexto"/>
    <w:rsid w:val="00B24A4F"/>
    <w:rPr>
      <w:rFonts w:ascii="Times New Roman" w:hAnsi="Times New Roman" w:eastAsia="Times New Roman"/>
      <w:sz w:val="24"/>
    </w:rPr>
  </w:style>
  <w:style w:type="paragraph" w:styleId="Corpodetexto2">
    <w:name w:val="Body Text 2"/>
    <w:basedOn w:val="Normal"/>
    <w:link w:val="Corpodetexto2Char"/>
    <w:rsid w:val="00B24A4F"/>
    <w:rPr>
      <w:rFonts w:ascii="Times New Roman" w:hAnsi="Times New Roman" w:eastAsia="Times New Roman"/>
      <w:sz w:val="28"/>
      <w:lang w:eastAsia="pt-BR"/>
    </w:rPr>
  </w:style>
  <w:style w:type="character" w:styleId="Corpodetexto2Char" w:customStyle="1">
    <w:name w:val="Corpo de texto 2 Char"/>
    <w:basedOn w:val="Fontepargpadro"/>
    <w:link w:val="Corpodetexto2"/>
    <w:rsid w:val="00B24A4F"/>
    <w:rPr>
      <w:rFonts w:ascii="Times New Roman" w:hAnsi="Times New Roman" w:eastAsia="Times New Roman"/>
      <w:sz w:val="28"/>
      <w:szCs w:val="24"/>
    </w:rPr>
  </w:style>
  <w:style w:type="paragraph" w:styleId="Corpodetexto3">
    <w:name w:val="Body Text 3"/>
    <w:basedOn w:val="Normal"/>
    <w:link w:val="Corpodetexto3Char"/>
    <w:rsid w:val="00B24A4F"/>
    <w:pPr>
      <w:spacing w:line="360" w:lineRule="auto"/>
      <w:jc w:val="both"/>
    </w:pPr>
    <w:rPr>
      <w:rFonts w:ascii="Times New Roman" w:hAnsi="Times New Roman" w:eastAsia="Times New Roman"/>
      <w:sz w:val="28"/>
      <w:lang w:eastAsia="pt-BR"/>
    </w:rPr>
  </w:style>
  <w:style w:type="character" w:styleId="Corpodetexto3Char" w:customStyle="1">
    <w:name w:val="Corpo de texto 3 Char"/>
    <w:basedOn w:val="Fontepargpadro"/>
    <w:link w:val="Corpodetexto3"/>
    <w:rsid w:val="00B24A4F"/>
    <w:rPr>
      <w:rFonts w:ascii="Times New Roman" w:hAnsi="Times New Roman" w:eastAsia="Times New Roman"/>
      <w:sz w:val="28"/>
      <w:szCs w:val="24"/>
    </w:rPr>
  </w:style>
  <w:style w:type="character" w:styleId="Hyperlink">
    <w:name w:val="Hyperlink"/>
    <w:basedOn w:val="Fontepargpadro"/>
    <w:rsid w:val="00B24A4F"/>
    <w:rPr>
      <w:color w:val="0000FF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8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hyperlink" Target="https://www.sonatype.com/" TargetMode="External" Id="R2fd7797774a543a9" /><Relationship Type="http://schemas.openxmlformats.org/officeDocument/2006/relationships/footer" Target="footer.xml" Id="R32ee7756eb804b7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86E7E8-54B3-44A8-86E3-4F4758D6C24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Peb comunicacao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PeB Comunicacao</dc:creator>
  <keywords/>
  <lastModifiedBy>Richard Marques</lastModifiedBy>
  <revision>6</revision>
  <lastPrinted>2016-10-27T00:27:00.0000000Z</lastPrinted>
  <dcterms:created xsi:type="dcterms:W3CDTF">2024-12-16T18:16:00.0000000Z</dcterms:created>
  <dcterms:modified xsi:type="dcterms:W3CDTF">2024-12-16T18:42:04.0755606Z</dcterms:modified>
</coreProperties>
</file>