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33" w:rsidRPr="005368D6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1.1 </w:t>
      </w:r>
      <w:r w:rsidRPr="00491633">
        <w:t>Quais são os principais fornecedores de D/A? Do mercado mundial. Existe algum fabricante nacional?</w:t>
      </w:r>
    </w:p>
    <w:p w:rsidR="00491633" w:rsidRPr="005368D6" w:rsidRDefault="00491633" w:rsidP="00491633">
      <w:pPr>
        <w:autoSpaceDE w:val="0"/>
        <w:autoSpaceDN w:val="0"/>
        <w:adjustRightInd w:val="0"/>
        <w:spacing w:after="0" w:line="240" w:lineRule="auto"/>
      </w:pPr>
    </w:p>
    <w:p w:rsidR="00491633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Um dos principais fabricantes de D/A é a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Não foi encontrado fabricante nacional. </w:t>
      </w:r>
    </w:p>
    <w:p w:rsidR="00491633" w:rsidRDefault="00491633" w:rsidP="00491633">
      <w:pPr>
        <w:autoSpaceDE w:val="0"/>
        <w:autoSpaceDN w:val="0"/>
        <w:adjustRightInd w:val="0"/>
        <w:spacing w:after="0" w:line="240" w:lineRule="auto"/>
      </w:pP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1.2 </w:t>
      </w:r>
      <w:r w:rsidRPr="00491633">
        <w:t>Encontre no mercado um D/A com as seguintes características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>• 12 bits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>• 10 MHz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>• Comunicação SPI/I2C</w:t>
      </w:r>
    </w:p>
    <w:p w:rsidR="00491633" w:rsidRDefault="00491633" w:rsidP="00491633">
      <w:pPr>
        <w:autoSpaceDE w:val="0"/>
        <w:autoSpaceDN w:val="0"/>
        <w:adjustRightInd w:val="0"/>
        <w:spacing w:after="0" w:line="240" w:lineRule="auto"/>
      </w:pPr>
    </w:p>
    <w:p w:rsidR="00AC2465" w:rsidRDefault="00AC2465" w:rsidP="00491633">
      <w:pPr>
        <w:autoSpaceDE w:val="0"/>
        <w:autoSpaceDN w:val="0"/>
        <w:adjustRightInd w:val="0"/>
        <w:spacing w:after="0" w:line="240" w:lineRule="auto"/>
      </w:pPr>
      <w:r>
        <w:t>DAC8512</w:t>
      </w:r>
      <w:bookmarkStart w:id="0" w:name="_GoBack"/>
      <w:bookmarkEnd w:id="0"/>
    </w:p>
    <w:p w:rsidR="00AC2465" w:rsidRPr="00491633" w:rsidRDefault="00AC2465" w:rsidP="00491633">
      <w:pPr>
        <w:autoSpaceDE w:val="0"/>
        <w:autoSpaceDN w:val="0"/>
        <w:adjustRightInd w:val="0"/>
        <w:spacing w:after="0" w:line="240" w:lineRule="auto"/>
      </w:pP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proofErr w:type="gramStart"/>
      <w:r>
        <w:t>2.1 Qual</w:t>
      </w:r>
      <w:proofErr w:type="gramEnd"/>
      <w:r w:rsidRPr="00491633">
        <w:t xml:space="preserve"> a utilização do PDC nesse periférico?</w:t>
      </w:r>
    </w:p>
    <w:p w:rsidR="00491633" w:rsidRPr="00491633" w:rsidRDefault="00491633" w:rsidP="0049163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491633" w:rsidRDefault="00491633" w:rsidP="00491633">
      <w:pPr>
        <w:autoSpaceDE w:val="0"/>
        <w:autoSpaceDN w:val="0"/>
        <w:adjustRightInd w:val="0"/>
        <w:spacing w:after="0" w:line="240" w:lineRule="auto"/>
      </w:pPr>
      <w:r w:rsidRPr="00491633">
        <w:t xml:space="preserve">2.2 Quantos ciclos de </w:t>
      </w:r>
      <w:proofErr w:type="spellStart"/>
      <w:r w:rsidRPr="00491633">
        <w:t>clock</w:t>
      </w:r>
      <w:proofErr w:type="spellEnd"/>
      <w:r w:rsidRPr="00491633">
        <w:t xml:space="preserve"> leva para a conversão ser concluída?</w:t>
      </w:r>
    </w:p>
    <w:p w:rsidR="0050285D" w:rsidRDefault="0050285D" w:rsidP="00491633">
      <w:pPr>
        <w:autoSpaceDE w:val="0"/>
        <w:autoSpaceDN w:val="0"/>
        <w:adjustRightInd w:val="0"/>
        <w:spacing w:after="0" w:line="240" w:lineRule="auto"/>
      </w:pPr>
    </w:p>
    <w:sectPr w:rsidR="0050285D" w:rsidSect="006150F0">
      <w:foot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AC2465">
        <w:pPr>
          <w:pStyle w:val="Rodap"/>
          <w:jc w:val="right"/>
        </w:pPr>
        <w:r>
          <w:fldChar w:fldCharType="begin"/>
        </w:r>
        <w:r>
          <w:instrText>PAG</w:instrText>
        </w:r>
        <w:r>
          <w:instrText>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150F0" w:rsidRDefault="00AC2465">
    <w:pPr>
      <w:pStyle w:val="Rodap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5697"/>
    <w:multiLevelType w:val="multilevel"/>
    <w:tmpl w:val="368288DE"/>
    <w:lvl w:ilvl="0">
      <w:start w:val="1"/>
      <w:numFmt w:val="decimal"/>
      <w:lvlText w:val="%1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LMRoman12-Regular" w:hAnsi="LMRoman12-Regular" w:cs="LMRoman12-Regular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MRoman12-Regular" w:hAnsi="LMRoman12-Regular" w:cs="LMRoman12-Regular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MRoman12-Regular" w:hAnsi="LMRoman12-Regular" w:cs="LMRoman12-Regular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MRoman12-Regular" w:hAnsi="LMRoman12-Regular" w:cs="LMRoman12-Regular" w:hint="default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33"/>
    <w:rsid w:val="00491633"/>
    <w:rsid w:val="0050285D"/>
    <w:rsid w:val="00AC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91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633"/>
  </w:style>
  <w:style w:type="paragraph" w:styleId="PargrafodaLista">
    <w:name w:val="List Paragraph"/>
    <w:basedOn w:val="Normal"/>
    <w:uiPriority w:val="34"/>
    <w:qFormat/>
    <w:rsid w:val="00491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491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633"/>
  </w:style>
  <w:style w:type="paragraph" w:styleId="PargrafodaLista">
    <w:name w:val="List Paragraph"/>
    <w:basedOn w:val="Normal"/>
    <w:uiPriority w:val="34"/>
    <w:qFormat/>
    <w:rsid w:val="0049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Barsottini</dc:creator>
  <cp:lastModifiedBy>Guilherme Barsottini</cp:lastModifiedBy>
  <cp:revision>2</cp:revision>
  <dcterms:created xsi:type="dcterms:W3CDTF">2016-09-11T01:49:00Z</dcterms:created>
  <dcterms:modified xsi:type="dcterms:W3CDTF">2016-09-11T01:58:00Z</dcterms:modified>
</cp:coreProperties>
</file>