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D1" w:rsidRDefault="009411D1" w:rsidP="009411D1">
      <w:pPr>
        <w:spacing w:after="0" w:line="240" w:lineRule="auto"/>
        <w:jc w:val="center"/>
        <w:rPr>
          <w:b/>
          <w:sz w:val="24"/>
          <w:szCs w:val="24"/>
        </w:rPr>
      </w:pPr>
      <w:r>
        <w:rPr>
          <w:b/>
          <w:sz w:val="24"/>
          <w:szCs w:val="24"/>
        </w:rPr>
        <w:t>COMPRA ÁGIL</w:t>
      </w:r>
    </w:p>
    <w:p w:rsidR="009411D1" w:rsidRDefault="009411D1" w:rsidP="009411D1">
      <w:pPr>
        <w:spacing w:after="0" w:line="240" w:lineRule="auto"/>
        <w:jc w:val="center"/>
        <w:rPr>
          <w:b/>
          <w:sz w:val="24"/>
          <w:szCs w:val="24"/>
        </w:rPr>
      </w:pPr>
      <w:r>
        <w:rPr>
          <w:b/>
          <w:sz w:val="24"/>
          <w:szCs w:val="24"/>
        </w:rPr>
        <w:t>“</w:t>
      </w:r>
      <w:r w:rsidR="006E1140">
        <w:rPr>
          <w:b/>
          <w:sz w:val="24"/>
          <w:szCs w:val="24"/>
        </w:rPr>
        <w:t>RENOVACIÓN DE 2 LICENCIAS</w:t>
      </w:r>
      <w:r w:rsidR="009D38AF">
        <w:rPr>
          <w:b/>
          <w:sz w:val="24"/>
          <w:szCs w:val="24"/>
        </w:rPr>
        <w:t xml:space="preserve"> ADOBE </w:t>
      </w:r>
      <w:r w:rsidR="00FC32A6">
        <w:rPr>
          <w:b/>
          <w:sz w:val="24"/>
          <w:szCs w:val="24"/>
        </w:rPr>
        <w:t xml:space="preserve">– PHOTOSHOP Y </w:t>
      </w:r>
      <w:r w:rsidR="009D38AF">
        <w:rPr>
          <w:b/>
          <w:sz w:val="24"/>
          <w:szCs w:val="24"/>
        </w:rPr>
        <w:t>CLOUD</w:t>
      </w:r>
      <w:r>
        <w:rPr>
          <w:b/>
          <w:sz w:val="24"/>
          <w:szCs w:val="24"/>
        </w:rPr>
        <w:t>”</w:t>
      </w:r>
    </w:p>
    <w:p w:rsidR="009411D1" w:rsidRDefault="009411D1" w:rsidP="009411D1">
      <w:pPr>
        <w:spacing w:after="0" w:line="240" w:lineRule="auto"/>
        <w:jc w:val="center"/>
        <w:rPr>
          <w:b/>
          <w:sz w:val="24"/>
          <w:szCs w:val="24"/>
        </w:rPr>
      </w:pPr>
    </w:p>
    <w:p w:rsidR="009411D1" w:rsidRDefault="007707A1" w:rsidP="009411D1">
      <w:pPr>
        <w:jc w:val="both"/>
        <w:rPr>
          <w:sz w:val="20"/>
          <w:szCs w:val="20"/>
        </w:rPr>
      </w:pPr>
      <w:r>
        <w:rPr>
          <w:sz w:val="20"/>
          <w:szCs w:val="20"/>
        </w:rPr>
        <w:t>La Subdirección de Investigación</w:t>
      </w:r>
      <w:r w:rsidR="009411D1">
        <w:rPr>
          <w:sz w:val="20"/>
          <w:szCs w:val="20"/>
        </w:rPr>
        <w:t xml:space="preserve"> del Servicio Nacional del Patrimonio Cultural, requier</w:t>
      </w:r>
      <w:r>
        <w:rPr>
          <w:sz w:val="20"/>
          <w:szCs w:val="20"/>
        </w:rPr>
        <w:t>e</w:t>
      </w:r>
      <w:r w:rsidR="009411D1">
        <w:rPr>
          <w:sz w:val="20"/>
          <w:szCs w:val="20"/>
        </w:rPr>
        <w:t xml:space="preserve"> la </w:t>
      </w:r>
      <w:r w:rsidR="00FC32A6">
        <w:rPr>
          <w:sz w:val="20"/>
          <w:szCs w:val="20"/>
        </w:rPr>
        <w:t xml:space="preserve">RENOVACIÓN de </w:t>
      </w:r>
      <w:r>
        <w:rPr>
          <w:sz w:val="20"/>
          <w:szCs w:val="20"/>
        </w:rPr>
        <w:t xml:space="preserve">2 Licencias Adobe </w:t>
      </w:r>
      <w:r w:rsidR="00FC32A6">
        <w:rPr>
          <w:sz w:val="20"/>
          <w:szCs w:val="20"/>
        </w:rPr>
        <w:t xml:space="preserve">– </w:t>
      </w:r>
      <w:proofErr w:type="spellStart"/>
      <w:r w:rsidR="00FC32A6">
        <w:rPr>
          <w:sz w:val="20"/>
          <w:szCs w:val="20"/>
        </w:rPr>
        <w:t>Photoshop</w:t>
      </w:r>
      <w:proofErr w:type="spellEnd"/>
      <w:r w:rsidR="00FC32A6">
        <w:rPr>
          <w:sz w:val="20"/>
          <w:szCs w:val="20"/>
        </w:rPr>
        <w:t xml:space="preserve"> y</w:t>
      </w:r>
      <w:r>
        <w:rPr>
          <w:sz w:val="20"/>
          <w:szCs w:val="20"/>
        </w:rPr>
        <w:t xml:space="preserve"> Cloud”.</w:t>
      </w:r>
    </w:p>
    <w:tbl>
      <w:tblPr>
        <w:tblStyle w:val="Tablaconcuadrcula"/>
        <w:tblW w:w="0" w:type="auto"/>
        <w:tblInd w:w="108" w:type="dxa"/>
        <w:tblLook w:val="04A0" w:firstRow="1" w:lastRow="0" w:firstColumn="1" w:lastColumn="0" w:noHBand="0" w:noVBand="1"/>
      </w:tblPr>
      <w:tblGrid>
        <w:gridCol w:w="2530"/>
        <w:gridCol w:w="6416"/>
      </w:tblGrid>
      <w:tr w:rsidR="009411D1" w:rsidTr="009411D1">
        <w:tc>
          <w:tcPr>
            <w:tcW w:w="2694" w:type="dxa"/>
            <w:tcBorders>
              <w:top w:val="single" w:sz="4" w:space="0" w:color="auto"/>
              <w:left w:val="single" w:sz="4" w:space="0" w:color="auto"/>
              <w:bottom w:val="single" w:sz="4" w:space="0" w:color="auto"/>
              <w:right w:val="single" w:sz="4" w:space="0" w:color="auto"/>
            </w:tcBorders>
          </w:tcPr>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b/>
                <w:sz w:val="20"/>
                <w:szCs w:val="20"/>
              </w:rPr>
            </w:pPr>
          </w:p>
          <w:p w:rsidR="009411D1" w:rsidRDefault="00E608BD">
            <w:pPr>
              <w:jc w:val="center"/>
              <w:rPr>
                <w:b/>
                <w:sz w:val="20"/>
                <w:szCs w:val="20"/>
              </w:rPr>
            </w:pPr>
            <w:r w:rsidRPr="00E608BD">
              <w:rPr>
                <w:b/>
                <w:sz w:val="20"/>
                <w:szCs w:val="20"/>
              </w:rPr>
              <w:t xml:space="preserve">RENOVACIÓN de 2 Licencias Adobe – </w:t>
            </w:r>
            <w:proofErr w:type="spellStart"/>
            <w:r w:rsidRPr="00E608BD">
              <w:rPr>
                <w:b/>
                <w:sz w:val="20"/>
                <w:szCs w:val="20"/>
              </w:rPr>
              <w:t>Photoshop</w:t>
            </w:r>
            <w:proofErr w:type="spellEnd"/>
            <w:r w:rsidRPr="00E608BD">
              <w:rPr>
                <w:b/>
                <w:sz w:val="20"/>
                <w:szCs w:val="20"/>
              </w:rPr>
              <w:t xml:space="preserve"> y Cloud</w:t>
            </w:r>
            <w:r w:rsidR="009411D1" w:rsidRPr="003541C4">
              <w:rPr>
                <w:b/>
                <w:sz w:val="20"/>
                <w:szCs w:val="20"/>
              </w:rPr>
              <w:t>”</w:t>
            </w:r>
            <w:r w:rsidR="00B9702A">
              <w:rPr>
                <w:b/>
                <w:sz w:val="20"/>
                <w:szCs w:val="20"/>
              </w:rPr>
              <w:t>.</w:t>
            </w: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tc>
        <w:tc>
          <w:tcPr>
            <w:tcW w:w="6804" w:type="dxa"/>
            <w:tcBorders>
              <w:top w:val="single" w:sz="4" w:space="0" w:color="auto"/>
              <w:left w:val="single" w:sz="4" w:space="0" w:color="auto"/>
              <w:bottom w:val="single" w:sz="4" w:space="0" w:color="auto"/>
              <w:right w:val="single" w:sz="4" w:space="0" w:color="auto"/>
            </w:tcBorders>
          </w:tcPr>
          <w:p w:rsidR="009411D1" w:rsidRDefault="009411D1" w:rsidP="006D7CE6">
            <w:pPr>
              <w:pStyle w:val="Prrafodelista"/>
              <w:numPr>
                <w:ilvl w:val="0"/>
                <w:numId w:val="1"/>
              </w:numPr>
              <w:ind w:left="459" w:hanging="426"/>
              <w:rPr>
                <w:b/>
                <w:sz w:val="20"/>
                <w:szCs w:val="20"/>
              </w:rPr>
            </w:pPr>
            <w:r>
              <w:rPr>
                <w:b/>
                <w:sz w:val="20"/>
                <w:szCs w:val="20"/>
              </w:rPr>
              <w:t xml:space="preserve">OBJETIVO </w:t>
            </w:r>
          </w:p>
          <w:p w:rsidR="009411D1" w:rsidRDefault="009411D1">
            <w:pPr>
              <w:rPr>
                <w:sz w:val="20"/>
                <w:szCs w:val="20"/>
              </w:rPr>
            </w:pPr>
          </w:p>
          <w:p w:rsidR="009411D1" w:rsidRDefault="009411D1">
            <w:pPr>
              <w:rPr>
                <w:sz w:val="20"/>
                <w:szCs w:val="20"/>
              </w:rPr>
            </w:pPr>
            <w:r>
              <w:rPr>
                <w:sz w:val="20"/>
                <w:szCs w:val="20"/>
              </w:rPr>
              <w:t>Provisión de “</w:t>
            </w:r>
            <w:r w:rsidR="00E608BD" w:rsidRPr="00E608BD">
              <w:rPr>
                <w:sz w:val="20"/>
                <w:szCs w:val="20"/>
              </w:rPr>
              <w:t xml:space="preserve">RENOVACIÓN de 2 Licencias Adobe – </w:t>
            </w:r>
            <w:proofErr w:type="spellStart"/>
            <w:r w:rsidR="00E608BD" w:rsidRPr="00E608BD">
              <w:rPr>
                <w:sz w:val="20"/>
                <w:szCs w:val="20"/>
              </w:rPr>
              <w:t>Photoshop</w:t>
            </w:r>
            <w:proofErr w:type="spellEnd"/>
            <w:r w:rsidR="00E608BD" w:rsidRPr="00E608BD">
              <w:rPr>
                <w:sz w:val="20"/>
                <w:szCs w:val="20"/>
              </w:rPr>
              <w:t xml:space="preserve"> y Cloud</w:t>
            </w:r>
            <w:r>
              <w:rPr>
                <w:sz w:val="20"/>
                <w:szCs w:val="20"/>
              </w:rPr>
              <w:t xml:space="preserve">” para disposición </w:t>
            </w:r>
            <w:r w:rsidR="00CA6405">
              <w:rPr>
                <w:sz w:val="20"/>
                <w:szCs w:val="20"/>
              </w:rPr>
              <w:t>de la Subdirección de Investigación.</w:t>
            </w:r>
          </w:p>
          <w:p w:rsidR="00CA6405" w:rsidRDefault="00CA6405">
            <w:pPr>
              <w:rPr>
                <w:sz w:val="20"/>
                <w:szCs w:val="20"/>
              </w:rPr>
            </w:pPr>
          </w:p>
          <w:p w:rsidR="009411D1" w:rsidRDefault="009411D1" w:rsidP="006D7CE6">
            <w:pPr>
              <w:pStyle w:val="Prrafodelista"/>
              <w:numPr>
                <w:ilvl w:val="0"/>
                <w:numId w:val="1"/>
              </w:numPr>
              <w:ind w:left="459" w:hanging="426"/>
              <w:rPr>
                <w:b/>
                <w:sz w:val="20"/>
                <w:szCs w:val="20"/>
              </w:rPr>
            </w:pPr>
            <w:r>
              <w:rPr>
                <w:b/>
                <w:sz w:val="20"/>
                <w:szCs w:val="20"/>
              </w:rPr>
              <w:t>CARACTERÍSTICAS</w:t>
            </w:r>
          </w:p>
          <w:p w:rsidR="009411D1" w:rsidRDefault="009411D1">
            <w:pPr>
              <w:rPr>
                <w:sz w:val="20"/>
                <w:szCs w:val="20"/>
              </w:rPr>
            </w:pPr>
          </w:p>
          <w:p w:rsidR="009411D1" w:rsidRDefault="00E608BD" w:rsidP="006D7CE6">
            <w:pPr>
              <w:pStyle w:val="Prrafodelista"/>
              <w:numPr>
                <w:ilvl w:val="0"/>
                <w:numId w:val="2"/>
              </w:numPr>
              <w:jc w:val="both"/>
              <w:rPr>
                <w:sz w:val="20"/>
                <w:szCs w:val="20"/>
              </w:rPr>
            </w:pPr>
            <w:r>
              <w:rPr>
                <w:sz w:val="20"/>
                <w:szCs w:val="20"/>
              </w:rPr>
              <w:t xml:space="preserve">RENOVACIÓN </w:t>
            </w:r>
            <w:r w:rsidR="007F2A73">
              <w:rPr>
                <w:sz w:val="20"/>
                <w:szCs w:val="20"/>
              </w:rPr>
              <w:t xml:space="preserve">ADOBE PHOTOSHOP CC </w:t>
            </w:r>
            <w:r w:rsidR="005829D8">
              <w:rPr>
                <w:sz w:val="20"/>
                <w:szCs w:val="20"/>
              </w:rPr>
              <w:t xml:space="preserve">FOR TEAMS </w:t>
            </w:r>
            <w:r w:rsidR="007F2A73">
              <w:rPr>
                <w:sz w:val="20"/>
                <w:szCs w:val="20"/>
              </w:rPr>
              <w:t>ALL MP</w:t>
            </w:r>
            <w:r>
              <w:rPr>
                <w:sz w:val="20"/>
                <w:szCs w:val="20"/>
              </w:rPr>
              <w:t>,</w:t>
            </w:r>
            <w:r w:rsidR="007F2A73">
              <w:rPr>
                <w:sz w:val="20"/>
                <w:szCs w:val="20"/>
              </w:rPr>
              <w:t xml:space="preserve"> RENOVACION ANUAL 1 USER.</w:t>
            </w:r>
          </w:p>
          <w:p w:rsidR="009411D1" w:rsidRDefault="000A43AC">
            <w:pPr>
              <w:pStyle w:val="Prrafodelista"/>
              <w:rPr>
                <w:sz w:val="20"/>
                <w:szCs w:val="20"/>
              </w:rPr>
            </w:pPr>
            <w:r>
              <w:rPr>
                <w:b/>
                <w:sz w:val="20"/>
                <w:szCs w:val="20"/>
              </w:rPr>
              <w:t>CANTIDAD: 1 UNIDAD</w:t>
            </w:r>
            <w:r w:rsidR="009411D1">
              <w:rPr>
                <w:sz w:val="20"/>
                <w:szCs w:val="20"/>
              </w:rPr>
              <w:t xml:space="preserve">.  </w:t>
            </w:r>
          </w:p>
          <w:p w:rsidR="009411D1" w:rsidRDefault="009411D1">
            <w:pPr>
              <w:pStyle w:val="Prrafodelista"/>
              <w:rPr>
                <w:sz w:val="20"/>
                <w:szCs w:val="20"/>
              </w:rPr>
            </w:pPr>
            <w:r>
              <w:rPr>
                <w:sz w:val="20"/>
                <w:szCs w:val="20"/>
                <w:lang w:val="en-US"/>
              </w:rPr>
              <w:t xml:space="preserve">       </w:t>
            </w:r>
          </w:p>
          <w:p w:rsidR="009411D1" w:rsidRDefault="00E608BD" w:rsidP="006D7CE6">
            <w:pPr>
              <w:pStyle w:val="Prrafodelista"/>
              <w:numPr>
                <w:ilvl w:val="0"/>
                <w:numId w:val="2"/>
              </w:numPr>
              <w:jc w:val="both"/>
              <w:rPr>
                <w:sz w:val="20"/>
                <w:szCs w:val="20"/>
              </w:rPr>
            </w:pPr>
            <w:r>
              <w:rPr>
                <w:sz w:val="20"/>
                <w:szCs w:val="20"/>
              </w:rPr>
              <w:t xml:space="preserve">RENOVACIÓN </w:t>
            </w:r>
            <w:r w:rsidR="0024126B">
              <w:rPr>
                <w:sz w:val="20"/>
                <w:szCs w:val="20"/>
              </w:rPr>
              <w:t xml:space="preserve">ADOBE CREATIVE CLOUD FOR TEAMS ALL </w:t>
            </w:r>
            <w:r w:rsidR="005829D8">
              <w:rPr>
                <w:sz w:val="20"/>
                <w:szCs w:val="20"/>
              </w:rPr>
              <w:t>APPS</w:t>
            </w:r>
            <w:r>
              <w:rPr>
                <w:sz w:val="20"/>
                <w:szCs w:val="20"/>
              </w:rPr>
              <w:t>,</w:t>
            </w:r>
            <w:r w:rsidR="005829D8">
              <w:rPr>
                <w:sz w:val="20"/>
                <w:szCs w:val="20"/>
              </w:rPr>
              <w:t xml:space="preserve"> RENOVACION </w:t>
            </w:r>
            <w:r w:rsidR="0024126B">
              <w:rPr>
                <w:sz w:val="20"/>
                <w:szCs w:val="20"/>
              </w:rPr>
              <w:t>ANUAL 1 USER LEVEL 1.</w:t>
            </w:r>
          </w:p>
          <w:p w:rsidR="009411D1" w:rsidRDefault="009411D1">
            <w:pPr>
              <w:pStyle w:val="Prrafodelista"/>
              <w:rPr>
                <w:sz w:val="20"/>
                <w:szCs w:val="20"/>
              </w:rPr>
            </w:pPr>
            <w:r>
              <w:rPr>
                <w:b/>
                <w:sz w:val="20"/>
                <w:szCs w:val="20"/>
              </w:rPr>
              <w:t xml:space="preserve">CANTIDAD: </w:t>
            </w:r>
            <w:r w:rsidR="000A43AC">
              <w:rPr>
                <w:b/>
                <w:sz w:val="20"/>
                <w:szCs w:val="20"/>
              </w:rPr>
              <w:t>1</w:t>
            </w:r>
            <w:r>
              <w:rPr>
                <w:b/>
                <w:sz w:val="20"/>
                <w:szCs w:val="20"/>
              </w:rPr>
              <w:t xml:space="preserve"> </w:t>
            </w:r>
            <w:r w:rsidR="000A43AC">
              <w:rPr>
                <w:b/>
                <w:sz w:val="20"/>
                <w:szCs w:val="20"/>
              </w:rPr>
              <w:t>UNIDAD</w:t>
            </w:r>
            <w:r>
              <w:rPr>
                <w:sz w:val="20"/>
                <w:szCs w:val="20"/>
              </w:rPr>
              <w:t xml:space="preserve">.         </w:t>
            </w:r>
          </w:p>
          <w:p w:rsidR="009411D1" w:rsidRDefault="009411D1">
            <w:pPr>
              <w:pStyle w:val="Prrafodelista"/>
              <w:rPr>
                <w:sz w:val="20"/>
                <w:szCs w:val="20"/>
              </w:rPr>
            </w:pPr>
            <w:r>
              <w:rPr>
                <w:sz w:val="20"/>
                <w:szCs w:val="20"/>
              </w:rPr>
              <w:t xml:space="preserve">  </w:t>
            </w:r>
            <w:r>
              <w:rPr>
                <w:b/>
                <w:sz w:val="20"/>
                <w:szCs w:val="20"/>
              </w:rPr>
              <w:t xml:space="preserve"> </w:t>
            </w:r>
            <w:r>
              <w:rPr>
                <w:sz w:val="20"/>
                <w:szCs w:val="20"/>
              </w:rPr>
              <w:t xml:space="preserve"> </w:t>
            </w:r>
          </w:p>
          <w:p w:rsidR="009411D1" w:rsidRDefault="009411D1" w:rsidP="006D7CE6">
            <w:pPr>
              <w:pStyle w:val="Prrafodelista"/>
              <w:numPr>
                <w:ilvl w:val="0"/>
                <w:numId w:val="1"/>
              </w:numPr>
              <w:ind w:left="459" w:hanging="426"/>
              <w:rPr>
                <w:b/>
                <w:sz w:val="20"/>
                <w:szCs w:val="20"/>
              </w:rPr>
            </w:pPr>
            <w:r>
              <w:rPr>
                <w:b/>
                <w:sz w:val="20"/>
                <w:szCs w:val="20"/>
              </w:rPr>
              <w:t>LUGAR DE ENTREGA</w:t>
            </w:r>
          </w:p>
          <w:p w:rsidR="009411D1" w:rsidRDefault="009411D1">
            <w:pPr>
              <w:rPr>
                <w:b/>
                <w:sz w:val="20"/>
                <w:szCs w:val="20"/>
              </w:rPr>
            </w:pPr>
          </w:p>
          <w:p w:rsidR="00E608BD" w:rsidRPr="00E608BD" w:rsidRDefault="00E608BD" w:rsidP="00E608BD">
            <w:pPr>
              <w:pStyle w:val="Prrafodelista"/>
              <w:numPr>
                <w:ilvl w:val="0"/>
                <w:numId w:val="8"/>
              </w:numPr>
              <w:rPr>
                <w:sz w:val="20"/>
                <w:szCs w:val="20"/>
              </w:rPr>
            </w:pPr>
            <w:r w:rsidRPr="00E608BD">
              <w:rPr>
                <w:sz w:val="20"/>
                <w:szCs w:val="20"/>
              </w:rPr>
              <w:t>REMOTO</w:t>
            </w:r>
          </w:p>
          <w:p w:rsidR="009411D1" w:rsidRPr="00E608BD" w:rsidRDefault="00BA55ED" w:rsidP="00E608BD">
            <w:pPr>
              <w:pStyle w:val="Prrafodelista"/>
              <w:numPr>
                <w:ilvl w:val="0"/>
                <w:numId w:val="8"/>
              </w:numPr>
              <w:rPr>
                <w:sz w:val="20"/>
                <w:szCs w:val="20"/>
              </w:rPr>
            </w:pPr>
            <w:r w:rsidRPr="00E608BD">
              <w:rPr>
                <w:sz w:val="20"/>
                <w:szCs w:val="20"/>
              </w:rPr>
              <w:t>C</w:t>
            </w:r>
            <w:r w:rsidR="009411D1" w:rsidRPr="00E608BD">
              <w:rPr>
                <w:sz w:val="20"/>
                <w:szCs w:val="20"/>
              </w:rPr>
              <w:t xml:space="preserve">ontacto: </w:t>
            </w:r>
            <w:hyperlink r:id="rId6" w:history="1">
              <w:r w:rsidR="00E608BD" w:rsidRPr="00E608BD">
                <w:rPr>
                  <w:rStyle w:val="Hipervnculo"/>
                  <w:sz w:val="20"/>
                  <w:szCs w:val="20"/>
                </w:rPr>
                <w:t>ada.barria@patrimoniocultural.gob.cl</w:t>
              </w:r>
            </w:hyperlink>
          </w:p>
          <w:p w:rsidR="00E608BD" w:rsidRPr="00E608BD" w:rsidRDefault="00E608BD" w:rsidP="00E608BD">
            <w:pPr>
              <w:pStyle w:val="Prrafodelista"/>
              <w:numPr>
                <w:ilvl w:val="0"/>
                <w:numId w:val="8"/>
              </w:numPr>
              <w:rPr>
                <w:sz w:val="20"/>
                <w:szCs w:val="20"/>
              </w:rPr>
            </w:pPr>
            <w:r w:rsidRPr="00E608BD">
              <w:rPr>
                <w:sz w:val="20"/>
                <w:szCs w:val="20"/>
              </w:rPr>
              <w:t>Teléfono: +56229979764</w:t>
            </w:r>
          </w:p>
          <w:p w:rsidR="00E608BD" w:rsidRDefault="00E608BD">
            <w:pPr>
              <w:rPr>
                <w:sz w:val="20"/>
                <w:szCs w:val="20"/>
              </w:rPr>
            </w:pPr>
          </w:p>
          <w:p w:rsidR="009411D1" w:rsidRDefault="009411D1">
            <w:pPr>
              <w:rPr>
                <w:sz w:val="20"/>
                <w:szCs w:val="20"/>
              </w:rPr>
            </w:pPr>
          </w:p>
          <w:p w:rsidR="009411D1" w:rsidRDefault="009411D1" w:rsidP="006D7CE6">
            <w:pPr>
              <w:pStyle w:val="Prrafodelista"/>
              <w:numPr>
                <w:ilvl w:val="0"/>
                <w:numId w:val="1"/>
              </w:numPr>
              <w:ind w:left="459" w:hanging="426"/>
              <w:rPr>
                <w:b/>
                <w:sz w:val="20"/>
                <w:szCs w:val="20"/>
              </w:rPr>
            </w:pPr>
            <w:r>
              <w:rPr>
                <w:b/>
                <w:sz w:val="20"/>
                <w:szCs w:val="20"/>
              </w:rPr>
              <w:t>PROPUESTA</w:t>
            </w:r>
          </w:p>
          <w:p w:rsidR="009411D1" w:rsidRDefault="009411D1">
            <w:pPr>
              <w:jc w:val="both"/>
              <w:rPr>
                <w:b/>
                <w:sz w:val="20"/>
                <w:szCs w:val="20"/>
              </w:rPr>
            </w:pPr>
          </w:p>
          <w:p w:rsidR="009411D1" w:rsidRDefault="009411D1">
            <w:pPr>
              <w:jc w:val="both"/>
              <w:rPr>
                <w:sz w:val="20"/>
                <w:szCs w:val="20"/>
              </w:rPr>
            </w:pPr>
            <w:r>
              <w:rPr>
                <w:sz w:val="20"/>
                <w:szCs w:val="20"/>
              </w:rPr>
              <w:t xml:space="preserve">Los oferentes deberán entregar una propuesta que incluya todo lo especificado en estos Términos Técnicos de referencia. Para la Adjudicación de lo solicitado, se considerara al proveedor que oferte el producto requerido de acuerdo a sus características específicas, previa evaluación económica, técnica y plazos de entrega. </w:t>
            </w:r>
          </w:p>
          <w:p w:rsidR="009411D1" w:rsidRDefault="009411D1">
            <w:pPr>
              <w:jc w:val="both"/>
              <w:rPr>
                <w:sz w:val="20"/>
                <w:szCs w:val="20"/>
              </w:rPr>
            </w:pPr>
          </w:p>
          <w:p w:rsidR="009411D1" w:rsidRDefault="009411D1">
            <w:pPr>
              <w:jc w:val="both"/>
              <w:rPr>
                <w:sz w:val="20"/>
                <w:szCs w:val="20"/>
              </w:rPr>
            </w:pPr>
            <w:r>
              <w:rPr>
                <w:sz w:val="20"/>
                <w:szCs w:val="20"/>
              </w:rPr>
              <w:t>La propuesta deberá considerar lo siguiente:</w:t>
            </w:r>
          </w:p>
          <w:p w:rsidR="00E608BD" w:rsidRDefault="00E608BD">
            <w:pPr>
              <w:jc w:val="both"/>
              <w:rPr>
                <w:sz w:val="20"/>
                <w:szCs w:val="20"/>
              </w:rPr>
            </w:pPr>
          </w:p>
          <w:p w:rsidR="009411D1" w:rsidRDefault="009411D1" w:rsidP="006D7CE6">
            <w:pPr>
              <w:pStyle w:val="Prrafodelista"/>
              <w:numPr>
                <w:ilvl w:val="0"/>
                <w:numId w:val="2"/>
              </w:numPr>
              <w:jc w:val="both"/>
              <w:rPr>
                <w:sz w:val="20"/>
                <w:szCs w:val="20"/>
              </w:rPr>
            </w:pPr>
            <w:r>
              <w:rPr>
                <w:sz w:val="20"/>
                <w:szCs w:val="20"/>
              </w:rPr>
              <w:t xml:space="preserve">Características técnicas. </w:t>
            </w:r>
          </w:p>
          <w:p w:rsidR="009411D1" w:rsidRDefault="009411D1" w:rsidP="006D7CE6">
            <w:pPr>
              <w:pStyle w:val="Prrafodelista"/>
              <w:numPr>
                <w:ilvl w:val="0"/>
                <w:numId w:val="2"/>
              </w:numPr>
              <w:jc w:val="both"/>
              <w:rPr>
                <w:b/>
                <w:sz w:val="20"/>
                <w:szCs w:val="20"/>
              </w:rPr>
            </w:pPr>
            <w:r>
              <w:rPr>
                <w:sz w:val="20"/>
                <w:szCs w:val="20"/>
              </w:rPr>
              <w:t>Presupuesto adjunto detallado (de preferencia en PDF)</w:t>
            </w:r>
            <w:r w:rsidR="00E608BD">
              <w:rPr>
                <w:sz w:val="20"/>
                <w:szCs w:val="20"/>
              </w:rPr>
              <w:t>.</w:t>
            </w:r>
          </w:p>
          <w:p w:rsidR="009411D1" w:rsidRPr="00E608BD" w:rsidRDefault="009411D1" w:rsidP="006D7CE6">
            <w:pPr>
              <w:pStyle w:val="Prrafodelista"/>
              <w:numPr>
                <w:ilvl w:val="0"/>
                <w:numId w:val="2"/>
              </w:numPr>
              <w:jc w:val="both"/>
              <w:rPr>
                <w:b/>
                <w:sz w:val="20"/>
                <w:szCs w:val="20"/>
              </w:rPr>
            </w:pPr>
            <w:r>
              <w:rPr>
                <w:sz w:val="20"/>
                <w:szCs w:val="20"/>
              </w:rPr>
              <w:t xml:space="preserve">Plazo de entrega. </w:t>
            </w:r>
          </w:p>
          <w:p w:rsidR="00E608BD" w:rsidRDefault="00E608BD" w:rsidP="00E608BD">
            <w:pPr>
              <w:pStyle w:val="Prrafodelista"/>
              <w:numPr>
                <w:ilvl w:val="0"/>
                <w:numId w:val="2"/>
              </w:numPr>
              <w:jc w:val="both"/>
              <w:rPr>
                <w:b/>
                <w:sz w:val="20"/>
                <w:szCs w:val="20"/>
                <w:u w:val="single"/>
              </w:rPr>
            </w:pPr>
            <w:r w:rsidRPr="00E608BD">
              <w:rPr>
                <w:b/>
                <w:sz w:val="20"/>
                <w:szCs w:val="20"/>
                <w:u w:val="single"/>
              </w:rPr>
              <w:t>CARTA CERTIFICADA RESELLER ADOBE</w:t>
            </w:r>
          </w:p>
          <w:p w:rsidR="004300FF" w:rsidRDefault="004300FF" w:rsidP="004300FF">
            <w:pPr>
              <w:ind w:left="360"/>
              <w:jc w:val="both"/>
              <w:rPr>
                <w:b/>
                <w:sz w:val="20"/>
                <w:szCs w:val="20"/>
                <w:u w:val="single"/>
              </w:rPr>
            </w:pPr>
          </w:p>
          <w:p w:rsidR="004300FF" w:rsidRPr="004300FF" w:rsidRDefault="004300FF" w:rsidP="004300FF">
            <w:pPr>
              <w:ind w:left="360"/>
              <w:jc w:val="both"/>
              <w:rPr>
                <w:b/>
                <w:sz w:val="20"/>
                <w:szCs w:val="20"/>
              </w:rPr>
            </w:pPr>
            <w:r w:rsidRPr="004300FF">
              <w:rPr>
                <w:b/>
                <w:sz w:val="20"/>
                <w:szCs w:val="20"/>
              </w:rPr>
              <w:t>DE NO ADJUNTAR LA CARTA CERTIFICADA OFERTA QUEDARÁ INADMISIBLE</w:t>
            </w:r>
          </w:p>
          <w:p w:rsidR="00E608BD" w:rsidRDefault="00E608BD" w:rsidP="00E608BD">
            <w:pPr>
              <w:pStyle w:val="Prrafodelista"/>
              <w:jc w:val="both"/>
              <w:rPr>
                <w:b/>
                <w:sz w:val="20"/>
                <w:szCs w:val="20"/>
              </w:rPr>
            </w:pPr>
          </w:p>
        </w:tc>
      </w:tr>
    </w:tbl>
    <w:p w:rsidR="009411D1" w:rsidRDefault="009411D1" w:rsidP="009411D1">
      <w:pPr>
        <w:rPr>
          <w:sz w:val="24"/>
          <w:szCs w:val="28"/>
        </w:rPr>
      </w:pPr>
    </w:p>
    <w:p w:rsidR="009411D1" w:rsidRDefault="009411D1" w:rsidP="009411D1">
      <w:pPr>
        <w:rPr>
          <w:sz w:val="24"/>
          <w:szCs w:val="28"/>
        </w:rPr>
      </w:pPr>
    </w:p>
    <w:p w:rsidR="00FC49E7" w:rsidRDefault="00FC49E7" w:rsidP="009411D1">
      <w:pPr>
        <w:rPr>
          <w:sz w:val="24"/>
          <w:szCs w:val="28"/>
        </w:rPr>
      </w:pPr>
    </w:p>
    <w:p w:rsidR="00FC49E7" w:rsidRDefault="00FC49E7" w:rsidP="009411D1">
      <w:pPr>
        <w:rPr>
          <w:sz w:val="24"/>
          <w:szCs w:val="28"/>
        </w:rPr>
      </w:pPr>
    </w:p>
    <w:tbl>
      <w:tblPr>
        <w:tblStyle w:val="Tablaconcuadrcula"/>
        <w:tblW w:w="0" w:type="auto"/>
        <w:tblLook w:val="04A0" w:firstRow="1" w:lastRow="0" w:firstColumn="1" w:lastColumn="0" w:noHBand="0" w:noVBand="1"/>
      </w:tblPr>
      <w:tblGrid>
        <w:gridCol w:w="2691"/>
        <w:gridCol w:w="6363"/>
      </w:tblGrid>
      <w:tr w:rsidR="009411D1" w:rsidTr="009411D1">
        <w:tc>
          <w:tcPr>
            <w:tcW w:w="2802" w:type="dxa"/>
            <w:tcBorders>
              <w:top w:val="single" w:sz="4" w:space="0" w:color="auto"/>
              <w:left w:val="single" w:sz="4" w:space="0" w:color="auto"/>
              <w:bottom w:val="single" w:sz="4" w:space="0" w:color="auto"/>
              <w:right w:val="single" w:sz="4" w:space="0" w:color="auto"/>
            </w:tcBorders>
          </w:tcPr>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b/>
                <w:sz w:val="20"/>
                <w:szCs w:val="20"/>
              </w:rPr>
            </w:pPr>
          </w:p>
          <w:p w:rsidR="00B9702A" w:rsidRDefault="00B9702A">
            <w:pPr>
              <w:jc w:val="center"/>
              <w:rPr>
                <w:b/>
                <w:sz w:val="20"/>
                <w:szCs w:val="20"/>
              </w:rPr>
            </w:pPr>
            <w:r>
              <w:rPr>
                <w:b/>
                <w:sz w:val="20"/>
                <w:szCs w:val="20"/>
              </w:rPr>
              <w:t xml:space="preserve">CRITERIOS </w:t>
            </w:r>
          </w:p>
          <w:p w:rsidR="00B9702A" w:rsidRDefault="00B9702A">
            <w:pPr>
              <w:jc w:val="center"/>
              <w:rPr>
                <w:b/>
                <w:sz w:val="20"/>
                <w:szCs w:val="20"/>
              </w:rPr>
            </w:pPr>
            <w:r>
              <w:rPr>
                <w:b/>
                <w:sz w:val="20"/>
                <w:szCs w:val="20"/>
              </w:rPr>
              <w:t xml:space="preserve">DE </w:t>
            </w:r>
          </w:p>
          <w:p w:rsidR="009411D1" w:rsidRDefault="00B9702A">
            <w:pPr>
              <w:jc w:val="center"/>
              <w:rPr>
                <w:b/>
                <w:sz w:val="20"/>
                <w:szCs w:val="20"/>
              </w:rPr>
            </w:pPr>
            <w:r>
              <w:rPr>
                <w:b/>
                <w:sz w:val="20"/>
                <w:szCs w:val="20"/>
              </w:rPr>
              <w:t>SELECCIÓN</w:t>
            </w: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p w:rsidR="009411D1" w:rsidRDefault="009411D1">
            <w:pPr>
              <w:jc w:val="center"/>
              <w:rPr>
                <w:sz w:val="20"/>
                <w:szCs w:val="20"/>
              </w:rPr>
            </w:pPr>
          </w:p>
        </w:tc>
        <w:tc>
          <w:tcPr>
            <w:tcW w:w="6694" w:type="dxa"/>
            <w:tcBorders>
              <w:top w:val="single" w:sz="4" w:space="0" w:color="auto"/>
              <w:left w:val="single" w:sz="4" w:space="0" w:color="auto"/>
              <w:bottom w:val="single" w:sz="4" w:space="0" w:color="auto"/>
              <w:right w:val="single" w:sz="4" w:space="0" w:color="auto"/>
            </w:tcBorders>
          </w:tcPr>
          <w:p w:rsidR="009411D1" w:rsidRDefault="009411D1">
            <w:pPr>
              <w:jc w:val="both"/>
              <w:rPr>
                <w:b/>
                <w:sz w:val="20"/>
                <w:szCs w:val="20"/>
              </w:rPr>
            </w:pPr>
          </w:p>
          <w:p w:rsidR="009411D1" w:rsidRDefault="00FC49E7">
            <w:pPr>
              <w:jc w:val="both"/>
              <w:rPr>
                <w:b/>
                <w:sz w:val="20"/>
                <w:szCs w:val="20"/>
              </w:rPr>
            </w:pPr>
            <w:r>
              <w:rPr>
                <w:b/>
                <w:sz w:val="20"/>
                <w:szCs w:val="20"/>
              </w:rPr>
              <w:t>LOS CRITERIOS DE EVALUACIÓN SON LOS SIGUIENTES:</w:t>
            </w:r>
          </w:p>
          <w:p w:rsidR="009411D1" w:rsidRDefault="009411D1">
            <w:pPr>
              <w:jc w:val="both"/>
              <w:rPr>
                <w:b/>
                <w:sz w:val="20"/>
                <w:szCs w:val="20"/>
              </w:rPr>
            </w:pPr>
          </w:p>
          <w:p w:rsidR="009411D1" w:rsidRDefault="009411D1" w:rsidP="006D7CE6">
            <w:pPr>
              <w:pStyle w:val="Prrafodelista"/>
              <w:numPr>
                <w:ilvl w:val="0"/>
                <w:numId w:val="3"/>
              </w:numPr>
              <w:ind w:left="459" w:hanging="426"/>
              <w:jc w:val="both"/>
              <w:rPr>
                <w:b/>
                <w:sz w:val="20"/>
                <w:szCs w:val="20"/>
              </w:rPr>
            </w:pPr>
            <w:r>
              <w:rPr>
                <w:b/>
                <w:sz w:val="20"/>
                <w:szCs w:val="20"/>
              </w:rPr>
              <w:t>Oferta económica 60%</w:t>
            </w:r>
          </w:p>
          <w:p w:rsidR="009411D1" w:rsidRDefault="009411D1">
            <w:pPr>
              <w:jc w:val="both"/>
              <w:rPr>
                <w:b/>
                <w:sz w:val="20"/>
                <w:szCs w:val="20"/>
              </w:rPr>
            </w:pPr>
          </w:p>
          <w:p w:rsidR="009411D1" w:rsidRDefault="009411D1">
            <w:pPr>
              <w:jc w:val="both"/>
              <w:rPr>
                <w:sz w:val="20"/>
                <w:szCs w:val="20"/>
              </w:rPr>
            </w:pPr>
            <w:r>
              <w:rPr>
                <w:sz w:val="20"/>
                <w:szCs w:val="20"/>
              </w:rPr>
              <w:t>(precio mínimo ofertado/precio oferta) x 60</w:t>
            </w:r>
          </w:p>
          <w:p w:rsidR="009411D1" w:rsidRDefault="009411D1">
            <w:pPr>
              <w:jc w:val="both"/>
              <w:rPr>
                <w:sz w:val="20"/>
                <w:szCs w:val="20"/>
              </w:rPr>
            </w:pPr>
          </w:p>
          <w:p w:rsidR="009411D1" w:rsidRDefault="009411D1">
            <w:pPr>
              <w:jc w:val="both"/>
              <w:rPr>
                <w:sz w:val="20"/>
                <w:szCs w:val="20"/>
              </w:rPr>
            </w:pPr>
            <w:r>
              <w:rPr>
                <w:sz w:val="20"/>
                <w:szCs w:val="20"/>
              </w:rPr>
              <w:t>POE= 60 x (OEB/OEE)</w:t>
            </w:r>
          </w:p>
          <w:p w:rsidR="009411D1" w:rsidRDefault="009411D1">
            <w:pPr>
              <w:jc w:val="both"/>
              <w:rPr>
                <w:sz w:val="20"/>
                <w:szCs w:val="20"/>
              </w:rPr>
            </w:pPr>
          </w:p>
          <w:p w:rsidR="009411D1" w:rsidRDefault="009411D1">
            <w:pPr>
              <w:jc w:val="both"/>
              <w:rPr>
                <w:sz w:val="20"/>
                <w:szCs w:val="20"/>
              </w:rPr>
            </w:pPr>
            <w:r>
              <w:rPr>
                <w:sz w:val="20"/>
                <w:szCs w:val="20"/>
              </w:rPr>
              <w:t xml:space="preserve">Dónde: </w:t>
            </w:r>
          </w:p>
          <w:p w:rsidR="009411D1" w:rsidRDefault="009411D1">
            <w:pPr>
              <w:jc w:val="both"/>
              <w:rPr>
                <w:sz w:val="20"/>
                <w:szCs w:val="20"/>
              </w:rPr>
            </w:pPr>
            <w:r>
              <w:rPr>
                <w:sz w:val="20"/>
                <w:szCs w:val="20"/>
              </w:rPr>
              <w:t xml:space="preserve">POE = Puntaje de la oferta económica en evaluación </w:t>
            </w:r>
          </w:p>
          <w:p w:rsidR="009411D1" w:rsidRDefault="009411D1">
            <w:pPr>
              <w:jc w:val="both"/>
              <w:rPr>
                <w:sz w:val="20"/>
                <w:szCs w:val="20"/>
              </w:rPr>
            </w:pPr>
            <w:r>
              <w:rPr>
                <w:sz w:val="20"/>
                <w:szCs w:val="20"/>
              </w:rPr>
              <w:t xml:space="preserve">OEB = Oferta económica más baja. </w:t>
            </w:r>
          </w:p>
          <w:p w:rsidR="009411D1" w:rsidRDefault="009411D1">
            <w:pPr>
              <w:jc w:val="both"/>
              <w:rPr>
                <w:sz w:val="20"/>
                <w:szCs w:val="20"/>
              </w:rPr>
            </w:pPr>
            <w:r>
              <w:rPr>
                <w:sz w:val="20"/>
                <w:szCs w:val="20"/>
              </w:rPr>
              <w:t xml:space="preserve">OEE = Oferta económica en avaluación. </w:t>
            </w:r>
          </w:p>
          <w:p w:rsidR="009411D1" w:rsidRDefault="009411D1">
            <w:pPr>
              <w:jc w:val="both"/>
              <w:rPr>
                <w:sz w:val="20"/>
                <w:szCs w:val="20"/>
              </w:rPr>
            </w:pPr>
          </w:p>
          <w:p w:rsidR="009411D1" w:rsidRDefault="009411D1">
            <w:pPr>
              <w:jc w:val="both"/>
              <w:rPr>
                <w:b/>
                <w:sz w:val="20"/>
                <w:szCs w:val="20"/>
              </w:rPr>
            </w:pPr>
            <w:r>
              <w:rPr>
                <w:b/>
                <w:sz w:val="20"/>
                <w:szCs w:val="20"/>
              </w:rPr>
              <w:t xml:space="preserve">El proveedor que supere el monto disponible quedara inadmisible. </w:t>
            </w:r>
          </w:p>
          <w:p w:rsidR="009411D1" w:rsidRDefault="009411D1">
            <w:pPr>
              <w:jc w:val="both"/>
              <w:rPr>
                <w:sz w:val="20"/>
                <w:szCs w:val="20"/>
              </w:rPr>
            </w:pPr>
          </w:p>
          <w:p w:rsidR="009411D1" w:rsidRDefault="009411D1" w:rsidP="006D7CE6">
            <w:pPr>
              <w:pStyle w:val="Prrafodelista"/>
              <w:numPr>
                <w:ilvl w:val="0"/>
                <w:numId w:val="3"/>
              </w:numPr>
              <w:ind w:left="459" w:hanging="426"/>
              <w:jc w:val="both"/>
              <w:rPr>
                <w:b/>
                <w:sz w:val="20"/>
                <w:szCs w:val="20"/>
              </w:rPr>
            </w:pPr>
            <w:r>
              <w:rPr>
                <w:b/>
                <w:sz w:val="20"/>
                <w:szCs w:val="20"/>
              </w:rPr>
              <w:t>Oferta técnica 30%</w:t>
            </w:r>
          </w:p>
          <w:p w:rsidR="009411D1" w:rsidRDefault="009411D1">
            <w:pPr>
              <w:jc w:val="both"/>
              <w:rPr>
                <w:b/>
                <w:sz w:val="20"/>
                <w:szCs w:val="20"/>
              </w:rPr>
            </w:pPr>
          </w:p>
          <w:p w:rsidR="009411D1" w:rsidRDefault="009411D1" w:rsidP="006D7CE6">
            <w:pPr>
              <w:pStyle w:val="Prrafodelista"/>
              <w:numPr>
                <w:ilvl w:val="0"/>
                <w:numId w:val="2"/>
              </w:numPr>
              <w:ind w:left="175" w:hanging="142"/>
              <w:jc w:val="both"/>
              <w:rPr>
                <w:sz w:val="20"/>
                <w:szCs w:val="20"/>
              </w:rPr>
            </w:pPr>
            <w:r>
              <w:rPr>
                <w:sz w:val="20"/>
                <w:szCs w:val="20"/>
              </w:rPr>
              <w:t xml:space="preserve">Cumple a cabalidad con todas las características técnicas requeridas. </w:t>
            </w:r>
            <w:r>
              <w:rPr>
                <w:b/>
                <w:sz w:val="20"/>
                <w:szCs w:val="20"/>
              </w:rPr>
              <w:t>(30%)</w:t>
            </w:r>
          </w:p>
          <w:p w:rsidR="009411D1" w:rsidRDefault="009411D1" w:rsidP="006D7CE6">
            <w:pPr>
              <w:pStyle w:val="Prrafodelista"/>
              <w:numPr>
                <w:ilvl w:val="0"/>
                <w:numId w:val="2"/>
              </w:numPr>
              <w:ind w:left="175" w:hanging="142"/>
              <w:jc w:val="both"/>
              <w:rPr>
                <w:sz w:val="20"/>
                <w:szCs w:val="20"/>
              </w:rPr>
            </w:pPr>
            <w:r>
              <w:rPr>
                <w:sz w:val="20"/>
                <w:szCs w:val="20"/>
              </w:rPr>
              <w:t xml:space="preserve">Cumple con las características técnicas, pero están podrán requerir de alguna aclaración. </w:t>
            </w:r>
            <w:r>
              <w:rPr>
                <w:b/>
                <w:sz w:val="20"/>
                <w:szCs w:val="20"/>
              </w:rPr>
              <w:t>(15%)</w:t>
            </w:r>
          </w:p>
          <w:p w:rsidR="009411D1" w:rsidRDefault="009411D1" w:rsidP="006D7CE6">
            <w:pPr>
              <w:pStyle w:val="Prrafodelista"/>
              <w:numPr>
                <w:ilvl w:val="0"/>
                <w:numId w:val="2"/>
              </w:numPr>
              <w:ind w:left="175" w:hanging="142"/>
              <w:jc w:val="both"/>
              <w:rPr>
                <w:sz w:val="20"/>
                <w:szCs w:val="20"/>
              </w:rPr>
            </w:pPr>
            <w:r>
              <w:rPr>
                <w:sz w:val="20"/>
                <w:szCs w:val="20"/>
              </w:rPr>
              <w:t xml:space="preserve">No cuenta  con las características técnicas según lo requerido, o no las informa debidamente. </w:t>
            </w:r>
            <w:r>
              <w:rPr>
                <w:b/>
                <w:sz w:val="20"/>
                <w:szCs w:val="20"/>
              </w:rPr>
              <w:t>(I</w:t>
            </w:r>
            <w:r w:rsidR="00287BF8">
              <w:rPr>
                <w:b/>
                <w:sz w:val="20"/>
                <w:szCs w:val="20"/>
              </w:rPr>
              <w:t>NADMISIBLE</w:t>
            </w:r>
            <w:r>
              <w:rPr>
                <w:b/>
                <w:sz w:val="20"/>
                <w:szCs w:val="20"/>
              </w:rPr>
              <w:t>)</w:t>
            </w:r>
          </w:p>
          <w:p w:rsidR="009411D1" w:rsidRDefault="009411D1">
            <w:pPr>
              <w:jc w:val="both"/>
              <w:rPr>
                <w:sz w:val="20"/>
                <w:szCs w:val="20"/>
              </w:rPr>
            </w:pPr>
          </w:p>
          <w:p w:rsidR="009411D1" w:rsidRDefault="009411D1" w:rsidP="006D7CE6">
            <w:pPr>
              <w:pStyle w:val="Prrafodelista"/>
              <w:numPr>
                <w:ilvl w:val="0"/>
                <w:numId w:val="3"/>
              </w:numPr>
              <w:ind w:left="459" w:hanging="426"/>
              <w:jc w:val="both"/>
              <w:rPr>
                <w:b/>
                <w:sz w:val="20"/>
                <w:szCs w:val="20"/>
              </w:rPr>
            </w:pPr>
            <w:r>
              <w:rPr>
                <w:b/>
                <w:sz w:val="20"/>
                <w:szCs w:val="20"/>
              </w:rPr>
              <w:t xml:space="preserve">Plazo de entrega 10% </w:t>
            </w:r>
          </w:p>
          <w:p w:rsidR="009411D1" w:rsidRDefault="009411D1">
            <w:pPr>
              <w:jc w:val="both"/>
              <w:rPr>
                <w:b/>
                <w:sz w:val="20"/>
                <w:szCs w:val="20"/>
              </w:rPr>
            </w:pPr>
          </w:p>
          <w:p w:rsidR="009411D1" w:rsidRDefault="009411D1">
            <w:pPr>
              <w:jc w:val="both"/>
              <w:rPr>
                <w:sz w:val="20"/>
                <w:szCs w:val="20"/>
                <w:u w:val="single"/>
              </w:rPr>
            </w:pPr>
            <w:r>
              <w:rPr>
                <w:sz w:val="20"/>
                <w:szCs w:val="20"/>
                <w:u w:val="single"/>
              </w:rPr>
              <w:t xml:space="preserve">El plazo propuesto deberá ser </w:t>
            </w:r>
            <w:r>
              <w:rPr>
                <w:b/>
                <w:sz w:val="20"/>
                <w:szCs w:val="20"/>
                <w:u w:val="single"/>
              </w:rPr>
              <w:t>expresado en días hábiles</w:t>
            </w:r>
            <w:r w:rsidR="00DB3421">
              <w:rPr>
                <w:b/>
                <w:sz w:val="20"/>
                <w:szCs w:val="20"/>
                <w:u w:val="single"/>
              </w:rPr>
              <w:t>.</w:t>
            </w:r>
          </w:p>
          <w:p w:rsidR="009411D1" w:rsidRDefault="009411D1">
            <w:pPr>
              <w:jc w:val="both"/>
              <w:rPr>
                <w:sz w:val="20"/>
                <w:szCs w:val="20"/>
                <w:u w:val="single"/>
              </w:rPr>
            </w:pPr>
          </w:p>
          <w:p w:rsidR="009411D1" w:rsidRDefault="009411D1" w:rsidP="006D7CE6">
            <w:pPr>
              <w:pStyle w:val="Prrafodelista"/>
              <w:numPr>
                <w:ilvl w:val="0"/>
                <w:numId w:val="2"/>
              </w:numPr>
              <w:ind w:left="175" w:hanging="142"/>
              <w:jc w:val="both"/>
              <w:rPr>
                <w:sz w:val="20"/>
                <w:szCs w:val="20"/>
              </w:rPr>
            </w:pPr>
            <w:r>
              <w:rPr>
                <w:sz w:val="20"/>
                <w:szCs w:val="20"/>
              </w:rPr>
              <w:t>Presenta un plazo de entrega. (10%)</w:t>
            </w:r>
          </w:p>
          <w:p w:rsidR="009411D1" w:rsidRDefault="009411D1" w:rsidP="006D7CE6">
            <w:pPr>
              <w:pStyle w:val="Prrafodelista"/>
              <w:numPr>
                <w:ilvl w:val="0"/>
                <w:numId w:val="2"/>
              </w:numPr>
              <w:spacing w:after="200" w:line="276" w:lineRule="auto"/>
              <w:ind w:left="175" w:hanging="142"/>
              <w:jc w:val="both"/>
              <w:rPr>
                <w:sz w:val="20"/>
                <w:szCs w:val="20"/>
              </w:rPr>
            </w:pPr>
            <w:r>
              <w:rPr>
                <w:sz w:val="20"/>
                <w:szCs w:val="20"/>
              </w:rPr>
              <w:t>No informa un plazo de entrega en su propuesta o este no es expresado de acuerdo a lo requerido. (Inadmisible).</w:t>
            </w:r>
          </w:p>
          <w:p w:rsidR="009411D1" w:rsidRDefault="009411D1">
            <w:pPr>
              <w:jc w:val="both"/>
              <w:rPr>
                <w:sz w:val="20"/>
                <w:szCs w:val="20"/>
              </w:rPr>
            </w:pPr>
            <w:r>
              <w:rPr>
                <w:sz w:val="20"/>
                <w:szCs w:val="20"/>
              </w:rPr>
              <w:t xml:space="preserve">Plazo: (tiempo mínimo / tiempo ofertado) x 10       </w:t>
            </w:r>
          </w:p>
          <w:p w:rsidR="00B97B83" w:rsidRDefault="00B97B83">
            <w:pPr>
              <w:jc w:val="both"/>
              <w:rPr>
                <w:sz w:val="20"/>
                <w:szCs w:val="20"/>
              </w:rPr>
            </w:pPr>
          </w:p>
          <w:p w:rsidR="00B97B83" w:rsidRPr="00DB3421" w:rsidRDefault="00B97B83" w:rsidP="003C7B5F">
            <w:pPr>
              <w:pStyle w:val="Prrafodelista"/>
              <w:numPr>
                <w:ilvl w:val="0"/>
                <w:numId w:val="7"/>
              </w:numPr>
              <w:jc w:val="both"/>
              <w:rPr>
                <w:b/>
                <w:sz w:val="20"/>
                <w:szCs w:val="20"/>
              </w:rPr>
            </w:pPr>
            <w:r w:rsidRPr="00DB3421">
              <w:rPr>
                <w:b/>
                <w:sz w:val="20"/>
                <w:szCs w:val="20"/>
              </w:rPr>
              <w:t xml:space="preserve">No podrá ser superior a </w:t>
            </w:r>
            <w:r w:rsidR="00346AB1" w:rsidRPr="00DB3421">
              <w:rPr>
                <w:b/>
                <w:sz w:val="20"/>
                <w:szCs w:val="20"/>
              </w:rPr>
              <w:t>3</w:t>
            </w:r>
            <w:r w:rsidRPr="00DB3421">
              <w:rPr>
                <w:b/>
                <w:sz w:val="20"/>
                <w:szCs w:val="20"/>
              </w:rPr>
              <w:t xml:space="preserve"> días hábiles la entrega, de lo contrario quedará </w:t>
            </w:r>
            <w:r w:rsidRPr="00C61F98">
              <w:rPr>
                <w:b/>
                <w:sz w:val="20"/>
                <w:szCs w:val="20"/>
                <w:u w:val="single"/>
              </w:rPr>
              <w:t>INADMISIBLE</w:t>
            </w:r>
            <w:r w:rsidRPr="00DB3421">
              <w:rPr>
                <w:b/>
                <w:sz w:val="20"/>
                <w:szCs w:val="20"/>
              </w:rPr>
              <w:t xml:space="preserve"> la oferta.</w:t>
            </w:r>
          </w:p>
          <w:p w:rsidR="00B97B83" w:rsidRDefault="00B97B83">
            <w:pPr>
              <w:jc w:val="both"/>
              <w:rPr>
                <w:sz w:val="20"/>
                <w:szCs w:val="20"/>
              </w:rPr>
            </w:pPr>
          </w:p>
        </w:tc>
      </w:tr>
    </w:tbl>
    <w:p w:rsidR="009411D1" w:rsidRDefault="009411D1" w:rsidP="009411D1">
      <w:pPr>
        <w:spacing w:after="0" w:line="240" w:lineRule="auto"/>
        <w:rPr>
          <w:sz w:val="20"/>
          <w:szCs w:val="20"/>
        </w:rPr>
      </w:pPr>
    </w:p>
    <w:p w:rsidR="009411D1" w:rsidRDefault="009411D1" w:rsidP="009411D1">
      <w:pPr>
        <w:spacing w:after="0"/>
        <w:jc w:val="both"/>
        <w:rPr>
          <w:b/>
          <w:sz w:val="20"/>
          <w:szCs w:val="20"/>
        </w:rPr>
      </w:pPr>
      <w:r>
        <w:rPr>
          <w:b/>
          <w:sz w:val="20"/>
          <w:szCs w:val="20"/>
        </w:rPr>
        <w:t>Para la adquisición de “</w:t>
      </w:r>
      <w:r w:rsidR="00E608BD">
        <w:rPr>
          <w:b/>
          <w:sz w:val="20"/>
          <w:szCs w:val="20"/>
        </w:rPr>
        <w:t>RENOVACIÓN de Licencias Adobe</w:t>
      </w:r>
      <w:r>
        <w:rPr>
          <w:b/>
          <w:sz w:val="20"/>
          <w:szCs w:val="20"/>
        </w:rPr>
        <w:t>”:</w:t>
      </w:r>
    </w:p>
    <w:p w:rsidR="009411D1" w:rsidRDefault="009411D1" w:rsidP="009411D1">
      <w:pPr>
        <w:spacing w:after="0"/>
        <w:jc w:val="both"/>
        <w:rPr>
          <w:sz w:val="20"/>
          <w:szCs w:val="20"/>
        </w:rPr>
      </w:pPr>
    </w:p>
    <w:p w:rsidR="009411D1" w:rsidRDefault="009411D1" w:rsidP="009411D1">
      <w:pPr>
        <w:pStyle w:val="Prrafodelista"/>
        <w:numPr>
          <w:ilvl w:val="0"/>
          <w:numId w:val="4"/>
        </w:numPr>
        <w:spacing w:after="0"/>
        <w:jc w:val="both"/>
        <w:rPr>
          <w:sz w:val="20"/>
          <w:szCs w:val="20"/>
        </w:rPr>
      </w:pPr>
      <w:r>
        <w:rPr>
          <w:sz w:val="20"/>
          <w:szCs w:val="20"/>
        </w:rPr>
        <w:t xml:space="preserve">Se cuenta con un presupuesto total de </w:t>
      </w:r>
      <w:r w:rsidRPr="008E7835">
        <w:rPr>
          <w:b/>
          <w:sz w:val="20"/>
          <w:szCs w:val="20"/>
        </w:rPr>
        <w:t>$</w:t>
      </w:r>
      <w:r w:rsidR="00F66D2B" w:rsidRPr="008E7835">
        <w:rPr>
          <w:b/>
          <w:sz w:val="20"/>
          <w:szCs w:val="20"/>
        </w:rPr>
        <w:t>1.</w:t>
      </w:r>
      <w:r w:rsidR="00600798">
        <w:rPr>
          <w:b/>
          <w:sz w:val="20"/>
          <w:szCs w:val="20"/>
        </w:rPr>
        <w:t>7</w:t>
      </w:r>
      <w:r w:rsidR="00D75233" w:rsidRPr="008E7835">
        <w:rPr>
          <w:b/>
          <w:sz w:val="20"/>
          <w:szCs w:val="20"/>
        </w:rPr>
        <w:t>00.000</w:t>
      </w:r>
      <w:r w:rsidRPr="008E7835">
        <w:rPr>
          <w:b/>
          <w:sz w:val="20"/>
          <w:szCs w:val="20"/>
        </w:rPr>
        <w:t>.- (</w:t>
      </w:r>
      <w:r w:rsidR="00D75233" w:rsidRPr="008E7835">
        <w:rPr>
          <w:b/>
          <w:sz w:val="20"/>
          <w:szCs w:val="20"/>
        </w:rPr>
        <w:t xml:space="preserve">un millón </w:t>
      </w:r>
      <w:r w:rsidR="00600798">
        <w:rPr>
          <w:b/>
          <w:sz w:val="20"/>
          <w:szCs w:val="20"/>
        </w:rPr>
        <w:t>setecientos</w:t>
      </w:r>
      <w:bookmarkStart w:id="0" w:name="_GoBack"/>
      <w:bookmarkEnd w:id="0"/>
      <w:r w:rsidRPr="008E7835">
        <w:rPr>
          <w:b/>
          <w:sz w:val="20"/>
          <w:szCs w:val="20"/>
        </w:rPr>
        <w:t xml:space="preserve"> mil pesos) </w:t>
      </w:r>
      <w:r w:rsidR="00F644A1" w:rsidRPr="008E7835">
        <w:rPr>
          <w:b/>
          <w:sz w:val="20"/>
          <w:szCs w:val="20"/>
        </w:rPr>
        <w:t>IVA incluido</w:t>
      </w:r>
      <w:r>
        <w:rPr>
          <w:sz w:val="20"/>
          <w:szCs w:val="20"/>
        </w:rPr>
        <w:t>.</w:t>
      </w:r>
    </w:p>
    <w:p w:rsidR="009411D1" w:rsidRDefault="009411D1" w:rsidP="009411D1">
      <w:pPr>
        <w:pStyle w:val="Prrafodelista"/>
        <w:numPr>
          <w:ilvl w:val="0"/>
          <w:numId w:val="5"/>
        </w:numPr>
        <w:spacing w:after="0"/>
        <w:jc w:val="both"/>
        <w:rPr>
          <w:sz w:val="20"/>
          <w:szCs w:val="20"/>
        </w:rPr>
      </w:pPr>
      <w:r>
        <w:rPr>
          <w:sz w:val="20"/>
          <w:szCs w:val="20"/>
        </w:rPr>
        <w:t xml:space="preserve">La presente solicitud de compra ágil permanecerá </w:t>
      </w:r>
      <w:r w:rsidRPr="005829D8">
        <w:rPr>
          <w:b/>
          <w:sz w:val="20"/>
          <w:szCs w:val="20"/>
        </w:rPr>
        <w:t>1 día hábil</w:t>
      </w:r>
      <w:r>
        <w:rPr>
          <w:sz w:val="20"/>
          <w:szCs w:val="20"/>
        </w:rPr>
        <w:t xml:space="preserve"> en el portal de Mercado Público.</w:t>
      </w:r>
    </w:p>
    <w:p w:rsidR="009411D1" w:rsidRDefault="009411D1" w:rsidP="009411D1">
      <w:pPr>
        <w:pStyle w:val="Prrafodelista"/>
        <w:numPr>
          <w:ilvl w:val="0"/>
          <w:numId w:val="5"/>
        </w:numPr>
        <w:spacing w:after="0"/>
        <w:jc w:val="both"/>
        <w:rPr>
          <w:sz w:val="20"/>
          <w:szCs w:val="20"/>
        </w:rPr>
      </w:pPr>
      <w:r>
        <w:rPr>
          <w:sz w:val="20"/>
          <w:szCs w:val="20"/>
        </w:rPr>
        <w:t>Las ofertas deben indicar la situación tributaria en que se encuentra el oferente y el tipo de documento que emitirán como resultado de los servicios que serán entregados (Boleta, Factura Afecta, Factura Exenta, otro).</w:t>
      </w:r>
    </w:p>
    <w:p w:rsidR="009411D1" w:rsidRDefault="009411D1" w:rsidP="009411D1">
      <w:pPr>
        <w:rPr>
          <w:sz w:val="24"/>
          <w:szCs w:val="28"/>
        </w:rPr>
      </w:pPr>
    </w:p>
    <w:p w:rsidR="00CC15A6" w:rsidRPr="005D5BD9" w:rsidRDefault="009411D1" w:rsidP="005D5BD9">
      <w:pPr>
        <w:ind w:right="101"/>
        <w:jc w:val="right"/>
        <w:rPr>
          <w:rFonts w:ascii="Times New Roman"/>
          <w:sz w:val="26"/>
        </w:rPr>
      </w:pPr>
      <w:r>
        <w:rPr>
          <w:sz w:val="24"/>
        </w:rPr>
        <w:t xml:space="preserve"> </w:t>
      </w:r>
      <w:r>
        <w:rPr>
          <w:sz w:val="20"/>
          <w:szCs w:val="20"/>
        </w:rPr>
        <w:t xml:space="preserve">Santiago, </w:t>
      </w:r>
      <w:r w:rsidR="00890B9D">
        <w:rPr>
          <w:sz w:val="20"/>
          <w:szCs w:val="20"/>
        </w:rPr>
        <w:t>30</w:t>
      </w:r>
      <w:r>
        <w:rPr>
          <w:sz w:val="20"/>
          <w:szCs w:val="20"/>
        </w:rPr>
        <w:t xml:space="preserve"> de </w:t>
      </w:r>
      <w:r w:rsidR="00B8546A">
        <w:rPr>
          <w:sz w:val="20"/>
          <w:szCs w:val="20"/>
        </w:rPr>
        <w:t>noviembre</w:t>
      </w:r>
      <w:r>
        <w:rPr>
          <w:sz w:val="20"/>
          <w:szCs w:val="20"/>
        </w:rPr>
        <w:t xml:space="preserve"> de 2023</w:t>
      </w:r>
      <w:r w:rsidR="00B8546A">
        <w:rPr>
          <w:sz w:val="20"/>
          <w:szCs w:val="20"/>
        </w:rPr>
        <w:t>.-</w:t>
      </w:r>
    </w:p>
    <w:sectPr w:rsidR="00CC15A6" w:rsidRPr="005D5B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16B9F"/>
    <w:multiLevelType w:val="hybridMultilevel"/>
    <w:tmpl w:val="12F255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44C1699"/>
    <w:multiLevelType w:val="hybridMultilevel"/>
    <w:tmpl w:val="BFF8105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
    <w:nsid w:val="43583D85"/>
    <w:multiLevelType w:val="hybridMultilevel"/>
    <w:tmpl w:val="9C9480FC"/>
    <w:lvl w:ilvl="0" w:tplc="69229D80">
      <w:start w:val="2"/>
      <w:numFmt w:val="bullet"/>
      <w:lvlText w:val=""/>
      <w:lvlJc w:val="left"/>
      <w:pPr>
        <w:ind w:left="720" w:hanging="360"/>
      </w:pPr>
      <w:rPr>
        <w:rFonts w:ascii="Symbol" w:eastAsiaTheme="minorHAnsi" w:hAnsi="Symbol" w:cstheme="minorBidi" w:hint="default"/>
        <w:b w:val="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
    <w:nsid w:val="48827832"/>
    <w:multiLevelType w:val="hybridMultilevel"/>
    <w:tmpl w:val="B99067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A6746D6"/>
    <w:multiLevelType w:val="hybridMultilevel"/>
    <w:tmpl w:val="9D485C2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5">
    <w:nsid w:val="6D8A1634"/>
    <w:multiLevelType w:val="hybridMultilevel"/>
    <w:tmpl w:val="D5BC46D8"/>
    <w:lvl w:ilvl="0" w:tplc="69229D80">
      <w:start w:val="2"/>
      <w:numFmt w:val="bullet"/>
      <w:lvlText w:val=""/>
      <w:lvlJc w:val="left"/>
      <w:pPr>
        <w:ind w:left="720" w:hanging="360"/>
      </w:pPr>
      <w:rPr>
        <w:rFonts w:ascii="Symbol" w:eastAsiaTheme="minorHAnsi" w:hAnsi="Symbol" w:cstheme="minorBidi" w:hint="default"/>
        <w:b w:val="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6">
    <w:nsid w:val="7B5F3DFF"/>
    <w:multiLevelType w:val="hybridMultilevel"/>
    <w:tmpl w:val="5A12CA70"/>
    <w:lvl w:ilvl="0" w:tplc="69229D80">
      <w:start w:val="2"/>
      <w:numFmt w:val="bullet"/>
      <w:lvlText w:val=""/>
      <w:lvlJc w:val="left"/>
      <w:pPr>
        <w:ind w:left="720" w:hanging="360"/>
      </w:pPr>
      <w:rPr>
        <w:rFonts w:ascii="Symbol" w:eastAsiaTheme="minorHAnsi" w:hAnsi="Symbol" w:cstheme="minorBidi" w:hint="default"/>
        <w:b w:val="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D1"/>
    <w:rsid w:val="000A43AC"/>
    <w:rsid w:val="0024126B"/>
    <w:rsid w:val="00287BF8"/>
    <w:rsid w:val="00346AB1"/>
    <w:rsid w:val="003541C4"/>
    <w:rsid w:val="003C7B5F"/>
    <w:rsid w:val="004300FF"/>
    <w:rsid w:val="00433AFE"/>
    <w:rsid w:val="0057063D"/>
    <w:rsid w:val="005829D8"/>
    <w:rsid w:val="005D5BD9"/>
    <w:rsid w:val="00600798"/>
    <w:rsid w:val="0064238B"/>
    <w:rsid w:val="00650848"/>
    <w:rsid w:val="006E1140"/>
    <w:rsid w:val="007707A1"/>
    <w:rsid w:val="007F2A73"/>
    <w:rsid w:val="00890B9D"/>
    <w:rsid w:val="008E7835"/>
    <w:rsid w:val="009411D1"/>
    <w:rsid w:val="009D38AF"/>
    <w:rsid w:val="00B1066E"/>
    <w:rsid w:val="00B84010"/>
    <w:rsid w:val="00B8546A"/>
    <w:rsid w:val="00B9702A"/>
    <w:rsid w:val="00B97B83"/>
    <w:rsid w:val="00BA55ED"/>
    <w:rsid w:val="00C61F98"/>
    <w:rsid w:val="00CA6405"/>
    <w:rsid w:val="00CC15A6"/>
    <w:rsid w:val="00D00210"/>
    <w:rsid w:val="00D75233"/>
    <w:rsid w:val="00DB3421"/>
    <w:rsid w:val="00E608BD"/>
    <w:rsid w:val="00F31805"/>
    <w:rsid w:val="00F644A1"/>
    <w:rsid w:val="00F66D2B"/>
    <w:rsid w:val="00F9210C"/>
    <w:rsid w:val="00FC32A6"/>
    <w:rsid w:val="00FC49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9411D1"/>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semiHidden/>
    <w:rsid w:val="009411D1"/>
    <w:rPr>
      <w:rFonts w:ascii="Calibri" w:eastAsia="Calibri" w:hAnsi="Calibri" w:cs="Calibri"/>
      <w:lang w:val="es-ES"/>
    </w:rPr>
  </w:style>
  <w:style w:type="paragraph" w:styleId="Prrafodelista">
    <w:name w:val="List Paragraph"/>
    <w:basedOn w:val="Normal"/>
    <w:uiPriority w:val="34"/>
    <w:qFormat/>
    <w:rsid w:val="009411D1"/>
    <w:pPr>
      <w:ind w:left="720"/>
      <w:contextualSpacing/>
    </w:pPr>
  </w:style>
  <w:style w:type="table" w:styleId="Tablaconcuadrcula">
    <w:name w:val="Table Grid"/>
    <w:basedOn w:val="Tablanormal"/>
    <w:uiPriority w:val="59"/>
    <w:rsid w:val="0094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608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9411D1"/>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semiHidden/>
    <w:rsid w:val="009411D1"/>
    <w:rPr>
      <w:rFonts w:ascii="Calibri" w:eastAsia="Calibri" w:hAnsi="Calibri" w:cs="Calibri"/>
      <w:lang w:val="es-ES"/>
    </w:rPr>
  </w:style>
  <w:style w:type="paragraph" w:styleId="Prrafodelista">
    <w:name w:val="List Paragraph"/>
    <w:basedOn w:val="Normal"/>
    <w:uiPriority w:val="34"/>
    <w:qFormat/>
    <w:rsid w:val="009411D1"/>
    <w:pPr>
      <w:ind w:left="720"/>
      <w:contextualSpacing/>
    </w:pPr>
  </w:style>
  <w:style w:type="table" w:styleId="Tablaconcuadrcula">
    <w:name w:val="Table Grid"/>
    <w:basedOn w:val="Tablanormal"/>
    <w:uiPriority w:val="59"/>
    <w:rsid w:val="0094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60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barria@patrimoniocultural.gob.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462</Words>
  <Characters>2541</Characters>
  <Application>Microsoft Office Word</Application>
  <DocSecurity>0</DocSecurity>
  <Lines>21</Lines>
  <Paragraphs>5</Paragraphs>
  <ScaleCrop>false</ScaleCrop>
  <Company>HP</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Barria</dc:creator>
  <cp:lastModifiedBy>Ada Barria</cp:lastModifiedBy>
  <cp:revision>40</cp:revision>
  <dcterms:created xsi:type="dcterms:W3CDTF">2023-10-25T15:55:00Z</dcterms:created>
  <dcterms:modified xsi:type="dcterms:W3CDTF">2023-11-30T11:50:00Z</dcterms:modified>
</cp:coreProperties>
</file>