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Bdr>
          <w:bottom w:val="single" w:color="2E86AB" w:sz="24" w:space="1"/>
        </w:pBdr>
        <w:spacing w:after="400"/>
        <w:jc w:val="center"/>
      </w:pPr>
      <w:r>
        <w:t xml:space="preserve">Documentação do Projeto — Snake Neon</w:t>
      </w:r>
    </w:p>
    <w:p>
      <w:pPr>
        <w:spacing w:after="600"/>
        <w:jc w:val="center"/>
      </w:pPr>
      <w:r>
        <w:rPr>
          <w:b/>
          <w:bCs/>
          <w:color w:val="2E86AB"/>
        </w:rPr>
        <w:t xml:space="preserve">Autor: </w:t>
      </w:r>
      <w:r>
        <w:t xml:space="preserve">Snake Neon</w:t>
      </w:r>
      <w:r>
        <w:rPr>
          <w:color w:val="999999"/>
        </w:rPr>
        <w:t xml:space="preserve"> | </w:t>
      </w:r>
      <w:r>
        <w:rPr>
          <w:b/>
          <w:bCs/>
          <w:color w:val="2E86AB"/>
        </w:rPr>
        <w:t xml:space="preserve">Data: </w:t>
      </w:r>
      <w:r>
        <w:t xml:space="preserve">22/09/2026</w:t>
      </w:r>
    </w:p>
    <w:p>
      <w:pPr>
        <w:pStyle w:val="ListParagraph"/>
        <w:numPr>
          <w:ilvl w:val="0"/>
          <w:numId w:val="{default-numbering-0}"/>
        </w:numPr>
        <w:spacing w:after="60"/>
      </w:pPr>
      <w:r>
        <w:t xml:space="preserve">Visão geral</w:t>
      </w:r>
    </w:p>
    <w:p/>
    <w:p>
      <w:pPr>
        <w:spacing w:after="120"/>
      </w:pPr>
      <w:r>
        <w:t xml:space="preserve">O Snake Neon é uma reinterpretação moderna e completa do clássico jogo da cobrinha, construída com HTML, CSS e JavaScript puros — sem nenhuma dependência externa. O projeto reúne mecânicas de profundidade (combos temporais, itens especiais, obstáculos e biomas), direção de arte neon com fundo procedural (starfield em parallax e nebulosas por bioma), áudio 100% procedural via Web Audio API e uma camada de acessibilidade e responsividade pensadas para desktop e mobile.</w:t>
      </w:r>
    </w:p>
    <w:p/>
    <w:p>
      <w:pPr>
        <w:spacing w:after="120"/>
      </w:pPr>
      <w:r>
        <w:t xml:space="preserve">Arquivos do projeto: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index.html — estrutura da página, HUD, tabuleiro (canvas), telas de início/pausa/game over, painel de configurações, estatísticas totais, favicon SVG embutido e toques de mobile (viewport, theme-color).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script.js — toda a lógica do jogo em uma IIFE: loop, renderização em canvas, entrada, áudio procedural, conquistas, estatísticas e um gancho de testes (window.__SNAKE_TEST__).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style.css — tema escuro neon, componentes (HUD, chips, overlays, painel de config, botões), animações e media queries.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test.js — suíte de 30 testes unitários que roda com Node.js (node test.js), sem bibliotecas externas.</w:t>
      </w:r>
    </w:p>
    <w:p/>
    <w:p>
      <w:pPr>
        <w:spacing w:after="120"/>
      </w:pPr>
      <w:r>
        <w:t xml:space="preserve">Execução: abra o index.html em qualquer navegador moderno (sem build, sem servidor). Testes: node test.js. O projeto é estático e pode ser publicado em GitHub Pages ou qualquer hospedagem estática.</w:t>
      </w:r>
    </w:p>
    <w:p/>
    <w:p>
      <w:pPr>
        <w:pStyle w:val="ListParagraph"/>
        <w:numPr>
          <w:ilvl w:val="0"/>
          <w:numId w:val="{default-numbering-0}"/>
        </w:numPr>
        <w:spacing w:after="60"/>
      </w:pPr>
      <w:r>
        <w:t xml:space="preserve">Mecânicas do jogo</w:t>
      </w:r>
    </w:p>
    <w:p/>
    <w:p>
      <w:pPr>
        <w:spacing w:after="120"/>
      </w:pPr>
      <w:r>
        <w:t xml:space="preserve">2.1 Movimento e colisões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Direção controlada por setas / WASD, d-pad na tela (mobile) ou swipe no canvas.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cobra não pode inverter a direção de forma abrupta (a fila de direções evita colidir consigo mesma por tecla dupla).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Game over por colisão com a parede, com o próprio corpo ou com obstáculos.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Movimentação suave interpolada entre passos (curvas quadráticas) e efeitos de motion blur em alta velocidade.</w:t>
      </w:r>
    </w:p>
    <w:p/>
    <w:p>
      <w:pPr>
        <w:spacing w:after="120"/>
      </w:pPr>
      <w:r>
        <w:t xml:space="preserve">2.2 Pontuação e combos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pontuação é exibida em tempo real e o nível sobe a cada 50 pontos.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Combo temporal (janela de 2,4s entre comidas): multiplicador de pontos = 1 + (sequência − 1) × 0,25, com teto de ×3. O chip de combo no HUD mostra o multiplicador ativo e uma barra de tempo.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Os pontos exibidos são arredondados; cada comida soma pontos base × multiplicador.</w:t>
      </w:r>
    </w:p>
    <w:p/>
    <w:p>
      <w:pPr>
        <w:spacing w:after="120"/>
      </w:pPr>
      <w:r>
        <w:t xml:space="preserve">2.3 Comidas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Maçã: +10 pontos; vem com caule, folha, aura neon, sombra projetada, flutuação e faíscas orbitando.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Gema dourada: +30 pontos e desenho de estrela girando com lens-flare em cruz.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Raio (turbo): +5 pontos e ativa o turbo por 4,5 segundos — a cobra fica 28% mais rápida, com o chip de velocidade no HUD e linhas de vento ciano atrás da cabeça.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Gemas especiais expiram após 6 segundos, piscando nos últimos 1,5s; se expirarem, são substituídas por uma maçã.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Todas as comidas emitem um anel "beacon" periódico para serem localizadas no tabuleiro.</w:t>
      </w:r>
    </w:p>
    <w:p/>
    <w:p>
      <w:pPr>
        <w:spacing w:after="120"/>
      </w:pPr>
      <w:r>
        <w:t xml:space="preserve">2.4 Obstáculos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partir do nível 3 aparecem blocos de aço com borda neon na cor do bioma.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quantidade cresce com o nível (mín. 3, máximo 14), sempre em células pares, longe da zona central e da comida.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 jogador recebe aviso visual (borda avermelhada) quando parede ou obstáculo está a 1–2 células à frente.</w:t>
      </w:r>
    </w:p>
    <w:p/>
    <w:p>
      <w:pPr>
        <w:spacing w:after="120"/>
      </w:pPr>
      <w:r>
        <w:t xml:space="preserve">2.5 Biomas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cada 5 níveis o cenário muda de bioma, com tintura própria e novos nomes: Abismo Violeta, Gelo Profundo, Cinzas Âmbar e Vulcão Carmesim (além do bioma inicial).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moldura do tabuleiro, os obstáculos e a nebulosa de fundo acompanham a cor do bioma.</w:t>
      </w:r>
    </w:p>
    <w:p/>
    <w:p>
      <w:pPr>
        <w:spacing w:after="120"/>
      </w:pPr>
      <w:r>
        <w:t xml:space="preserve">2.6 Fluxo de jogo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Estados: ready (início), playing, resuming (contagem 3·2·1 ao voltar da pausa), paused e over.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Subida de nível: hit-stop de 340ms, banner central animado e flash de cor.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Morte: flash vermelho, onda de choque, tremor do tabuleiro, dissolução da cobra em partículas e slow-motion dramático no instante do impacto.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Pausa automática quando a aba ou a janela perde o foco — a cobra não morre sozinha fora da tela.</w:t>
      </w:r>
    </w:p>
    <w:p/>
    <w:p>
      <w:pPr>
        <w:pStyle w:val="ListParagraph"/>
        <w:numPr>
          <w:ilvl w:val="0"/>
          <w:numId w:val="{default-numbering-0}"/>
        </w:numPr>
        <w:spacing w:after="60"/>
      </w:pPr>
      <w:r>
        <w:t xml:space="preserve">Interface e feedback</w:t>
      </w:r>
    </w:p>
    <w:p/>
    <w:p>
      <w:pPr>
        <w:spacing w:after="120"/>
      </w:pPr>
      <w:r>
        <w:t xml:space="preserve">3.1 HUD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Logo SNAKE, pontuação atual com animação de "pop", recorde ao vivo (com alertas sonoros perto de bater e celebração ao superar), nível com barra de progresso e chips de combo/turbo.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Botões de som, música e configurações no topo, todos com estado acessível (aria-pressed).</w:t>
      </w:r>
    </w:p>
    <w:p/>
    <w:p>
      <w:pPr>
        <w:spacing w:after="120"/>
      </w:pPr>
      <w:r>
        <w:t xml:space="preserve">3.2 Telas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Início com instruções; pausa com retomar/reiniciar; game over com pontuação final, marca de novo recorde, resumo da partida e ações para jogar novamente.</w:t>
      </w:r>
    </w:p>
    <w:p/>
    <w:p>
      <w:pPr>
        <w:spacing w:after="120"/>
      </w:pPr>
      <w:r>
        <w:t xml:space="preserve">3.3 Configurações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Toggles para efeitos sonoros, música ambiente, partículas e efeitos visuais.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Sliders de volume separados para efeitos e trilha (persistidos em localStorage).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Opção "Reduzir movimento" que desativa animações/flashes opcionais (também ligada automaticamente pela preferência do sistema via prefers-reduced-motion).</w:t>
      </w:r>
    </w:p>
    <w:p/>
    <w:p>
      <w:pPr>
        <w:pStyle w:val="ListParagraph"/>
        <w:numPr>
          <w:ilvl w:val="0"/>
          <w:numId w:val="{default-numbering-0}"/>
        </w:numPr>
        <w:spacing w:after="60"/>
      </w:pPr>
      <w:r>
        <w:t xml:space="preserve">Áudio procedural (Web Audio API)</w:t>
      </w:r>
    </w:p>
    <w:p/>
    <w:p>
      <w:pPr>
        <w:pStyle w:val="ListParagraph"/>
        <w:numPr>
          <w:ilvl w:val="0"/>
          <w:numId w:val="1"/>
        </w:numPr>
        <w:spacing w:after="60"/>
      </w:pPr>
      <w:r>
        <w:t xml:space="preserve">Trilha ambiente gerada ao vivo: progressão calma em Dó menor (Dm9 → Bbmaj7 → Fmaj7 → Cmaj9), acordes longos e sinos pentatônicos agendados com lookahead no relógio do áudio.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densidade e o timbre da trilha reagem ao estado do jogo e ao nível; a tensão sobe perto das paredes e o volume abaixa durante a contagem de retomada.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Efeitos sonoros sintetizados: comer (com variação de tom), combo (bônus duplo), gema (arpejo reluzente), turbo (descida elétrica), level-up (arpejo ascendente), recorde (fanfarra), game over (impacto ea descida dramática).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 áudio é desbloqueado no primeiro gesto do usuário, respeitando a política dos navegadores.</w:t>
      </w:r>
    </w:p>
    <w:p/>
    <w:p>
      <w:pPr>
        <w:pStyle w:val="ListParagraph"/>
        <w:numPr>
          <w:ilvl w:val="0"/>
          <w:numId w:val="{default-numbering-0}"/>
        </w:numPr>
        <w:spacing w:after="60"/>
      </w:pPr>
      <w:r>
        <w:t xml:space="preserve">Estatísticas, conquistas e persistência</w:t>
      </w:r>
    </w:p>
    <w:p/>
    <w:p>
      <w:pPr>
        <w:pStyle w:val="ListParagraph"/>
        <w:numPr>
          <w:ilvl w:val="0"/>
          <w:numId w:val="1"/>
        </w:numPr>
        <w:spacing w:after="60"/>
      </w:pPr>
      <w:r>
        <w:t xml:space="preserve">Dados salvos em localStorage: preferências (som, música, volumes, partículas, efeitos, movimento) e estatísticas.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Estatísticas por partida e totais: partidas, maior pontuação, maior combo, maior nível, maior tamanho, tempo jogado, maçãs, gemas douradas e turbos.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Conquistas: primeira maçã (First Byte), 10 comidas (Dez sem dó), 50 comidas (Meia centena), nível 5 (Memória muscular), novo recorde, 10 gemas douradas (Colecionador de joias) e 5 turbos (Turbinado). Cada desbloqueio dispara um toast e som próprio.</w:t>
      </w:r>
    </w:p>
    <w:p/>
    <w:p>
      <w:pPr>
        <w:pStyle w:val="ListParagraph"/>
        <w:numPr>
          <w:ilvl w:val="0"/>
          <w:numId w:val="{default-numbering-0}"/>
        </w:numPr>
        <w:spacing w:after="60"/>
      </w:pPr>
      <w:r>
        <w:t xml:space="preserve">Acessibilidade e responsividade</w:t>
      </w:r>
    </w:p>
    <w:p/>
    <w:p>
      <w:pPr>
        <w:pStyle w:val="ListParagraph"/>
        <w:numPr>
          <w:ilvl w:val="0"/>
          <w:numId w:val="1"/>
        </w:numPr>
        <w:spacing w:after="60"/>
      </w:pPr>
      <w:r>
        <w:t xml:space="preserve">Redução de movimento (classe + media query prefers-reduced-motion), pulsos e animações suprimidos.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Foco visível (focus-visible) em botões, toggles e sliders; rótulos acessíveis via aria-label; aria-live no toast-stack; totais com tabular-nums.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Sem bloqueio de zoom (viewport sem user-scalable=no), touch-action suave no corpo e gestos restritos ao canvas.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Layout responsivo: o tabuleiro é sempre o elemento que dita a largura; d-pad aparece no mobile; safe-area insets respeitadas.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Vibração opcional em eventos-chave (morte, level-up, gema, turbo, recorde), desativada com movimento reduzido.</w:t>
      </w:r>
    </w:p>
    <w:p/>
    <w:p>
      <w:pPr>
        <w:pStyle w:val="ListParagraph"/>
        <w:numPr>
          <w:ilvl w:val="0"/>
          <w:numId w:val="{default-numbering-0}"/>
        </w:numPr>
        <w:spacing w:after="60"/>
      </w:pPr>
      <w:r>
        <w:t xml:space="preserve">Estrutura técnica e desempenho</w:t>
      </w:r>
    </w:p>
    <w:p/>
    <w:p>
      <w:pPr>
        <w:pStyle w:val="ListParagraph"/>
        <w:numPr>
          <w:ilvl w:val="0"/>
          <w:numId w:val="1"/>
        </w:numPr>
        <w:spacing w:after="60"/>
      </w:pPr>
      <w:r>
        <w:t xml:space="preserve">Canvas com devicePixelRatio limitado a 2x e gradientes cacheados em resize.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Starfield determinístico (sem Math.random por frame) em 3 camadas de parallax com nebulosa por bioma.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Loop principal com requestAnimationFrame, delta-limitado; steps com acumulador de tempo e guard para não acumular atrasos.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Nenhuma biblioteca externa e nenhuma etapa de build — o projeto é autocontido.</w:t>
      </w:r>
    </w:p>
    <w:p/>
    <w:p>
      <w:pPr>
        <w:pStyle w:val="ListParagraph"/>
        <w:numPr>
          <w:ilvl w:val="0"/>
          <w:numId w:val="{default-numbering-0}"/>
        </w:numPr>
        <w:spacing w:after="60"/>
      </w:pPr>
      <w:r>
        <w:t xml:space="preserve">Testes e qualidade</w:t>
      </w:r>
    </w:p>
    <w:p/>
    <w:p>
      <w:pPr>
        <w:pStyle w:val="ListParagraph"/>
        <w:numPr>
          <w:ilvl w:val="0"/>
          <w:numId w:val="1"/>
        </w:numPr>
        <w:spacing w:after="60"/>
      </w:pPr>
      <w:r>
        <w:t xml:space="preserve">Suíte com 30 testes rodando via node test.js: estado inicial, crescimento, combo (multiplicador e teto), pontuação, gemas/turbo, colisões (parede/corpo/obstáculo), geração de obstáculos (quantidade, paridade, zona central), expiração de itens, placeFood(true) e acumulação de estatísticas.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Validações manuais executadas durante o desenvolvimento: node --check script.js, smoke test da inicialização da IIFE e varredura de encoding (sem BOM e sem caracteres corrompidos).</w:t>
      </w:r>
    </w:p>
    <w:p/>
    <w:p>
      <w:pPr>
        <w:pStyle w:val="ListParagraph"/>
        <w:numPr>
          <w:ilvl w:val="0"/>
          <w:numId w:val="{default-numbering-0}"/>
        </w:numPr>
        <w:spacing w:after="60"/>
      </w:pPr>
      <w:r>
        <w:t xml:space="preserve">Roadmap / próximos passos</w:t>
      </w:r>
    </w:p>
    <w:p/>
    <w:p>
      <w:pPr>
        <w:pStyle w:val="ListParagraph"/>
        <w:numPr>
          <w:ilvl w:val="0"/>
          <w:numId w:val="1"/>
        </w:numPr>
        <w:spacing w:after="60"/>
      </w:pPr>
      <w:r>
        <w:t xml:space="preserve">Publicação no GitHub e disponibilização via GitHub Pages.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Possíveis evoluções: ranking online, temas de cobra, modo de jogo diário (desafio) e suporte a múltiplos idiomas.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do Projeto — Snake Neon</dc:title>
  <dc:creator>Snake Neon</dc:creator>
  <cp:lastModifiedBy>Un-named</cp:lastModifiedBy>
  <cp:revision>1</cp:revision>
  <dcterms:created xsi:type="dcterms:W3CDTF">2026-09-23T01:24:12.405Z</dcterms:created>
  <dcterms:modified xsi:type="dcterms:W3CDTF">2026-09-23T01:24:12.405Z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