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00AEF" w14:textId="390986F7" w:rsidR="0033097F" w:rsidRDefault="00D541A8">
      <w:r>
        <w:t>Clone a estrutrura básica do backend e frontend do Itriax para o LabVet</w:t>
      </w:r>
    </w:p>
    <w:p w14:paraId="5A1BACA7" w14:textId="7FADAA7F" w:rsidR="00D541A8" w:rsidRDefault="00D541A8">
      <w:r>
        <w:t>Backend</w:t>
      </w:r>
    </w:p>
    <w:p w14:paraId="00A9F5E0" w14:textId="1AA1833F" w:rsidR="00D541A8" w:rsidRDefault="00D541A8">
      <w:r>
        <w:t xml:space="preserve"> - Units e classes básicas de conexão, autenticação , estrutura de endpoints (controllers, middlewares, modesl, providers, repositories, services)</w:t>
      </w:r>
    </w:p>
    <w:p w14:paraId="5C0E0DFB" w14:textId="77777777" w:rsidR="00D541A8" w:rsidRDefault="00D541A8"/>
    <w:sectPr w:rsidR="00D541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23E"/>
    <w:rsid w:val="000846B4"/>
    <w:rsid w:val="0033097F"/>
    <w:rsid w:val="005B323E"/>
    <w:rsid w:val="00CF726D"/>
    <w:rsid w:val="00D541A8"/>
    <w:rsid w:val="00FB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AE6C1"/>
  <w15:chartTrackingRefBased/>
  <w15:docId w15:val="{6ED712C3-5365-471B-B77A-0C016DA75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3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3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3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3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3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3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3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3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3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3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3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3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32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32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32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32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32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32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3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3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3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3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3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32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32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32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3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32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3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35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Cascardo</dc:creator>
  <cp:keywords/>
  <dc:description/>
  <cp:lastModifiedBy>Felipe Cascardo</cp:lastModifiedBy>
  <cp:revision>2</cp:revision>
  <dcterms:created xsi:type="dcterms:W3CDTF">2026-10-10T20:18:00Z</dcterms:created>
  <dcterms:modified xsi:type="dcterms:W3CDTF">2026-10-11T00:12:00Z</dcterms:modified>
</cp:coreProperties>
</file>