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1813" w14:textId="50159D76" w:rsidR="003D28B6" w:rsidRDefault="005F5422">
      <w:pPr>
        <w:rPr>
          <w:b/>
          <w:bCs/>
          <w:sz w:val="28"/>
          <w:szCs w:val="28"/>
          <w:lang w:val="es-CO"/>
        </w:rPr>
      </w:pPr>
      <w:r w:rsidRPr="005F5422">
        <w:rPr>
          <w:b/>
          <w:bCs/>
          <w:sz w:val="28"/>
          <w:szCs w:val="28"/>
          <w:lang w:val="es-CO"/>
        </w:rPr>
        <w:t xml:space="preserve">Descripción manual </w:t>
      </w:r>
      <w:r>
        <w:rPr>
          <w:b/>
          <w:bCs/>
          <w:sz w:val="28"/>
          <w:szCs w:val="28"/>
          <w:lang w:val="es-CO"/>
        </w:rPr>
        <w:t>– Taller 1</w:t>
      </w:r>
    </w:p>
    <w:p w14:paraId="75762840" w14:textId="77777777" w:rsidR="005F5422" w:rsidRDefault="005F5422">
      <w:pPr>
        <w:rPr>
          <w:b/>
          <w:bCs/>
          <w:sz w:val="28"/>
          <w:szCs w:val="28"/>
          <w:lang w:val="es-CO"/>
        </w:rPr>
      </w:pPr>
    </w:p>
    <w:p w14:paraId="46FFC6E0" w14:textId="5096B392" w:rsidR="005F5422" w:rsidRPr="005F5422" w:rsidRDefault="005F5422" w:rsidP="005F5422">
      <w:pPr>
        <w:rPr>
          <w:sz w:val="24"/>
          <w:szCs w:val="24"/>
          <w:lang w:val="es-CO"/>
        </w:rPr>
      </w:pPr>
      <w:r w:rsidRPr="005F5422">
        <w:rPr>
          <w:sz w:val="24"/>
          <w:szCs w:val="24"/>
          <w:lang w:val="es-CO"/>
        </w:rPr>
        <w:t xml:space="preserve">Diagrama de casos de uso: El diagrama representa las funcionalidades del sistema </w:t>
      </w:r>
      <w:proofErr w:type="spellStart"/>
      <w:r w:rsidRPr="005F5422">
        <w:rPr>
          <w:sz w:val="24"/>
          <w:szCs w:val="24"/>
          <w:lang w:val="es-CO"/>
        </w:rPr>
        <w:t>schedule-sena</w:t>
      </w:r>
      <w:proofErr w:type="spellEnd"/>
      <w:r w:rsidRPr="005F5422">
        <w:rPr>
          <w:sz w:val="24"/>
          <w:szCs w:val="24"/>
          <w:lang w:val="es-CO"/>
        </w:rPr>
        <w:t xml:space="preserve"> desde la perspectiva de los usuarios. Se identificaron cuatro actores: el coordinador académico como actor principal que programa y consulta horarios, el instructor que consulta su asignación y registra observaciones, el aprendiz que solo consulta el horario de su ficha, y el administrador que gestiona ambientes y usuarios del sistema. El caso de uso más importante es "Programar horario" porque sin él el sistema no tendría razón de existir</w:t>
      </w:r>
      <w:r>
        <w:rPr>
          <w:sz w:val="24"/>
          <w:szCs w:val="24"/>
          <w:lang w:val="es-CO"/>
        </w:rPr>
        <w:t xml:space="preserve">, </w:t>
      </w:r>
      <w:r w:rsidRPr="005F5422">
        <w:rPr>
          <w:sz w:val="24"/>
          <w:szCs w:val="24"/>
          <w:lang w:val="es-CO"/>
        </w:rPr>
        <w:t>es el núcleo del negocio.</w:t>
      </w:r>
    </w:p>
    <w:p w14:paraId="5D7D60C8" w14:textId="77777777" w:rsidR="005F5422" w:rsidRPr="005F5422" w:rsidRDefault="005F5422" w:rsidP="005F5422">
      <w:pPr>
        <w:rPr>
          <w:sz w:val="24"/>
          <w:szCs w:val="24"/>
          <w:lang w:val="es-CO"/>
        </w:rPr>
      </w:pPr>
    </w:p>
    <w:p w14:paraId="1AEAACCD" w14:textId="2DF6B798" w:rsidR="005F5422" w:rsidRPr="005F5422" w:rsidRDefault="005F5422" w:rsidP="005F5422">
      <w:pPr>
        <w:rPr>
          <w:sz w:val="24"/>
          <w:szCs w:val="24"/>
          <w:lang w:val="es-CO"/>
        </w:rPr>
      </w:pPr>
      <w:r w:rsidRPr="005F5422">
        <w:rPr>
          <w:sz w:val="24"/>
          <w:szCs w:val="24"/>
          <w:lang w:val="es-CO"/>
        </w:rPr>
        <w:t xml:space="preserve">Diagrama de componentes: El sistema está organizado en cuatro capas. El frontend en </w:t>
      </w:r>
      <w:proofErr w:type="spellStart"/>
      <w:r w:rsidRPr="005F5422">
        <w:rPr>
          <w:sz w:val="24"/>
          <w:szCs w:val="24"/>
          <w:lang w:val="es-CO"/>
        </w:rPr>
        <w:t>React</w:t>
      </w:r>
      <w:proofErr w:type="spellEnd"/>
      <w:r w:rsidRPr="005F5422">
        <w:rPr>
          <w:sz w:val="24"/>
          <w:szCs w:val="24"/>
          <w:lang w:val="es-CO"/>
        </w:rPr>
        <w:t xml:space="preserve"> contiene los módulos de interfaz del usuario. Todas las peticiones pasan por un enrutador HTTP REST que las distribuye a los servicios del </w:t>
      </w:r>
      <w:proofErr w:type="spellStart"/>
      <w:r w:rsidRPr="005F5422">
        <w:rPr>
          <w:sz w:val="24"/>
          <w:szCs w:val="24"/>
          <w:lang w:val="es-CO"/>
        </w:rPr>
        <w:t>backend</w:t>
      </w:r>
      <w:proofErr w:type="spellEnd"/>
      <w:r w:rsidRPr="005F5422">
        <w:rPr>
          <w:sz w:val="24"/>
          <w:szCs w:val="24"/>
          <w:lang w:val="es-CO"/>
        </w:rPr>
        <w:t xml:space="preserve"> desarrollado en </w:t>
      </w:r>
      <w:proofErr w:type="spellStart"/>
      <w:r w:rsidRPr="005F5422">
        <w:rPr>
          <w:sz w:val="24"/>
          <w:szCs w:val="24"/>
          <w:lang w:val="es-CO"/>
        </w:rPr>
        <w:t>Go</w:t>
      </w:r>
      <w:proofErr w:type="spellEnd"/>
      <w:r w:rsidRPr="005F5422">
        <w:rPr>
          <w:sz w:val="24"/>
          <w:szCs w:val="24"/>
          <w:lang w:val="es-CO"/>
        </w:rPr>
        <w:t xml:space="preserve"> con arquitectura hexagonal. Los servicios acceden a los datos a través de repositorios que actúan como intermediarios con la base de datos PostgreSQL. Se identificó una inconsistencia técnica: el documento de requisitos del proyecto declara MongoDB, pero el código inspeccionado usa PostgreSQL. Esta inconsistencia se registra como observación y no se corrige dentro del taller</w:t>
      </w:r>
    </w:p>
    <w:sectPr w:rsidR="005F5422" w:rsidRPr="005F5422" w:rsidSect="00163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22"/>
    <w:rsid w:val="00163F88"/>
    <w:rsid w:val="00232640"/>
    <w:rsid w:val="003D28B6"/>
    <w:rsid w:val="00477E5A"/>
    <w:rsid w:val="005F5422"/>
    <w:rsid w:val="006D56D1"/>
    <w:rsid w:val="0097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05193"/>
  <w15:chartTrackingRefBased/>
  <w15:docId w15:val="{27A34F8D-722B-4A92-8199-9D769A7C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5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5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54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54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5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5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5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5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54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54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54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542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5422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54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54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54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54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5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5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5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5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5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54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54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542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54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5422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542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189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Andres Bedoya</cp:lastModifiedBy>
  <cp:revision>1</cp:revision>
  <dcterms:created xsi:type="dcterms:W3CDTF">2026-06-06T15:30:00Z</dcterms:created>
  <dcterms:modified xsi:type="dcterms:W3CDTF">2026-06-06T15:35:00Z</dcterms:modified>
</cp:coreProperties>
</file>