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BFA" w:rsidRPr="00ED5BFA" w:rsidRDefault="00ED5BFA" w:rsidP="00ED5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91AF14">
            <wp:extent cx="1625101" cy="10171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cio-logo-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804" cy="10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Campus: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Estácio EAD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Curso: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Full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Nível 2: Vamos Manter as Informações?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Turma: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3º Semestre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Semestre Letivo: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Integrantes: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5F6FA"/>
        </w:rPr>
        <w:t> </w:t>
      </w:r>
      <w:r>
        <w:rPr>
          <w:rStyle w:val="numero-matricula"/>
          <w:rFonts w:ascii="Helvetica" w:hAnsi="Helvetica" w:cs="Helvetica"/>
          <w:b/>
          <w:bCs/>
          <w:color w:val="9B9B9B"/>
          <w:sz w:val="21"/>
          <w:szCs w:val="21"/>
          <w:bdr w:val="none" w:sz="0" w:space="0" w:color="auto" w:frame="1"/>
          <w:shd w:val="clear" w:color="auto" w:fill="F5F6FA"/>
        </w:rPr>
        <w:t>202310043203</w:t>
      </w:r>
      <w:r>
        <w:rPr>
          <w:rStyle w:val="numero-matricula"/>
          <w:rFonts w:ascii="Helvetica" w:hAnsi="Helvetica" w:cs="Helvetica"/>
          <w:b/>
          <w:bCs/>
          <w:color w:val="9B9B9B"/>
          <w:sz w:val="21"/>
          <w:szCs w:val="21"/>
          <w:bdr w:val="none" w:sz="0" w:space="0" w:color="auto" w:frame="1"/>
          <w:shd w:val="clear" w:color="auto" w:fill="F5F6FA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Felipe Cavalcante de Oliveira</w:t>
      </w:r>
    </w:p>
    <w:p w:rsidR="00ED5BFA" w:rsidRPr="00ED5BFA" w:rsidRDefault="00ED5BFA" w:rsidP="00ED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D5BFA" w:rsidRPr="00ED5BFA" w:rsidRDefault="00ED5BFA" w:rsidP="00ED5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B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Título da Prática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e Implementação de Banco de Dados para Controle de Compras e Vendas com SQL Server</w:t>
      </w:r>
    </w:p>
    <w:p w:rsidR="00ED5BFA" w:rsidRPr="00ED5BFA" w:rsidRDefault="00ED5BFA" w:rsidP="00ED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D5BFA" w:rsidRPr="00ED5BFA" w:rsidRDefault="00ED5BFA" w:rsidP="00ED5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D5BF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 da Prática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a modelagem e implementação de um sistema de banco de dados que permita o controle de compras e vendas de produtos, com distinção entre pessoas físicas e jurídicas, operadores do sistema, e aplicação de conceitos como chaves primárias, estrangeiras, identidade e relacionamento.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1,1),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nome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senha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100)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pessoas (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1,1),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nome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150),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telefone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20),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tipo_pessoa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1) -- 'F' ou 'J'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pessoas_fisicas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14),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pessoas(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pessoas_juridicas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18),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pessoas(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produtos (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1,1),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nome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100),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quantidade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preco_venda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10,2)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compras (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id_compra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1,1),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id_pessoa_juridica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quantidade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preco_unitario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10,2),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data_compra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DATETIME DEFAULT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GETDATE(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produtos(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id_pessoa_juridica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pessoas_juridicas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vendas (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id_venda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 PRIMARY KEY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1,1),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id_pessoa_fisica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quantidade INT,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preco_unitario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DECIMAL(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10,2),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data_venda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DATETIME DEFAULT </w:t>
      </w:r>
      <w:proofErr w:type="gram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GETDATE(</w:t>
      </w:r>
      <w:proofErr w:type="gram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id_usuario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produtos(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id_produto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FOREIGN KEY 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id_pessoa_fisica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pessoas_fisicas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id_pessoa</w:t>
      </w:r>
      <w:proofErr w:type="spellEnd"/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5BFA" w:rsidRPr="00ED5BFA" w:rsidRDefault="00ED5BFA" w:rsidP="00ED5BFA">
      <w:pPr>
        <w:pStyle w:val="Ttulo3"/>
      </w:pPr>
      <w:r w:rsidRPr="00ED5BFA">
        <w:rPr>
          <w:sz w:val="24"/>
          <w:szCs w:val="24"/>
        </w:rPr>
        <w:lastRenderedPageBreak/>
        <w:t>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D5BFA">
        <w:t>Resultados da Execução dos Códigos</w:t>
      </w:r>
    </w:p>
    <w:p w:rsidR="00ED5BFA" w:rsidRPr="00ED5BFA" w:rsidRDefault="00ED5BFA" w:rsidP="00ED5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Tabelas criadas com sucesso no SQL Server.</w:t>
      </w:r>
    </w:p>
    <w:p w:rsidR="00ED5BFA" w:rsidRPr="00ED5BFA" w:rsidRDefault="00ED5BFA" w:rsidP="00ED5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Relacionamentos entre as entidades corretamente definidos com </w:t>
      </w:r>
      <w:r w:rsidRPr="00ED5B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</w:t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5BFA" w:rsidRPr="00ED5BFA" w:rsidRDefault="00ED5BFA" w:rsidP="00ED5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inserção realizados com dados fictícios, validando integridade relacional.</w:t>
      </w:r>
    </w:p>
    <w:p w:rsidR="00ED5BFA" w:rsidRPr="00ED5BFA" w:rsidRDefault="00ED5BFA" w:rsidP="00ED5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pronto para registrar movimentações de compra (com PJ) e venda (com PF).</w:t>
      </w:r>
    </w:p>
    <w:p w:rsidR="00ED5BFA" w:rsidRDefault="00ED5BFA" w:rsidP="00ED5BFA">
      <w:pPr>
        <w:pStyle w:val="Ttulo3"/>
      </w:pPr>
      <w:r>
        <w:rPr>
          <w:rStyle w:val="Forte"/>
          <w:b/>
          <w:bCs/>
        </w:rPr>
        <w:t>Análise e Conclusão</w:t>
      </w:r>
    </w:p>
    <w:p w:rsidR="00ED5BFA" w:rsidRDefault="00ED5BFA" w:rsidP="00ED5BFA">
      <w:pPr>
        <w:pStyle w:val="Ttulo4"/>
      </w:pPr>
      <w:r>
        <w:t xml:space="preserve">▪ Quais as diferenças no uso de </w:t>
      </w:r>
      <w:r>
        <w:rPr>
          <w:rStyle w:val="CdigoHTML"/>
          <w:rFonts w:eastAsiaTheme="majorEastAsia"/>
        </w:rPr>
        <w:t>SEQUENCE</w:t>
      </w:r>
      <w:r>
        <w:t xml:space="preserve"> e </w:t>
      </w:r>
      <w:r>
        <w:rPr>
          <w:rStyle w:val="CdigoHTML"/>
          <w:rFonts w:eastAsiaTheme="majorEastAsia"/>
        </w:rPr>
        <w:t>IDENTITY</w:t>
      </w:r>
      <w:r>
        <w:t>?</w:t>
      </w:r>
    </w:p>
    <w:p w:rsidR="00ED5BFA" w:rsidRDefault="00ED5BFA" w:rsidP="00ED5BF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IDENTITY</w:t>
      </w:r>
      <w:r>
        <w:t xml:space="preserve"> é associado diretamente a uma coluna da tabela, gerando valores incrementais automaticamente ao inserir registros.</w:t>
      </w:r>
    </w:p>
    <w:p w:rsidR="00ED5BFA" w:rsidRDefault="00ED5BFA" w:rsidP="00ED5BF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SEQUENCE</w:t>
      </w:r>
      <w:r>
        <w:t xml:space="preserve"> é um objeto separado do banco, que pode ser compartilhado entre tabelas e usado com mais flexibilidade, especialmente quando é necessário gerar números fora do processo de inserção.</w:t>
      </w:r>
    </w:p>
    <w:p w:rsidR="00ED5BFA" w:rsidRDefault="00ED5BFA" w:rsidP="00ED5BFA">
      <w:pPr>
        <w:pStyle w:val="Ttulo4"/>
      </w:pPr>
      <w:r>
        <w:t>▪ Qual a importância das chaves estrangeiras para a consistência do banco?</w:t>
      </w:r>
    </w:p>
    <w:p w:rsidR="00ED5BFA" w:rsidRDefault="00ED5BFA" w:rsidP="00ED5BF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Garantem a </w:t>
      </w:r>
      <w:r>
        <w:rPr>
          <w:rStyle w:val="Forte"/>
        </w:rPr>
        <w:t>integridade referencial</w:t>
      </w:r>
      <w:r>
        <w:t>, evitando que registros de tabelas dependentes fiquem órfãos (por exemplo, uma venda sem produto válido).</w:t>
      </w:r>
    </w:p>
    <w:p w:rsidR="00ED5BFA" w:rsidRDefault="00ED5BFA" w:rsidP="00ED5BF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São fundamentais para a lógica de relacionamento entre entidades e para manter o banco confiável e sem inconsistências.</w:t>
      </w:r>
    </w:p>
    <w:p w:rsidR="00ED5BFA" w:rsidRDefault="00ED5BFA" w:rsidP="00ED5BFA">
      <w:pPr>
        <w:pStyle w:val="Ttulo4"/>
      </w:pPr>
      <w:r>
        <w:t>▪ Quais operadores do SQL pertencem à álgebra relacional e quais são definidos no cálculo relacional?</w:t>
      </w:r>
    </w:p>
    <w:p w:rsidR="00ED5BFA" w:rsidRDefault="00ED5BFA" w:rsidP="00ED5BF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Álgebra Relacional:</w:t>
      </w:r>
    </w:p>
    <w:p w:rsidR="00ED5BFA" w:rsidRDefault="00ED5BFA" w:rsidP="00ED5BF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SELECT</w:t>
      </w:r>
      <w:r>
        <w:t xml:space="preserve">, </w:t>
      </w:r>
      <w:r>
        <w:rPr>
          <w:rStyle w:val="CdigoHTML"/>
          <w:rFonts w:eastAsiaTheme="minorHAnsi"/>
        </w:rPr>
        <w:t>PROJECT</w:t>
      </w:r>
      <w:r>
        <w:t xml:space="preserve"> (colunas), </w:t>
      </w:r>
      <w:r>
        <w:rPr>
          <w:rStyle w:val="CdigoHTML"/>
          <w:rFonts w:eastAsiaTheme="minorHAnsi"/>
        </w:rPr>
        <w:t>JOIN</w:t>
      </w:r>
      <w:r>
        <w:t xml:space="preserve">, </w:t>
      </w:r>
      <w:r>
        <w:rPr>
          <w:rStyle w:val="CdigoHTML"/>
          <w:rFonts w:eastAsiaTheme="minorHAnsi"/>
        </w:rPr>
        <w:t>UNION</w:t>
      </w:r>
      <w:r>
        <w:t xml:space="preserve">, </w:t>
      </w:r>
      <w:r>
        <w:rPr>
          <w:rStyle w:val="CdigoHTML"/>
          <w:rFonts w:eastAsiaTheme="minorHAnsi"/>
        </w:rPr>
        <w:t>INTERSECT</w:t>
      </w:r>
      <w:r>
        <w:t xml:space="preserve">, </w:t>
      </w:r>
      <w:r>
        <w:rPr>
          <w:rStyle w:val="CdigoHTML"/>
          <w:rFonts w:eastAsiaTheme="minorHAnsi"/>
        </w:rPr>
        <w:t>DIFFERENCE</w:t>
      </w:r>
      <w:r>
        <w:t xml:space="preserve">, </w:t>
      </w:r>
      <w:r>
        <w:rPr>
          <w:rStyle w:val="CdigoHTML"/>
          <w:rFonts w:eastAsiaTheme="minorHAnsi"/>
        </w:rPr>
        <w:t>CARTESIAN PRODUCT</w:t>
      </w:r>
      <w:r>
        <w:t>.</w:t>
      </w:r>
    </w:p>
    <w:p w:rsidR="00ED5BFA" w:rsidRDefault="00ED5BFA" w:rsidP="00ED5BF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Cálculo Relacional:</w:t>
      </w:r>
    </w:p>
    <w:p w:rsidR="00ED5BFA" w:rsidRDefault="00ED5BFA" w:rsidP="00ED5BF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Linguagens baseadas em lógica (como o </w:t>
      </w:r>
      <w:r>
        <w:rPr>
          <w:rStyle w:val="CdigoHTML"/>
          <w:rFonts w:eastAsiaTheme="minorHAnsi"/>
        </w:rPr>
        <w:t>WHERE</w:t>
      </w:r>
      <w:r>
        <w:t xml:space="preserve"> em SQL), com variáveis de </w:t>
      </w:r>
      <w:proofErr w:type="spellStart"/>
      <w:r>
        <w:t>tupla</w:t>
      </w:r>
      <w:proofErr w:type="spellEnd"/>
      <w:r>
        <w:t xml:space="preserve"> e condições booleanas.</w:t>
      </w:r>
    </w:p>
    <w:p w:rsidR="00ED5BFA" w:rsidRDefault="00ED5BFA" w:rsidP="00ED5BFA">
      <w:pPr>
        <w:pStyle w:val="Ttulo4"/>
      </w:pPr>
      <w:r>
        <w:t>▪ Como é feito o agrupamento em consultas, e qual requisito é obrigatório?</w:t>
      </w:r>
    </w:p>
    <w:p w:rsidR="00ED5BFA" w:rsidRDefault="00ED5BFA" w:rsidP="00ED5BF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Usando o comando </w:t>
      </w:r>
      <w:r>
        <w:rPr>
          <w:rStyle w:val="CdigoHTML"/>
          <w:rFonts w:eastAsiaTheme="minorHAnsi"/>
        </w:rPr>
        <w:t>GROUP BY</w:t>
      </w:r>
      <w:r>
        <w:t>.</w:t>
      </w:r>
    </w:p>
    <w:p w:rsidR="00ED5BFA" w:rsidRDefault="00ED5BFA" w:rsidP="00ED5BF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É </w:t>
      </w:r>
      <w:r>
        <w:rPr>
          <w:rStyle w:val="Forte"/>
        </w:rPr>
        <w:t>obrigatório</w:t>
      </w:r>
      <w:r>
        <w:t xml:space="preserve"> que todas as colunas selecionadas (que não sejam agregadas com </w:t>
      </w:r>
      <w:proofErr w:type="gramStart"/>
      <w:r>
        <w:rPr>
          <w:rStyle w:val="CdigoHTML"/>
          <w:rFonts w:eastAsiaTheme="minorHAnsi"/>
        </w:rPr>
        <w:t>COUNT(</w:t>
      </w:r>
      <w:proofErr w:type="gramEnd"/>
      <w:r>
        <w:rPr>
          <w:rStyle w:val="CdigoHTML"/>
          <w:rFonts w:eastAsiaTheme="minorHAnsi"/>
        </w:rPr>
        <w:t>)</w:t>
      </w:r>
      <w:r>
        <w:t xml:space="preserve">, </w:t>
      </w:r>
      <w:r>
        <w:rPr>
          <w:rStyle w:val="CdigoHTML"/>
          <w:rFonts w:eastAsiaTheme="minorHAnsi"/>
        </w:rPr>
        <w:t>SUM()</w:t>
      </w:r>
      <w:r>
        <w:t xml:space="preserve">, </w:t>
      </w:r>
      <w:r>
        <w:rPr>
          <w:rStyle w:val="CdigoHTML"/>
          <w:rFonts w:eastAsiaTheme="minorHAnsi"/>
        </w:rPr>
        <w:t>AVG()</w:t>
      </w:r>
      <w:r>
        <w:t xml:space="preserve"> etc.) estejam presentes no </w:t>
      </w:r>
      <w:r>
        <w:rPr>
          <w:rStyle w:val="CdigoHTML"/>
          <w:rFonts w:eastAsiaTheme="minorHAnsi"/>
        </w:rPr>
        <w:t>GROUP BY</w:t>
      </w:r>
      <w:r>
        <w:t>.</w:t>
      </w:r>
    </w:p>
    <w:p w:rsidR="00ED5BFA" w:rsidRDefault="00ED5BFA" w:rsidP="00ED5BFA">
      <w:pPr>
        <w:spacing w:before="100" w:beforeAutospacing="1" w:after="100" w:afterAutospacing="1" w:line="240" w:lineRule="auto"/>
        <w:rPr>
          <w:b/>
          <w:sz w:val="32"/>
          <w:szCs w:val="32"/>
        </w:rPr>
      </w:pPr>
    </w:p>
    <w:p w:rsidR="00ED5BFA" w:rsidRPr="00ED5BFA" w:rsidRDefault="00ED5BFA" w:rsidP="00ED5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5BF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Repositório </w:t>
      </w:r>
      <w:proofErr w:type="spellStart"/>
      <w:r w:rsidRPr="00ED5BFA"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 w:rsidRPr="00ED5BFA">
        <w:rPr>
          <w:rFonts w:ascii="Times New Roman" w:hAnsi="Times New Roman" w:cs="Times New Roman"/>
          <w:b/>
          <w:sz w:val="32"/>
          <w:szCs w:val="32"/>
        </w:rPr>
        <w:t>:</w:t>
      </w:r>
      <w:r>
        <w:br/>
      </w:r>
      <w:r>
        <w:br/>
      </w:r>
      <w:r w:rsidRPr="00ED5BFA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https://github.com/FelipeCavalcante77/SISTEMALOJA_BDO</w:t>
      </w:r>
    </w:p>
    <w:p w:rsidR="005D331F" w:rsidRDefault="00ED5BFA"/>
    <w:sectPr w:rsidR="005D3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8F0"/>
    <w:multiLevelType w:val="multilevel"/>
    <w:tmpl w:val="F6CE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80A57"/>
    <w:multiLevelType w:val="multilevel"/>
    <w:tmpl w:val="C0F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10777"/>
    <w:multiLevelType w:val="multilevel"/>
    <w:tmpl w:val="438A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44D53"/>
    <w:multiLevelType w:val="multilevel"/>
    <w:tmpl w:val="75E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85960"/>
    <w:multiLevelType w:val="multilevel"/>
    <w:tmpl w:val="EEB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37C90"/>
    <w:multiLevelType w:val="multilevel"/>
    <w:tmpl w:val="E3DE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FA"/>
    <w:rsid w:val="005F42BC"/>
    <w:rsid w:val="00C35208"/>
    <w:rsid w:val="00E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C144"/>
  <w15:chartTrackingRefBased/>
  <w15:docId w15:val="{942E3D8C-EFEA-4CA8-9E22-6685784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5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D5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D5B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D5BFA"/>
    <w:rPr>
      <w:b/>
      <w:bCs/>
    </w:rPr>
  </w:style>
  <w:style w:type="character" w:customStyle="1" w:styleId="numero-matricula">
    <w:name w:val="numero-matricula"/>
    <w:basedOn w:val="Fontepargpadro"/>
    <w:rsid w:val="00ED5BFA"/>
  </w:style>
  <w:style w:type="character" w:customStyle="1" w:styleId="Ttulo4Char">
    <w:name w:val="Título 4 Char"/>
    <w:basedOn w:val="Fontepargpadro"/>
    <w:link w:val="Ttulo4"/>
    <w:uiPriority w:val="9"/>
    <w:semiHidden/>
    <w:rsid w:val="00ED5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ED5BFA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D5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Cavalcante de Oliveira</dc:creator>
  <cp:keywords/>
  <dc:description/>
  <cp:lastModifiedBy>Felipe Cavalcante de Oliveira</cp:lastModifiedBy>
  <cp:revision>1</cp:revision>
  <dcterms:created xsi:type="dcterms:W3CDTF">2025-04-25T16:24:00Z</dcterms:created>
  <dcterms:modified xsi:type="dcterms:W3CDTF">2025-04-25T16:36:00Z</dcterms:modified>
</cp:coreProperties>
</file>