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AB" w:rsidRDefault="0094062F">
      <w:r>
        <w:t>LP Contabilidad</w:t>
      </w:r>
    </w:p>
    <w:p w:rsidR="0094062F" w:rsidRDefault="0094062F"/>
    <w:p w:rsidR="0094062F" w:rsidRPr="007C5AA2" w:rsidRDefault="0094062F">
      <w:pPr>
        <w:rPr>
          <w:b/>
          <w:bCs/>
          <w:u w:val="single"/>
        </w:rPr>
      </w:pPr>
      <w:r w:rsidRPr="007C5AA2">
        <w:rPr>
          <w:b/>
          <w:bCs/>
          <w:u w:val="single"/>
        </w:rPr>
        <w:t>Tema 1</w:t>
      </w:r>
    </w:p>
    <w:p w:rsidR="0094062F" w:rsidRDefault="0094062F">
      <w:r>
        <w:t xml:space="preserve">Tengo una entidad Relacionada que se encuentra marcada en el </w:t>
      </w:r>
      <w:r w:rsidR="00DA28E4">
        <w:t>Menú</w:t>
      </w:r>
      <w:r>
        <w:t xml:space="preserve"> Entidad</w:t>
      </w:r>
    </w:p>
    <w:p w:rsidR="0094062F" w:rsidRDefault="007972AF">
      <w:pPr>
        <w:rPr>
          <w:noProof/>
        </w:rPr>
      </w:pPr>
      <w:r>
        <w:rPr>
          <w:noProof/>
        </w:rPr>
        <w:pict>
          <v:rect id="Rectángulo 10" o:spid="_x0000_s1026" style="position:absolute;margin-left:0;margin-top:164.95pt;width:279pt;height:20.95pt;z-index:251659264;visibility:visible;mso-position-horizontal:lef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" filled="f" strokecolor="red" strokeweight="2.25pt">
            <w10:wrap anchorx="margin"/>
          </v:rect>
        </w:pict>
      </w:r>
      <w:r w:rsidR="0094062F">
        <w:rPr>
          <w:noProof/>
          <w:lang w:eastAsia="es-CL"/>
        </w:rPr>
        <w:drawing>
          <wp:inline distT="0" distB="0" distL="0" distR="0">
            <wp:extent cx="4039263" cy="24084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546" cy="24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2F" w:rsidRDefault="0094062F">
      <w:pPr>
        <w:rPr>
          <w:noProof/>
        </w:rPr>
      </w:pPr>
      <w:r>
        <w:rPr>
          <w:noProof/>
        </w:rPr>
        <w:t xml:space="preserve">Luego en el Libro de Caja Ingresos no esta mostrando que es </w:t>
      </w:r>
      <w:r w:rsidR="00030816">
        <w:rPr>
          <w:noProof/>
        </w:rPr>
        <w:t>“Oper. E</w:t>
      </w:r>
      <w:r>
        <w:rPr>
          <w:noProof/>
        </w:rPr>
        <w:t>ntidad relacionada</w:t>
      </w:r>
      <w:r w:rsidR="00030816">
        <w:rPr>
          <w:noProof/>
        </w:rPr>
        <w:t>”</w:t>
      </w:r>
    </w:p>
    <w:p w:rsidR="0094062F" w:rsidRDefault="007972AF">
      <w:r>
        <w:rPr>
          <w:noProof/>
        </w:rPr>
        <w:pict>
          <v:rect id="Rectángulo 11" o:spid="_x0000_s1029" style="position:absolute;margin-left:-60pt;margin-top:2.3pt;width:27.8pt;height:51.2pt;z-index:251661312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" filled="f" strokecolor="red" strokeweight="2.25pt">
            <w10:wrap anchorx="margin"/>
          </v:rect>
        </w:pict>
      </w:r>
      <w:r w:rsidR="0094062F">
        <w:rPr>
          <w:noProof/>
          <w:lang w:eastAsia="es-CL"/>
        </w:rPr>
        <w:drawing>
          <wp:inline distT="0" distB="0" distL="0" distR="0">
            <wp:extent cx="5943600" cy="6800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2" w:rsidRDefault="007C5AA2"/>
    <w:p w:rsidR="007C5AA2" w:rsidRDefault="007C5AA2">
      <w:r>
        <w:t xml:space="preserve">Recordar que es Operación Entidad Relacionada cuando tiene marcada las normas de relación y Franquicia Tributaria Art. 14 A </w:t>
      </w:r>
    </w:p>
    <w:p w:rsidR="007C5AA2" w:rsidRDefault="007C5AA2"/>
    <w:p w:rsidR="007C5AA2" w:rsidRDefault="007C5AA2"/>
    <w:p w:rsidR="007C5AA2" w:rsidRPr="006D706E" w:rsidRDefault="006D706E">
      <w:pPr>
        <w:rPr>
          <w:b/>
          <w:color w:val="0070C0"/>
        </w:rPr>
      </w:pPr>
      <w:r w:rsidRPr="006D706E">
        <w:rPr>
          <w:b/>
          <w:color w:val="0070C0"/>
        </w:rPr>
        <w:t xml:space="preserve">FW: </w:t>
      </w:r>
      <w:r w:rsidR="005208A9">
        <w:rPr>
          <w:b/>
          <w:color w:val="0070C0"/>
        </w:rPr>
        <w:t>Solucionado</w:t>
      </w:r>
    </w:p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Pr="009544B3" w:rsidRDefault="00FB1BD1">
      <w:pPr>
        <w:rPr>
          <w:b/>
          <w:bCs/>
          <w:u w:val="single"/>
        </w:rPr>
      </w:pPr>
      <w:r w:rsidRPr="009544B3">
        <w:rPr>
          <w:b/>
          <w:bCs/>
          <w:u w:val="single"/>
        </w:rPr>
        <w:lastRenderedPageBreak/>
        <w:t>Tema 2</w:t>
      </w:r>
    </w:p>
    <w:p w:rsidR="00FB1BD1" w:rsidRDefault="00AD4E8D">
      <w:r>
        <w:t xml:space="preserve">No aparecen valores en los siguientes </w:t>
      </w:r>
      <w:proofErr w:type="spellStart"/>
      <w:r>
        <w:t>item</w:t>
      </w:r>
      <w:proofErr w:type="spellEnd"/>
    </w:p>
    <w:p w:rsidR="00AD4E8D" w:rsidRDefault="007972AF">
      <w:r>
        <w:rPr>
          <w:noProof/>
        </w:rPr>
        <w:pict>
          <v:rect id="Rectángulo 14" o:spid="_x0000_s1028" style="position:absolute;margin-left:54.7pt;margin-top:21.6pt;width:279pt;height:51.1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" filled="f" strokecolor="red" strokeweight="2.25pt">
            <w10:wrap anchorx="margin"/>
          </v:rect>
        </w:pict>
      </w:r>
      <w:r w:rsidR="00846C21">
        <w:rPr>
          <w:noProof/>
          <w:lang w:eastAsia="es-CL"/>
        </w:rPr>
        <w:drawing>
          <wp:inline distT="0" distB="0" distL="0" distR="0">
            <wp:extent cx="5943600" cy="9925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21" w:rsidRDefault="00846C21"/>
    <w:p w:rsidR="00846C21" w:rsidRDefault="00846C21">
      <w:r>
        <w:t xml:space="preserve">Existe un comprobante y las cuentas </w:t>
      </w:r>
      <w:proofErr w:type="spellStart"/>
      <w:r>
        <w:t>estan</w:t>
      </w:r>
      <w:proofErr w:type="spellEnd"/>
      <w:r>
        <w:t xml:space="preserve"> asociadas</w:t>
      </w:r>
    </w:p>
    <w:p w:rsidR="00846C21" w:rsidRDefault="00846C21">
      <w:r>
        <w:rPr>
          <w:noProof/>
          <w:lang w:eastAsia="es-CL"/>
        </w:rPr>
        <w:drawing>
          <wp:inline distT="0" distB="0" distL="0" distR="0">
            <wp:extent cx="5943600" cy="2571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B3" w:rsidRDefault="009544B3"/>
    <w:p w:rsidR="009544B3" w:rsidRPr="005945B0" w:rsidRDefault="005945B0">
      <w:pPr>
        <w:rPr>
          <w:b/>
          <w:color w:val="0070C0"/>
        </w:rPr>
      </w:pPr>
      <w:r w:rsidRPr="005945B0">
        <w:rPr>
          <w:b/>
          <w:color w:val="0070C0"/>
        </w:rPr>
        <w:t>FW: Solucionado</w:t>
      </w:r>
    </w:p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Pr="009544B3" w:rsidRDefault="009544B3" w:rsidP="009544B3">
      <w:pPr>
        <w:rPr>
          <w:b/>
          <w:bCs/>
          <w:u w:val="single"/>
        </w:rPr>
      </w:pPr>
      <w:r w:rsidRPr="009544B3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3</w:t>
      </w:r>
    </w:p>
    <w:p w:rsidR="009544B3" w:rsidRDefault="009544B3" w:rsidP="009544B3">
      <w:r>
        <w:t xml:space="preserve">El archivo de generación de “Exportar a HR RAD” se puede colocar dentro del </w:t>
      </w:r>
      <w:proofErr w:type="spellStart"/>
      <w:r>
        <w:t>Menu</w:t>
      </w:r>
      <w:proofErr w:type="spellEnd"/>
      <w:r>
        <w:t xml:space="preserve"> “Procesos” </w:t>
      </w:r>
      <w:proofErr w:type="spellStart"/>
      <w:r>
        <w:t>item</w:t>
      </w:r>
      <w:proofErr w:type="spellEnd"/>
      <w:r>
        <w:t xml:space="preserve"> “Exportar HR RAD” debajo de “Exportar Archivo Retiros/Dividendos” y que indique “Exportar BI 14D HR RAD”</w:t>
      </w:r>
    </w:p>
    <w:p w:rsidR="0009499A" w:rsidRPr="0009499A" w:rsidRDefault="0009499A" w:rsidP="0009499A">
      <w:pPr>
        <w:rPr>
          <w:b/>
          <w:color w:val="0070C0"/>
        </w:rPr>
      </w:pPr>
      <w:r w:rsidRPr="0009499A">
        <w:rPr>
          <w:b/>
          <w:color w:val="0070C0"/>
        </w:rPr>
        <w:t>FW: Listo</w:t>
      </w:r>
    </w:p>
    <w:p w:rsidR="009544B3" w:rsidRDefault="009544B3" w:rsidP="009544B3"/>
    <w:p w:rsidR="009544B3" w:rsidRPr="009544B3" w:rsidRDefault="009544B3" w:rsidP="009544B3">
      <w:pPr>
        <w:rPr>
          <w:b/>
          <w:bCs/>
          <w:u w:val="single"/>
        </w:rPr>
      </w:pPr>
      <w:r w:rsidRPr="009544B3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4</w:t>
      </w:r>
    </w:p>
    <w:p w:rsidR="009544B3" w:rsidRDefault="009544B3" w:rsidP="009544B3">
      <w:r>
        <w:t xml:space="preserve">Al momento de Exportar a HR RAD </w:t>
      </w:r>
    </w:p>
    <w:p w:rsidR="009544B3" w:rsidRDefault="009544B3" w:rsidP="009544B3"/>
    <w:p w:rsidR="009544B3" w:rsidRDefault="009544B3" w:rsidP="009544B3">
      <w:r>
        <w:t>Acá debiese decir “Exportar BI 14D HR RAD”</w:t>
      </w:r>
    </w:p>
    <w:p w:rsidR="009544B3" w:rsidRDefault="007972AF">
      <w:r>
        <w:rPr>
          <w:noProof/>
        </w:rPr>
        <w:pict>
          <v:rect id="Rectángulo 16" o:spid="_x0000_s1027" style="position:absolute;margin-left:40.05pt;margin-top:27.4pt;width:239.15pt;height:24.4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" filled="f" strokecolor="red" strokeweight="2.25pt">
            <w10:wrap anchorx="margin"/>
          </v:rect>
        </w:pict>
      </w:r>
      <w:r w:rsidR="009544B3">
        <w:rPr>
          <w:noProof/>
          <w:lang w:eastAsia="es-CL"/>
        </w:rPr>
        <w:drawing>
          <wp:inline distT="0" distB="0" distL="0" distR="0">
            <wp:extent cx="5457825" cy="24193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B3" w:rsidRDefault="009544B3"/>
    <w:p w:rsidR="0009499A" w:rsidRPr="0009499A" w:rsidRDefault="0009499A" w:rsidP="0009499A">
      <w:pPr>
        <w:rPr>
          <w:b/>
          <w:color w:val="0070C0"/>
        </w:rPr>
      </w:pPr>
      <w:r w:rsidRPr="0009499A">
        <w:rPr>
          <w:b/>
          <w:color w:val="0070C0"/>
        </w:rPr>
        <w:t>FW: Listo</w:t>
      </w:r>
    </w:p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A3414B" w:rsidRPr="009544B3" w:rsidRDefault="00A3414B" w:rsidP="00A3414B">
      <w:pPr>
        <w:rPr>
          <w:b/>
          <w:bCs/>
          <w:u w:val="single"/>
        </w:rPr>
      </w:pPr>
      <w:r w:rsidRPr="009544B3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5</w:t>
      </w:r>
    </w:p>
    <w:p w:rsidR="009544B3" w:rsidRDefault="00A3414B" w:rsidP="00A3414B">
      <w:r>
        <w:t xml:space="preserve">Estos </w:t>
      </w:r>
      <w:proofErr w:type="spellStart"/>
      <w:r>
        <w:t>item</w:t>
      </w:r>
      <w:proofErr w:type="spellEnd"/>
      <w:r>
        <w:t xml:space="preserve"> serán de ingreso manual por ahora ya que deberemos esperar las instrucciones del SII</w:t>
      </w:r>
    </w:p>
    <w:p w:rsidR="00A3414B" w:rsidRDefault="00A3414B" w:rsidP="00A3414B">
      <w:r>
        <w:t xml:space="preserve">(esto significa que en el futuro cercano se </w:t>
      </w:r>
      <w:r w:rsidR="00600A99">
        <w:t>deberá</w:t>
      </w:r>
      <w:r>
        <w:t xml:space="preserve"> automatizar</w:t>
      </w:r>
      <w:r w:rsidR="00600A99">
        <w:t xml:space="preserve"> en el sistema LP Conta</w:t>
      </w:r>
      <w:r>
        <w:t>)</w:t>
      </w:r>
    </w:p>
    <w:p w:rsidR="00A3414B" w:rsidRDefault="00A3414B" w:rsidP="00A3414B"/>
    <w:p w:rsidR="00A3414B" w:rsidRDefault="00A3414B" w:rsidP="00A3414B">
      <w:r>
        <w:rPr>
          <w:noProof/>
          <w:lang w:eastAsia="es-CL"/>
        </w:rPr>
        <w:drawing>
          <wp:inline distT="0" distB="0" distL="0" distR="0">
            <wp:extent cx="5943600" cy="4152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4B" w:rsidRDefault="00A3414B" w:rsidP="00A3414B"/>
    <w:p w:rsidR="00A3414B" w:rsidRDefault="00A3414B" w:rsidP="00A3414B"/>
    <w:p w:rsidR="00A3414B" w:rsidRDefault="00A3414B" w:rsidP="00A3414B">
      <w:r>
        <w:rPr>
          <w:noProof/>
          <w:lang w:eastAsia="es-CL"/>
        </w:rPr>
        <w:drawing>
          <wp:inline distT="0" distB="0" distL="0" distR="0">
            <wp:extent cx="5943600" cy="4038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B3" w:rsidRDefault="009544B3"/>
    <w:p w:rsidR="009544B3" w:rsidRDefault="009544B3"/>
    <w:p w:rsidR="0009499A" w:rsidRPr="0009499A" w:rsidRDefault="0009499A" w:rsidP="0009499A">
      <w:pPr>
        <w:rPr>
          <w:b/>
          <w:color w:val="0070C0"/>
        </w:rPr>
      </w:pPr>
      <w:r w:rsidRPr="0009499A">
        <w:rPr>
          <w:b/>
          <w:color w:val="0070C0"/>
        </w:rPr>
        <w:t>FW: Listo</w:t>
      </w:r>
    </w:p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9544B3" w:rsidRDefault="009544B3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p w:rsidR="007C5AA2" w:rsidRDefault="007C5AA2"/>
    <w:sectPr w:rsidR="007C5AA2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0A05"/>
    <w:rsid w:val="00030816"/>
    <w:rsid w:val="0009499A"/>
    <w:rsid w:val="0010690E"/>
    <w:rsid w:val="002F0A05"/>
    <w:rsid w:val="0032226D"/>
    <w:rsid w:val="00353040"/>
    <w:rsid w:val="004106AB"/>
    <w:rsid w:val="005208A9"/>
    <w:rsid w:val="0058247D"/>
    <w:rsid w:val="005945B0"/>
    <w:rsid w:val="00600A99"/>
    <w:rsid w:val="006D706E"/>
    <w:rsid w:val="007972AF"/>
    <w:rsid w:val="007C5AA2"/>
    <w:rsid w:val="00846C21"/>
    <w:rsid w:val="0094062F"/>
    <w:rsid w:val="009544B3"/>
    <w:rsid w:val="00A3414B"/>
    <w:rsid w:val="00AD4E8D"/>
    <w:rsid w:val="00B27765"/>
    <w:rsid w:val="00DA28E4"/>
    <w:rsid w:val="00FB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16</cp:revision>
  <dcterms:created xsi:type="dcterms:W3CDTF">2021-01-27T13:21:00Z</dcterms:created>
  <dcterms:modified xsi:type="dcterms:W3CDTF">2021-01-29T01:29:00Z</dcterms:modified>
</cp:coreProperties>
</file>