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F3" w:rsidRPr="00F771B9" w:rsidRDefault="00F771B9">
      <w:pPr>
        <w:rPr>
          <w:b/>
          <w:bCs/>
        </w:rPr>
      </w:pPr>
      <w:r w:rsidRPr="00F771B9">
        <w:rPr>
          <w:b/>
          <w:bCs/>
        </w:rPr>
        <w:t>LP Contabilidad</w:t>
      </w:r>
    </w:p>
    <w:p w:rsidR="00F771B9" w:rsidRPr="00F771B9" w:rsidRDefault="00F771B9">
      <w:pPr>
        <w:rPr>
          <w:b/>
          <w:bCs/>
        </w:rPr>
      </w:pPr>
      <w:r w:rsidRPr="00F771B9">
        <w:rPr>
          <w:b/>
          <w:bCs/>
        </w:rPr>
        <w:t>Año 2020</w:t>
      </w:r>
    </w:p>
    <w:p w:rsidR="00F771B9" w:rsidRDefault="00F771B9"/>
    <w:p w:rsidR="00F771B9" w:rsidRDefault="00F771B9">
      <w:r>
        <w:t xml:space="preserve">Para el Libro de Egresos no </w:t>
      </w:r>
      <w:proofErr w:type="spellStart"/>
      <w:r>
        <w:t>esta</w:t>
      </w:r>
      <w:proofErr w:type="spellEnd"/>
      <w:r>
        <w:t xml:space="preserve"> trayendo los “Otros Egresos”</w:t>
      </w:r>
    </w:p>
    <w:p w:rsidR="00F771B9" w:rsidRDefault="00F771B9">
      <w:r>
        <w:rPr>
          <w:noProof/>
          <w:lang w:eastAsia="es-CL"/>
        </w:rPr>
        <w:drawing>
          <wp:inline distT="0" distB="0" distL="0" distR="0">
            <wp:extent cx="5943600" cy="4146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B9" w:rsidRDefault="00F771B9">
      <w:r>
        <w:t>Al momento de marcar “Traer Otros Egresos”</w:t>
      </w:r>
    </w:p>
    <w:p w:rsidR="00F771B9" w:rsidRDefault="00F771B9"/>
    <w:p w:rsidR="00F771B9" w:rsidRDefault="00F771B9">
      <w:r>
        <w:t xml:space="preserve">Lo mismo sucede con los Ingresos </w:t>
      </w:r>
    </w:p>
    <w:p w:rsidR="00F771B9" w:rsidRDefault="00F771B9"/>
    <w:p w:rsidR="008B752A" w:rsidRDefault="008B752A"/>
    <w:p w:rsidR="008B752A" w:rsidRDefault="008B752A"/>
    <w:p w:rsidR="008B752A" w:rsidRDefault="008B752A"/>
    <w:p w:rsidR="008B752A" w:rsidRDefault="008B752A"/>
    <w:p w:rsidR="008B752A" w:rsidRDefault="008B752A"/>
    <w:p w:rsidR="008B752A" w:rsidRDefault="008B752A"/>
    <w:p w:rsidR="00F771B9" w:rsidRDefault="008B752A">
      <w:r>
        <w:lastRenderedPageBreak/>
        <w:t>En los comprobantes falta el ticket de “Otros Ingresos/Egresos 14TER” tal como había hasta el 2019</w:t>
      </w:r>
    </w:p>
    <w:p w:rsidR="008B752A" w:rsidRDefault="008B752A"/>
    <w:p w:rsidR="008B752A" w:rsidRDefault="008B752A">
      <w:r>
        <w:t xml:space="preserve">Ahora seria “Otros Ingresos/Egresos 14D” </w:t>
      </w:r>
      <w:r w:rsidR="00266A3F">
        <w:t>a partir del 01.01.2020</w:t>
      </w:r>
    </w:p>
    <w:p w:rsidR="008B752A" w:rsidRDefault="008B752A"/>
    <w:p w:rsidR="008B752A" w:rsidRDefault="00A7707B">
      <w:r>
        <w:rPr>
          <w:noProof/>
        </w:rPr>
        <w:pict>
          <v:rect id="Rectángulo 3" o:spid="_x0000_s1026" style="position:absolute;margin-left:130.6pt;margin-top:80.35pt;width:114.9pt;height:14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" filled="f" strokecolor="red" strokeweight="2.25pt"/>
        </w:pict>
      </w:r>
      <w:r w:rsidR="008B752A">
        <w:rPr>
          <w:noProof/>
          <w:lang w:eastAsia="es-CL"/>
        </w:rPr>
        <w:drawing>
          <wp:inline distT="0" distB="0" distL="0" distR="0">
            <wp:extent cx="5943600" cy="1753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A0" w:rsidRDefault="00EB39A0"/>
    <w:p w:rsidR="00EB39A0" w:rsidRDefault="00CC33CF">
      <w:proofErr w:type="gramStart"/>
      <w:r>
        <w:t>indicando</w:t>
      </w:r>
      <w:proofErr w:type="gramEnd"/>
      <w:r>
        <w:t xml:space="preserve"> que son distintos a compras, ventas y retenciones </w:t>
      </w:r>
      <w:r w:rsidR="00EB39A0">
        <w:t xml:space="preserve"> </w:t>
      </w:r>
      <w:r w:rsidR="00F94B8F">
        <w:t>(como un mensaje)</w:t>
      </w:r>
    </w:p>
    <w:p w:rsidR="00476872" w:rsidRDefault="00476872"/>
    <w:p w:rsidR="00F94B8F" w:rsidRDefault="00476872">
      <w:pPr>
        <w:rPr>
          <w:b/>
          <w:color w:val="0070C0"/>
        </w:rPr>
      </w:pPr>
      <w:r w:rsidRPr="00476872">
        <w:rPr>
          <w:b/>
          <w:color w:val="0070C0"/>
        </w:rPr>
        <w:t xml:space="preserve">FW: </w:t>
      </w:r>
      <w:r>
        <w:rPr>
          <w:b/>
          <w:color w:val="0070C0"/>
        </w:rPr>
        <w:t xml:space="preserve">en vez de mensaje lo agregué como </w:t>
      </w:r>
      <w:proofErr w:type="spellStart"/>
      <w:r>
        <w:rPr>
          <w:b/>
          <w:color w:val="0070C0"/>
        </w:rPr>
        <w:t>Tool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Tip</w:t>
      </w:r>
      <w:proofErr w:type="spellEnd"/>
      <w:r>
        <w:rPr>
          <w:b/>
          <w:color w:val="0070C0"/>
        </w:rPr>
        <w:t xml:space="preserve">, que se </w:t>
      </w:r>
      <w:r w:rsidR="00EC2A4D">
        <w:rPr>
          <w:b/>
          <w:color w:val="0070C0"/>
        </w:rPr>
        <w:t>muestra cuando te paras sobre la</w:t>
      </w:r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check</w:t>
      </w:r>
      <w:proofErr w:type="spellEnd"/>
      <w:r>
        <w:rPr>
          <w:b/>
          <w:color w:val="0070C0"/>
        </w:rPr>
        <w:t xml:space="preserve"> box </w:t>
      </w:r>
    </w:p>
    <w:p w:rsidR="00476872" w:rsidRDefault="00476872">
      <w:pPr>
        <w:rPr>
          <w:b/>
          <w:color w:val="0070C0"/>
        </w:rPr>
      </w:pPr>
    </w:p>
    <w:p w:rsidR="00476872" w:rsidRDefault="00EC2A4D">
      <w:r>
        <w:rPr>
          <w:noProof/>
          <w:lang w:eastAsia="es-CL"/>
        </w:rPr>
        <w:drawing>
          <wp:inline distT="0" distB="0" distL="0" distR="0">
            <wp:extent cx="5943600" cy="189205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B8F" w:rsidRDefault="00F94B8F">
      <w:proofErr w:type="gramStart"/>
      <w:r>
        <w:t>la</w:t>
      </w:r>
      <w:proofErr w:type="gramEnd"/>
      <w:r>
        <w:t xml:space="preserve"> idea es resucitar el tema que hacíamos en el art. 14 TER A hasta el 31.12.2019</w:t>
      </w:r>
    </w:p>
    <w:p w:rsidR="00EC2A4D" w:rsidRDefault="00EC2A4D"/>
    <w:p w:rsidR="00EC2A4D" w:rsidRPr="00EC2A4D" w:rsidRDefault="00EC2A4D">
      <w:pPr>
        <w:rPr>
          <w:b/>
          <w:color w:val="0070C0"/>
        </w:rPr>
      </w:pPr>
      <w:r w:rsidRPr="00EC2A4D">
        <w:rPr>
          <w:b/>
          <w:color w:val="0070C0"/>
        </w:rPr>
        <w:t>FW: listo</w:t>
      </w:r>
      <w:r w:rsidR="0069598F">
        <w:rPr>
          <w:b/>
          <w:color w:val="0070C0"/>
        </w:rPr>
        <w:t>. Hice la misma prueba que indicar arriba y me lo trae sin problemas.</w:t>
      </w:r>
    </w:p>
    <w:sectPr w:rsidR="00EC2A4D" w:rsidRPr="00EC2A4D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0622A"/>
    <w:rsid w:val="00266A3F"/>
    <w:rsid w:val="003D1AF3"/>
    <w:rsid w:val="00476872"/>
    <w:rsid w:val="004A7ECE"/>
    <w:rsid w:val="0050622A"/>
    <w:rsid w:val="0058247D"/>
    <w:rsid w:val="0069598F"/>
    <w:rsid w:val="008B752A"/>
    <w:rsid w:val="00A7707B"/>
    <w:rsid w:val="00CC33CF"/>
    <w:rsid w:val="00EB39A0"/>
    <w:rsid w:val="00EC2A4D"/>
    <w:rsid w:val="00F771B9"/>
    <w:rsid w:val="00F9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11</cp:revision>
  <dcterms:created xsi:type="dcterms:W3CDTF">2021-02-18T12:44:00Z</dcterms:created>
  <dcterms:modified xsi:type="dcterms:W3CDTF">2021-03-01T18:46:00Z</dcterms:modified>
</cp:coreProperties>
</file>