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30" w:rsidRPr="00B75675" w:rsidRDefault="005B09F6" w:rsidP="008B4F30">
      <w:pPr>
        <w:pStyle w:val="01CAPITULO"/>
        <w:rPr>
          <w:rFonts w:ascii="Arial" w:hAnsi="Arial" w:cs="Arial"/>
          <w:b/>
          <w:color w:val="auto"/>
          <w:sz w:val="32"/>
          <w:szCs w:val="32"/>
        </w:rPr>
      </w:pPr>
      <w:r w:rsidRPr="00B75675">
        <w:rPr>
          <w:rFonts w:ascii="Arial" w:hAnsi="Arial" w:cs="Arial"/>
          <w:b/>
          <w:color w:val="auto"/>
          <w:sz w:val="32"/>
          <w:szCs w:val="32"/>
        </w:rPr>
        <w:t>4</w:t>
      </w:r>
      <w:r w:rsidR="00A46741" w:rsidRPr="00B75675">
        <w:rPr>
          <w:rFonts w:ascii="Arial" w:hAnsi="Arial" w:cs="Arial"/>
          <w:b/>
          <w:color w:val="auto"/>
          <w:sz w:val="32"/>
          <w:szCs w:val="32"/>
        </w:rPr>
        <w:t xml:space="preserve">. </w:t>
      </w:r>
      <w:r w:rsidR="00A46741" w:rsidRPr="00B75675">
        <w:rPr>
          <w:rFonts w:ascii="Arial" w:hAnsi="Arial" w:cs="Arial"/>
          <w:b/>
          <w:color w:val="auto"/>
          <w:sz w:val="32"/>
          <w:szCs w:val="32"/>
          <w:u w:val="single"/>
        </w:rPr>
        <w:t xml:space="preserve">Menú </w:t>
      </w:r>
      <w:r w:rsidR="00986EAE" w:rsidRPr="00B75675">
        <w:rPr>
          <w:rFonts w:ascii="Arial" w:hAnsi="Arial" w:cs="Arial"/>
          <w:b/>
          <w:color w:val="auto"/>
          <w:sz w:val="32"/>
          <w:szCs w:val="32"/>
          <w:u w:val="single"/>
        </w:rPr>
        <w:t>Comprobantes</w:t>
      </w:r>
      <w:r w:rsidR="00A46741" w:rsidRPr="00B75675">
        <w:rPr>
          <w:rFonts w:ascii="Arial" w:hAnsi="Arial" w:cs="Arial"/>
          <w:b/>
          <w:color w:val="auto"/>
          <w:sz w:val="32"/>
          <w:szCs w:val="32"/>
          <w:u w:val="single"/>
        </w:rPr>
        <w:t>.</w:t>
      </w:r>
      <w:r w:rsidR="00986EAE" w:rsidRPr="00B75675">
        <w:rPr>
          <w:rFonts w:ascii="Arial" w:hAnsi="Arial" w:cs="Arial"/>
          <w:b/>
          <w:color w:val="auto"/>
          <w:sz w:val="32"/>
          <w:szCs w:val="32"/>
        </w:rPr>
        <w:t xml:space="preserve"> </w:t>
      </w:r>
    </w:p>
    <w:p w:rsidR="00986EAE" w:rsidRPr="00A46741" w:rsidRDefault="00986EAE" w:rsidP="008B4F30">
      <w:pPr>
        <w:pStyle w:val="01CAPITULO"/>
        <w:rPr>
          <w:rFonts w:ascii="Arial" w:hAnsi="Arial" w:cs="Arial"/>
          <w:color w:val="auto"/>
          <w:sz w:val="20"/>
          <w:szCs w:val="20"/>
        </w:rPr>
      </w:pPr>
    </w:p>
    <w:p w:rsidR="00986EAE" w:rsidRPr="00A46741" w:rsidRDefault="00A46741" w:rsidP="008B4F30">
      <w:pPr>
        <w:pStyle w:val="01CAPITULO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</w:r>
      <w:r w:rsidR="005B09F6" w:rsidRPr="00B75675">
        <w:rPr>
          <w:rFonts w:ascii="Arial" w:hAnsi="Arial" w:cs="Arial"/>
          <w:b/>
          <w:color w:val="auto"/>
          <w:sz w:val="24"/>
          <w:szCs w:val="24"/>
        </w:rPr>
        <w:t>4</w:t>
      </w:r>
      <w:r w:rsidRPr="00B75675">
        <w:rPr>
          <w:rFonts w:ascii="Arial" w:hAnsi="Arial" w:cs="Arial"/>
          <w:b/>
          <w:color w:val="auto"/>
          <w:sz w:val="24"/>
          <w:szCs w:val="24"/>
        </w:rPr>
        <w:t>.1.</w:t>
      </w:r>
      <w:r>
        <w:rPr>
          <w:rFonts w:ascii="Arial" w:hAnsi="Arial" w:cs="Arial"/>
          <w:color w:val="auto"/>
          <w:sz w:val="20"/>
          <w:szCs w:val="20"/>
        </w:rPr>
        <w:t xml:space="preserve"> </w:t>
      </w:r>
      <w:r w:rsidR="00986EAE" w:rsidRPr="00A46741">
        <w:rPr>
          <w:rFonts w:ascii="Arial" w:hAnsi="Arial" w:cs="Arial"/>
          <w:b/>
          <w:color w:val="auto"/>
          <w:sz w:val="24"/>
          <w:szCs w:val="24"/>
        </w:rPr>
        <w:t>Ingreso de comprobante</w:t>
      </w:r>
      <w:r>
        <w:rPr>
          <w:rFonts w:ascii="Arial" w:hAnsi="Arial" w:cs="Arial"/>
          <w:color w:val="auto"/>
          <w:sz w:val="20"/>
          <w:szCs w:val="20"/>
        </w:rPr>
        <w:t>:</w:t>
      </w:r>
      <w:r w:rsidRPr="00A46741">
        <w:rPr>
          <w:rFonts w:ascii="Arial" w:hAnsi="Arial" w:cs="Arial"/>
          <w:color w:val="auto"/>
          <w:sz w:val="20"/>
          <w:szCs w:val="20"/>
        </w:rPr>
        <w:t xml:space="preserve"> Todas</w:t>
      </w:r>
      <w:r w:rsidR="00986EAE" w:rsidRPr="00A46741">
        <w:rPr>
          <w:rFonts w:ascii="Arial" w:hAnsi="Arial" w:cs="Arial"/>
          <w:color w:val="auto"/>
          <w:sz w:val="20"/>
          <w:szCs w:val="20"/>
        </w:rPr>
        <w:t xml:space="preserve"> las operaciones contables deben materializarse en un comprobante contable</w:t>
      </w:r>
      <w:r w:rsidR="006D2DFA">
        <w:rPr>
          <w:rFonts w:ascii="Arial" w:hAnsi="Arial" w:cs="Arial"/>
          <w:color w:val="auto"/>
          <w:sz w:val="20"/>
          <w:szCs w:val="20"/>
        </w:rPr>
        <w:t xml:space="preserve"> ya sea</w:t>
      </w:r>
      <w:r w:rsidR="00B75675">
        <w:rPr>
          <w:rFonts w:ascii="Arial" w:hAnsi="Arial" w:cs="Arial"/>
          <w:color w:val="auto"/>
          <w:sz w:val="20"/>
          <w:szCs w:val="20"/>
        </w:rPr>
        <w:t xml:space="preserve"> de ingreso, egreso o traspaso. </w:t>
      </w:r>
      <w:r w:rsidR="00986EAE" w:rsidRPr="00A46741">
        <w:rPr>
          <w:rFonts w:ascii="Arial" w:hAnsi="Arial" w:cs="Arial"/>
          <w:color w:val="auto"/>
          <w:sz w:val="20"/>
          <w:szCs w:val="20"/>
        </w:rPr>
        <w:t>Este es uno de  los menús más importantes dentro de Legal Publishing contabilidad</w:t>
      </w:r>
      <w:r w:rsidR="00D51144">
        <w:rPr>
          <w:rFonts w:ascii="Arial" w:hAnsi="Arial" w:cs="Arial"/>
          <w:color w:val="auto"/>
          <w:sz w:val="20"/>
          <w:szCs w:val="20"/>
        </w:rPr>
        <w:t xml:space="preserve"> y con la versión 5.0 nos permite darle un atributo </w:t>
      </w:r>
      <w:r w:rsidR="006D2DFA">
        <w:rPr>
          <w:rFonts w:ascii="Arial" w:hAnsi="Arial" w:cs="Arial"/>
          <w:color w:val="auto"/>
          <w:sz w:val="20"/>
          <w:szCs w:val="20"/>
        </w:rPr>
        <w:t xml:space="preserve">de carácter </w:t>
      </w:r>
      <w:r w:rsidR="00D51144">
        <w:rPr>
          <w:rFonts w:ascii="Arial" w:hAnsi="Arial" w:cs="Arial"/>
          <w:color w:val="auto"/>
          <w:sz w:val="20"/>
          <w:szCs w:val="20"/>
        </w:rPr>
        <w:t>FINANCIERO y/o TRIBUTARIO.</w:t>
      </w:r>
    </w:p>
    <w:p w:rsidR="008B4F30" w:rsidRPr="00A46741" w:rsidRDefault="008B4F30" w:rsidP="00986EAE">
      <w:pPr>
        <w:pStyle w:val="02TEXTOMARGEN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 xml:space="preserve"> </w:t>
      </w:r>
    </w:p>
    <w:p w:rsidR="00457A86" w:rsidRPr="00A46741" w:rsidRDefault="00457A86" w:rsidP="008B4F30">
      <w:pPr>
        <w:pStyle w:val="02TEXTOMARGEN"/>
        <w:rPr>
          <w:rFonts w:ascii="Arial" w:hAnsi="Arial" w:cs="Arial"/>
          <w:sz w:val="20"/>
          <w:szCs w:val="20"/>
        </w:rPr>
      </w:pPr>
    </w:p>
    <w:p w:rsidR="008B4F30" w:rsidRPr="00A46741" w:rsidRDefault="008B4F30" w:rsidP="00457A86">
      <w:pPr>
        <w:pStyle w:val="04SANGRIABLOQUE14"/>
        <w:spacing w:line="198" w:lineRule="atLeast"/>
        <w:ind w:left="0"/>
        <w:rPr>
          <w:rFonts w:ascii="Arial" w:hAnsi="Arial" w:cs="Arial"/>
          <w:sz w:val="20"/>
          <w:szCs w:val="20"/>
        </w:rPr>
      </w:pPr>
    </w:p>
    <w:p w:rsidR="008B4F30" w:rsidRPr="00A46741" w:rsidRDefault="00D51144" w:rsidP="00456DBA">
      <w:pPr>
        <w:pStyle w:val="04SANGRIABLOQUE14"/>
        <w:ind w:left="0"/>
        <w:rPr>
          <w:rFonts w:ascii="Arial" w:hAnsi="Arial" w:cs="Arial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926465</wp:posOffset>
                </wp:positionV>
                <wp:extent cx="189547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07.45pt;margin-top:72.95pt;width:149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" filled="f" strokecolor="red" strokeweight="2pt"/>
            </w:pict>
          </mc:Fallback>
        </mc:AlternateContent>
      </w:r>
      <w:r w:rsidR="00B75675">
        <w:rPr>
          <w:noProof/>
          <w:lang w:val="en-US" w:eastAsia="en-US"/>
        </w:rPr>
        <w:drawing>
          <wp:inline distT="0" distB="0" distL="0" distR="0" wp14:anchorId="2E880466" wp14:editId="2F759313">
            <wp:extent cx="5612130" cy="41332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30" w:rsidRPr="00A46741" w:rsidRDefault="008B4F30" w:rsidP="008B4F30">
      <w:pPr>
        <w:pStyle w:val="07SUBTITULO111"/>
        <w:ind w:left="0" w:firstLine="0"/>
        <w:rPr>
          <w:rFonts w:ascii="Arial" w:hAnsi="Arial" w:cs="Arial"/>
          <w:sz w:val="20"/>
          <w:szCs w:val="20"/>
        </w:rPr>
      </w:pPr>
    </w:p>
    <w:p w:rsidR="008B4F30" w:rsidRPr="00A46741" w:rsidRDefault="008B4F30" w:rsidP="008B4F30">
      <w:pPr>
        <w:pStyle w:val="07SUBTITULO111"/>
        <w:rPr>
          <w:rFonts w:ascii="Arial" w:hAnsi="Arial" w:cs="Arial"/>
          <w:sz w:val="20"/>
          <w:szCs w:val="20"/>
        </w:rPr>
      </w:pPr>
    </w:p>
    <w:p w:rsidR="008B4F30" w:rsidRPr="00A46741" w:rsidRDefault="008B4F30" w:rsidP="008B4F30">
      <w:pPr>
        <w:pStyle w:val="07SUBTITULO111"/>
        <w:rPr>
          <w:rFonts w:ascii="Arial" w:hAnsi="Arial" w:cs="Arial"/>
          <w:sz w:val="20"/>
          <w:szCs w:val="20"/>
        </w:rPr>
      </w:pPr>
    </w:p>
    <w:p w:rsidR="008B4F30" w:rsidRPr="00A46741" w:rsidRDefault="008B4F30" w:rsidP="008B4F30">
      <w:pPr>
        <w:pStyle w:val="07SUBTITULO111"/>
        <w:rPr>
          <w:rFonts w:ascii="Arial" w:hAnsi="Arial" w:cs="Arial"/>
          <w:sz w:val="20"/>
          <w:szCs w:val="20"/>
        </w:rPr>
      </w:pPr>
    </w:p>
    <w:p w:rsidR="008B4F30" w:rsidRPr="00A46741" w:rsidRDefault="008B4F30" w:rsidP="008B4F30">
      <w:pPr>
        <w:pStyle w:val="07SUBTITULO111"/>
        <w:rPr>
          <w:rFonts w:ascii="Arial" w:hAnsi="Arial" w:cs="Arial"/>
          <w:sz w:val="20"/>
          <w:szCs w:val="20"/>
        </w:rPr>
      </w:pPr>
    </w:p>
    <w:p w:rsidR="008B4F30" w:rsidRPr="00A46741" w:rsidRDefault="008B4F30" w:rsidP="008B4F30">
      <w:pPr>
        <w:pStyle w:val="07SUBTITULO111"/>
        <w:rPr>
          <w:rFonts w:ascii="Arial" w:hAnsi="Arial" w:cs="Arial"/>
          <w:sz w:val="20"/>
          <w:szCs w:val="20"/>
        </w:rPr>
      </w:pPr>
    </w:p>
    <w:p w:rsidR="00B75675" w:rsidRDefault="00B75675" w:rsidP="008B4F30">
      <w:pPr>
        <w:rPr>
          <w:rFonts w:ascii="Arial" w:hAnsi="Arial" w:cs="Arial"/>
          <w:sz w:val="20"/>
          <w:szCs w:val="20"/>
        </w:rPr>
      </w:pPr>
    </w:p>
    <w:p w:rsidR="00B75675" w:rsidRDefault="00B75675" w:rsidP="008B4F30">
      <w:pPr>
        <w:rPr>
          <w:rFonts w:ascii="Arial" w:hAnsi="Arial" w:cs="Arial"/>
          <w:sz w:val="20"/>
          <w:szCs w:val="20"/>
        </w:rPr>
      </w:pPr>
    </w:p>
    <w:p w:rsidR="00B75675" w:rsidRDefault="00B75675" w:rsidP="008B4F30">
      <w:pPr>
        <w:rPr>
          <w:rFonts w:ascii="Arial" w:hAnsi="Arial" w:cs="Arial"/>
          <w:sz w:val="20"/>
          <w:szCs w:val="20"/>
        </w:rPr>
      </w:pPr>
    </w:p>
    <w:p w:rsidR="00B75675" w:rsidRDefault="00B75675" w:rsidP="008B4F30">
      <w:pPr>
        <w:rPr>
          <w:rFonts w:ascii="Arial" w:hAnsi="Arial" w:cs="Arial"/>
          <w:sz w:val="20"/>
          <w:szCs w:val="20"/>
        </w:rPr>
      </w:pPr>
    </w:p>
    <w:p w:rsidR="00B75675" w:rsidRDefault="00B75675" w:rsidP="008B4F30">
      <w:pPr>
        <w:rPr>
          <w:rFonts w:ascii="Arial" w:hAnsi="Arial" w:cs="Arial"/>
          <w:sz w:val="20"/>
          <w:szCs w:val="20"/>
        </w:rPr>
      </w:pPr>
    </w:p>
    <w:p w:rsidR="00B75675" w:rsidRDefault="00B75675" w:rsidP="008B4F30">
      <w:pPr>
        <w:rPr>
          <w:rFonts w:ascii="Arial" w:hAnsi="Arial" w:cs="Arial"/>
          <w:sz w:val="20"/>
          <w:szCs w:val="20"/>
        </w:rPr>
      </w:pPr>
    </w:p>
    <w:p w:rsidR="00B75675" w:rsidRDefault="00B75675" w:rsidP="008B4F30">
      <w:pPr>
        <w:rPr>
          <w:rFonts w:ascii="Arial" w:hAnsi="Arial" w:cs="Arial"/>
          <w:sz w:val="20"/>
          <w:szCs w:val="20"/>
        </w:rPr>
      </w:pPr>
    </w:p>
    <w:p w:rsidR="00B75675" w:rsidRDefault="00B75675" w:rsidP="008B4F30">
      <w:pPr>
        <w:rPr>
          <w:rFonts w:ascii="Arial" w:hAnsi="Arial" w:cs="Arial"/>
          <w:sz w:val="20"/>
          <w:szCs w:val="20"/>
        </w:rPr>
      </w:pPr>
    </w:p>
    <w:p w:rsidR="00B75675" w:rsidRDefault="00B75675" w:rsidP="008B4F30">
      <w:pPr>
        <w:rPr>
          <w:rFonts w:ascii="Arial" w:hAnsi="Arial" w:cs="Arial"/>
          <w:sz w:val="20"/>
          <w:szCs w:val="20"/>
        </w:rPr>
      </w:pPr>
    </w:p>
    <w:p w:rsidR="00B75675" w:rsidRDefault="00B75675" w:rsidP="008B4F30">
      <w:pPr>
        <w:rPr>
          <w:rFonts w:ascii="Arial" w:hAnsi="Arial" w:cs="Arial"/>
          <w:sz w:val="20"/>
          <w:szCs w:val="20"/>
        </w:rPr>
      </w:pPr>
    </w:p>
    <w:p w:rsidR="00B75675" w:rsidRDefault="00B75675" w:rsidP="008B4F30">
      <w:pPr>
        <w:rPr>
          <w:rFonts w:ascii="Arial" w:hAnsi="Arial" w:cs="Arial"/>
          <w:sz w:val="20"/>
          <w:szCs w:val="20"/>
        </w:rPr>
      </w:pPr>
    </w:p>
    <w:p w:rsidR="00B75675" w:rsidRDefault="00B75675" w:rsidP="008B4F30">
      <w:pPr>
        <w:rPr>
          <w:rFonts w:ascii="Arial" w:hAnsi="Arial" w:cs="Arial"/>
          <w:sz w:val="20"/>
          <w:szCs w:val="20"/>
        </w:rPr>
      </w:pPr>
    </w:p>
    <w:p w:rsidR="00B75675" w:rsidRDefault="00B75675" w:rsidP="008B4F30">
      <w:pPr>
        <w:rPr>
          <w:rFonts w:ascii="Arial" w:hAnsi="Arial" w:cs="Arial"/>
          <w:sz w:val="20"/>
          <w:szCs w:val="20"/>
        </w:rPr>
      </w:pPr>
    </w:p>
    <w:p w:rsidR="00B75675" w:rsidRDefault="00B75675" w:rsidP="008B4F30">
      <w:pPr>
        <w:rPr>
          <w:rFonts w:ascii="Arial" w:hAnsi="Arial" w:cs="Arial"/>
          <w:sz w:val="20"/>
          <w:szCs w:val="20"/>
        </w:rPr>
      </w:pPr>
    </w:p>
    <w:p w:rsidR="00B75675" w:rsidRDefault="00B75675" w:rsidP="008B4F30">
      <w:pPr>
        <w:rPr>
          <w:rFonts w:ascii="Arial" w:hAnsi="Arial" w:cs="Arial"/>
          <w:sz w:val="20"/>
          <w:szCs w:val="20"/>
        </w:rPr>
      </w:pPr>
    </w:p>
    <w:p w:rsidR="007C43B4" w:rsidRPr="00A46741" w:rsidRDefault="00E51D4C" w:rsidP="008B4F30">
      <w:pPr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>En la parte superior encontrara una barra de botones de ayuda, que permitirá automatizar algunas funciones, duplicar un movimiento contable por ejemplo.</w:t>
      </w:r>
    </w:p>
    <w:p w:rsidR="00E51D4C" w:rsidRPr="00A46741" w:rsidRDefault="00E51D4C" w:rsidP="008B4F30">
      <w:pPr>
        <w:rPr>
          <w:rFonts w:ascii="Arial" w:hAnsi="Arial" w:cs="Arial"/>
          <w:sz w:val="20"/>
          <w:szCs w:val="20"/>
        </w:rPr>
      </w:pPr>
    </w:p>
    <w:p w:rsidR="00E51D4C" w:rsidRPr="00A46741" w:rsidRDefault="00E51D4C" w:rsidP="008B4F30">
      <w:pPr>
        <w:rPr>
          <w:rFonts w:ascii="Arial" w:hAnsi="Arial" w:cs="Arial"/>
          <w:sz w:val="20"/>
          <w:szCs w:val="20"/>
        </w:rPr>
      </w:pPr>
    </w:p>
    <w:p w:rsidR="00E51D4C" w:rsidRPr="00A46741" w:rsidRDefault="00B75675" w:rsidP="008B4F30">
      <w:pPr>
        <w:rPr>
          <w:rFonts w:ascii="Arial" w:hAnsi="Arial" w:cs="Arial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60030CC1" wp14:editId="73C22B0A">
            <wp:extent cx="5612130" cy="2565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4C" w:rsidRPr="00A46741" w:rsidRDefault="00E51D4C" w:rsidP="008B4F30">
      <w:pPr>
        <w:rPr>
          <w:rFonts w:ascii="Arial" w:hAnsi="Arial" w:cs="Arial"/>
          <w:sz w:val="20"/>
          <w:szCs w:val="20"/>
        </w:rPr>
      </w:pPr>
    </w:p>
    <w:p w:rsidR="00E51D4C" w:rsidRPr="00A46741" w:rsidRDefault="00E51D4C" w:rsidP="00E51D4C">
      <w:pPr>
        <w:autoSpaceDE w:val="0"/>
        <w:autoSpaceDN w:val="0"/>
        <w:adjustRightInd w:val="0"/>
        <w:spacing w:line="186" w:lineRule="atLeast"/>
        <w:ind w:left="1191"/>
        <w:jc w:val="both"/>
        <w:rPr>
          <w:rFonts w:ascii="Arial" w:hAnsi="Arial" w:cs="Arial"/>
          <w:sz w:val="20"/>
          <w:szCs w:val="20"/>
        </w:rPr>
      </w:pPr>
    </w:p>
    <w:p w:rsidR="00E51D4C" w:rsidRPr="00A46741" w:rsidRDefault="00E51D4C" w:rsidP="00E51D4C">
      <w:pPr>
        <w:autoSpaceDE w:val="0"/>
        <w:autoSpaceDN w:val="0"/>
        <w:adjustRightInd w:val="0"/>
        <w:spacing w:line="186" w:lineRule="atLeast"/>
        <w:ind w:left="1191"/>
        <w:jc w:val="both"/>
        <w:rPr>
          <w:rFonts w:ascii="Arial" w:hAnsi="Arial" w:cs="Arial"/>
          <w:sz w:val="20"/>
          <w:szCs w:val="20"/>
        </w:rPr>
      </w:pPr>
    </w:p>
    <w:p w:rsidR="00E51D4C" w:rsidRPr="00A46741" w:rsidRDefault="00E51D4C" w:rsidP="00E51D4C">
      <w:pPr>
        <w:autoSpaceDE w:val="0"/>
        <w:autoSpaceDN w:val="0"/>
        <w:adjustRightInd w:val="0"/>
        <w:spacing w:line="186" w:lineRule="atLeast"/>
        <w:ind w:left="1191"/>
        <w:jc w:val="both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>-Duplica un movimiento contable en un comprobante. Esto es muy útil, debido a que muchos usuarios copian algunas líneas de un comprobante, para modificar sólo el monto o la cuenta y validar el dato, generando un importante ahorro de tiempo.</w:t>
      </w:r>
    </w:p>
    <w:p w:rsidR="00E51D4C" w:rsidRPr="00A46741" w:rsidRDefault="00E51D4C" w:rsidP="00E51D4C">
      <w:pPr>
        <w:autoSpaceDE w:val="0"/>
        <w:autoSpaceDN w:val="0"/>
        <w:adjustRightInd w:val="0"/>
        <w:spacing w:line="186" w:lineRule="atLeast"/>
        <w:ind w:left="1191"/>
        <w:jc w:val="both"/>
        <w:rPr>
          <w:rFonts w:ascii="Arial" w:hAnsi="Arial" w:cs="Arial"/>
          <w:sz w:val="20"/>
          <w:szCs w:val="20"/>
        </w:rPr>
      </w:pPr>
    </w:p>
    <w:p w:rsidR="00E51D4C" w:rsidRPr="00A46741" w:rsidRDefault="00E51D4C" w:rsidP="00E51D4C">
      <w:pPr>
        <w:autoSpaceDE w:val="0"/>
        <w:autoSpaceDN w:val="0"/>
        <w:adjustRightInd w:val="0"/>
        <w:spacing w:line="186" w:lineRule="atLeast"/>
        <w:ind w:left="1191"/>
        <w:jc w:val="both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>-Permite eliminar una línea o movimiento de un comprobante</w:t>
      </w:r>
    </w:p>
    <w:p w:rsidR="00E51D4C" w:rsidRPr="00A46741" w:rsidRDefault="00E51D4C" w:rsidP="00E51D4C">
      <w:pPr>
        <w:autoSpaceDE w:val="0"/>
        <w:autoSpaceDN w:val="0"/>
        <w:adjustRightInd w:val="0"/>
        <w:spacing w:line="186" w:lineRule="atLeast"/>
        <w:ind w:left="1191"/>
        <w:jc w:val="both"/>
        <w:rPr>
          <w:rFonts w:ascii="Arial" w:hAnsi="Arial" w:cs="Arial"/>
          <w:sz w:val="20"/>
          <w:szCs w:val="20"/>
        </w:rPr>
      </w:pPr>
    </w:p>
    <w:p w:rsidR="00E51D4C" w:rsidRPr="00A46741" w:rsidRDefault="00E51D4C" w:rsidP="00E51D4C">
      <w:pPr>
        <w:autoSpaceDE w:val="0"/>
        <w:autoSpaceDN w:val="0"/>
        <w:adjustRightInd w:val="0"/>
        <w:spacing w:line="186" w:lineRule="atLeast"/>
        <w:ind w:left="1191"/>
        <w:jc w:val="both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>-Esta flecha permite trasladar la línea de un comprobante hacia arriba o hacia abajo según corresponda, tantas veces como número de clic usted aplique con el mouse.</w:t>
      </w:r>
    </w:p>
    <w:p w:rsidR="00E51D4C" w:rsidRPr="00A46741" w:rsidRDefault="00E51D4C" w:rsidP="00E51D4C">
      <w:pPr>
        <w:autoSpaceDE w:val="0"/>
        <w:autoSpaceDN w:val="0"/>
        <w:adjustRightInd w:val="0"/>
        <w:spacing w:line="186" w:lineRule="atLeast"/>
        <w:ind w:left="1191"/>
        <w:jc w:val="both"/>
        <w:rPr>
          <w:rFonts w:ascii="Arial" w:hAnsi="Arial" w:cs="Arial"/>
          <w:sz w:val="20"/>
          <w:szCs w:val="20"/>
        </w:rPr>
      </w:pPr>
    </w:p>
    <w:p w:rsidR="00E51D4C" w:rsidRPr="00A46741" w:rsidRDefault="00E51D4C" w:rsidP="00E51D4C">
      <w:pPr>
        <w:autoSpaceDE w:val="0"/>
        <w:autoSpaceDN w:val="0"/>
        <w:adjustRightInd w:val="0"/>
        <w:spacing w:line="186" w:lineRule="atLeast"/>
        <w:ind w:left="1191"/>
        <w:jc w:val="both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>-Estos botones le servirán para copiar desde y pegar hacía, son similares a las funciones en Microsoft Excel. Usted puede copiar y pegar el monto de una línea de un comprobante o texto glosa con estos botones.</w:t>
      </w:r>
    </w:p>
    <w:p w:rsidR="00E51D4C" w:rsidRPr="00A46741" w:rsidRDefault="00E51D4C" w:rsidP="00E51D4C">
      <w:pPr>
        <w:autoSpaceDE w:val="0"/>
        <w:autoSpaceDN w:val="0"/>
        <w:adjustRightInd w:val="0"/>
        <w:spacing w:line="186" w:lineRule="atLeast"/>
        <w:ind w:left="1191"/>
        <w:jc w:val="both"/>
        <w:rPr>
          <w:rFonts w:ascii="Arial" w:hAnsi="Arial" w:cs="Arial"/>
          <w:sz w:val="20"/>
          <w:szCs w:val="20"/>
        </w:rPr>
      </w:pPr>
    </w:p>
    <w:p w:rsidR="00E51D4C" w:rsidRPr="00A46741" w:rsidRDefault="00E51D4C" w:rsidP="00E51D4C">
      <w:pPr>
        <w:autoSpaceDE w:val="0"/>
        <w:autoSpaceDN w:val="0"/>
        <w:adjustRightInd w:val="0"/>
        <w:spacing w:line="186" w:lineRule="atLeast"/>
        <w:ind w:left="1191"/>
        <w:jc w:val="both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 xml:space="preserve">-Este botón permite sumar un determinado rango de cifras en un comprobante. Los montos se seleccionan con el mouse y la tecla </w:t>
      </w:r>
      <w:proofErr w:type="spellStart"/>
      <w:r w:rsidRPr="00A46741">
        <w:rPr>
          <w:rFonts w:ascii="Arial" w:hAnsi="Arial" w:cs="Arial"/>
          <w:sz w:val="20"/>
          <w:szCs w:val="20"/>
        </w:rPr>
        <w:t>Shif</w:t>
      </w:r>
      <w:proofErr w:type="spellEnd"/>
      <w:r w:rsidRPr="00A46741">
        <w:rPr>
          <w:rFonts w:ascii="Arial" w:hAnsi="Arial" w:cs="Arial"/>
          <w:sz w:val="20"/>
          <w:szCs w:val="20"/>
        </w:rPr>
        <w:t>, y como resultado se muestra el total para él debe, el haber y la diferencia que existe en el comprobante o el rango de datos.</w:t>
      </w:r>
    </w:p>
    <w:p w:rsidR="00E51D4C" w:rsidRPr="00A46741" w:rsidRDefault="00E51D4C" w:rsidP="00E51D4C">
      <w:pPr>
        <w:autoSpaceDE w:val="0"/>
        <w:autoSpaceDN w:val="0"/>
        <w:adjustRightInd w:val="0"/>
        <w:spacing w:line="186" w:lineRule="atLeast"/>
        <w:ind w:left="1191"/>
        <w:jc w:val="both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 xml:space="preserve"> </w:t>
      </w:r>
    </w:p>
    <w:p w:rsidR="00E51D4C" w:rsidRPr="00A46741" w:rsidRDefault="00E51D4C" w:rsidP="00E51D4C">
      <w:pPr>
        <w:autoSpaceDE w:val="0"/>
        <w:autoSpaceDN w:val="0"/>
        <w:adjustRightInd w:val="0"/>
        <w:spacing w:line="186" w:lineRule="atLeast"/>
        <w:ind w:left="1191"/>
        <w:jc w:val="both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 xml:space="preserve">-Si sólo falta cuadrar el comprobante y ya tiene digitada la cuenta, puede situarse en la celda a cuadrar y al oprimir este botón, automáticamente se cuadra el comprobante. </w:t>
      </w:r>
    </w:p>
    <w:p w:rsidR="00E51D4C" w:rsidRPr="00A46741" w:rsidRDefault="00E51D4C" w:rsidP="00E51D4C">
      <w:pPr>
        <w:autoSpaceDE w:val="0"/>
        <w:autoSpaceDN w:val="0"/>
        <w:adjustRightInd w:val="0"/>
        <w:spacing w:line="186" w:lineRule="atLeast"/>
        <w:ind w:left="1191"/>
        <w:jc w:val="both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 xml:space="preserve"> </w:t>
      </w:r>
    </w:p>
    <w:p w:rsidR="00E51D4C" w:rsidRPr="00A46741" w:rsidRDefault="00E51D4C" w:rsidP="00E51D4C">
      <w:pPr>
        <w:autoSpaceDE w:val="0"/>
        <w:autoSpaceDN w:val="0"/>
        <w:adjustRightInd w:val="0"/>
        <w:spacing w:line="186" w:lineRule="atLeast"/>
        <w:ind w:left="1191"/>
        <w:jc w:val="both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 xml:space="preserve">-Este botón crea de inmediato un documento no registrado de Remuneraciones u Otro Documento. </w:t>
      </w:r>
    </w:p>
    <w:p w:rsidR="00E51D4C" w:rsidRPr="00A46741" w:rsidRDefault="00E51D4C" w:rsidP="00E51D4C">
      <w:pPr>
        <w:autoSpaceDE w:val="0"/>
        <w:autoSpaceDN w:val="0"/>
        <w:adjustRightInd w:val="0"/>
        <w:ind w:left="1191"/>
        <w:jc w:val="both"/>
        <w:rPr>
          <w:rFonts w:ascii="Arial" w:hAnsi="Arial" w:cs="Arial"/>
          <w:sz w:val="20"/>
          <w:szCs w:val="20"/>
        </w:rPr>
      </w:pPr>
    </w:p>
    <w:p w:rsidR="00E51D4C" w:rsidRPr="00A46741" w:rsidRDefault="00E51D4C" w:rsidP="00E51D4C">
      <w:pPr>
        <w:autoSpaceDE w:val="0"/>
        <w:autoSpaceDN w:val="0"/>
        <w:adjustRightInd w:val="0"/>
        <w:spacing w:line="188" w:lineRule="atLeast"/>
        <w:ind w:left="1191"/>
        <w:jc w:val="both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 xml:space="preserve">-Podrá realizar </w:t>
      </w:r>
      <w:proofErr w:type="gramStart"/>
      <w:r w:rsidRPr="00A46741">
        <w:rPr>
          <w:rFonts w:ascii="Arial" w:hAnsi="Arial" w:cs="Arial"/>
          <w:sz w:val="20"/>
          <w:szCs w:val="20"/>
        </w:rPr>
        <w:t>un</w:t>
      </w:r>
      <w:proofErr w:type="gramEnd"/>
      <w:r w:rsidRPr="00A46741">
        <w:rPr>
          <w:rFonts w:ascii="Arial" w:hAnsi="Arial" w:cs="Arial"/>
          <w:sz w:val="20"/>
          <w:szCs w:val="20"/>
        </w:rPr>
        <w:t xml:space="preserve"> búsqueda de datos en los documentos con múltiples opciones, por entidad, RUT, monto, tipo de documento, por fecha, por descripción, etc.</w:t>
      </w:r>
    </w:p>
    <w:p w:rsidR="00E51D4C" w:rsidRPr="00A46741" w:rsidRDefault="00E51D4C" w:rsidP="00E51D4C">
      <w:pPr>
        <w:autoSpaceDE w:val="0"/>
        <w:autoSpaceDN w:val="0"/>
        <w:adjustRightInd w:val="0"/>
        <w:spacing w:line="188" w:lineRule="atLeast"/>
        <w:ind w:left="1191"/>
        <w:jc w:val="both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 xml:space="preserve"> </w:t>
      </w:r>
    </w:p>
    <w:p w:rsidR="00E51D4C" w:rsidRPr="00A46741" w:rsidRDefault="00E51D4C" w:rsidP="00E51D4C">
      <w:pPr>
        <w:autoSpaceDE w:val="0"/>
        <w:autoSpaceDN w:val="0"/>
        <w:adjustRightInd w:val="0"/>
        <w:spacing w:line="188" w:lineRule="atLeast"/>
        <w:ind w:left="1191"/>
        <w:jc w:val="both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 xml:space="preserve">-Este botón elimina el enlace con el movimiento definido o recientemente creado con el botón: </w:t>
      </w:r>
    </w:p>
    <w:p w:rsidR="00E51D4C" w:rsidRPr="00A46741" w:rsidRDefault="00E51D4C" w:rsidP="00E51D4C">
      <w:pPr>
        <w:autoSpaceDE w:val="0"/>
        <w:autoSpaceDN w:val="0"/>
        <w:adjustRightInd w:val="0"/>
        <w:spacing w:line="188" w:lineRule="atLeast"/>
        <w:ind w:left="1191"/>
        <w:jc w:val="both"/>
        <w:rPr>
          <w:rFonts w:ascii="Arial" w:hAnsi="Arial" w:cs="Arial"/>
          <w:sz w:val="20"/>
          <w:szCs w:val="20"/>
        </w:rPr>
      </w:pPr>
    </w:p>
    <w:p w:rsidR="00E51D4C" w:rsidRPr="00A46741" w:rsidRDefault="00E51D4C" w:rsidP="00E51D4C">
      <w:pPr>
        <w:autoSpaceDE w:val="0"/>
        <w:autoSpaceDN w:val="0"/>
        <w:adjustRightInd w:val="0"/>
        <w:spacing w:line="188" w:lineRule="atLeast"/>
        <w:ind w:left="1191"/>
        <w:jc w:val="both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>-Con este botón usted puede seleccionar directamente un comprobante de compras, ventas u honorarios para generar automáticamente el Egreso o Ingreso respectivo.</w:t>
      </w:r>
    </w:p>
    <w:p w:rsidR="00E51D4C" w:rsidRPr="00A46741" w:rsidRDefault="00E51D4C" w:rsidP="00E51D4C">
      <w:pPr>
        <w:autoSpaceDE w:val="0"/>
        <w:autoSpaceDN w:val="0"/>
        <w:adjustRightInd w:val="0"/>
        <w:spacing w:line="188" w:lineRule="atLeast"/>
        <w:ind w:left="1191"/>
        <w:jc w:val="both"/>
        <w:rPr>
          <w:rFonts w:ascii="Arial" w:hAnsi="Arial" w:cs="Arial"/>
          <w:sz w:val="20"/>
          <w:szCs w:val="20"/>
        </w:rPr>
      </w:pPr>
    </w:p>
    <w:p w:rsidR="00E51D4C" w:rsidRPr="00A46741" w:rsidRDefault="00E51D4C" w:rsidP="00E51D4C">
      <w:pPr>
        <w:autoSpaceDE w:val="0"/>
        <w:autoSpaceDN w:val="0"/>
        <w:adjustRightInd w:val="0"/>
        <w:spacing w:line="188" w:lineRule="atLeast"/>
        <w:ind w:left="1191"/>
        <w:jc w:val="both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>-Permite ver/agregar detalle de Activo Fijo</w:t>
      </w:r>
      <w:r w:rsidR="00215D02">
        <w:rPr>
          <w:rFonts w:ascii="Arial" w:hAnsi="Arial" w:cs="Arial"/>
          <w:sz w:val="20"/>
          <w:szCs w:val="20"/>
        </w:rPr>
        <w:t xml:space="preserve"> TRIBUTARIO O FINANCIERO</w:t>
      </w:r>
      <w:r w:rsidRPr="00A46741">
        <w:rPr>
          <w:rFonts w:ascii="Arial" w:hAnsi="Arial" w:cs="Arial"/>
          <w:sz w:val="20"/>
          <w:szCs w:val="20"/>
        </w:rPr>
        <w:t xml:space="preserve"> al documento seleccionado</w:t>
      </w:r>
    </w:p>
    <w:p w:rsidR="00E51D4C" w:rsidRPr="00A46741" w:rsidRDefault="00E51D4C" w:rsidP="00E51D4C">
      <w:pPr>
        <w:autoSpaceDE w:val="0"/>
        <w:autoSpaceDN w:val="0"/>
        <w:adjustRightInd w:val="0"/>
        <w:spacing w:line="188" w:lineRule="atLeast"/>
        <w:ind w:left="1191"/>
        <w:jc w:val="both"/>
        <w:rPr>
          <w:rFonts w:ascii="Arial" w:hAnsi="Arial" w:cs="Arial"/>
          <w:sz w:val="20"/>
          <w:szCs w:val="20"/>
        </w:rPr>
      </w:pPr>
    </w:p>
    <w:p w:rsidR="00E51D4C" w:rsidRPr="00A46741" w:rsidRDefault="00E51D4C" w:rsidP="00E51D4C">
      <w:pPr>
        <w:autoSpaceDE w:val="0"/>
        <w:autoSpaceDN w:val="0"/>
        <w:adjustRightInd w:val="0"/>
        <w:spacing w:line="188" w:lineRule="atLeast"/>
        <w:ind w:left="1191"/>
        <w:jc w:val="both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>Con este botón se accede directamente al Plan de Cuentas, donde podrá modificarle: agregando o eliminando cuentas.</w:t>
      </w:r>
    </w:p>
    <w:p w:rsidR="00E51D4C" w:rsidRPr="00A46741" w:rsidRDefault="00E51D4C" w:rsidP="00E51D4C">
      <w:pPr>
        <w:autoSpaceDE w:val="0"/>
        <w:autoSpaceDN w:val="0"/>
        <w:adjustRightInd w:val="0"/>
        <w:spacing w:line="188" w:lineRule="atLeast"/>
        <w:ind w:left="1191"/>
        <w:jc w:val="both"/>
        <w:rPr>
          <w:rFonts w:ascii="Arial" w:hAnsi="Arial" w:cs="Arial"/>
          <w:sz w:val="20"/>
          <w:szCs w:val="20"/>
        </w:rPr>
      </w:pPr>
    </w:p>
    <w:p w:rsidR="00E51D4C" w:rsidRPr="00A46741" w:rsidRDefault="00E51D4C" w:rsidP="00E51D4C">
      <w:pPr>
        <w:autoSpaceDE w:val="0"/>
        <w:autoSpaceDN w:val="0"/>
        <w:adjustRightInd w:val="0"/>
        <w:spacing w:line="188" w:lineRule="atLeast"/>
        <w:ind w:left="1191"/>
        <w:jc w:val="both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>-Este botón permite exportar los datos a una Planilla Excel.</w:t>
      </w:r>
    </w:p>
    <w:p w:rsidR="00E51D4C" w:rsidRPr="00A46741" w:rsidRDefault="00E51D4C" w:rsidP="00E51D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E51D4C" w:rsidRPr="00A46741" w:rsidRDefault="00E51D4C" w:rsidP="00E51D4C">
      <w:pPr>
        <w:autoSpaceDE w:val="0"/>
        <w:autoSpaceDN w:val="0"/>
        <w:adjustRightInd w:val="0"/>
        <w:ind w:left="340"/>
        <w:jc w:val="both"/>
        <w:rPr>
          <w:rFonts w:ascii="Arial" w:hAnsi="Arial" w:cs="Arial"/>
          <w:sz w:val="20"/>
          <w:szCs w:val="20"/>
        </w:rPr>
      </w:pPr>
    </w:p>
    <w:p w:rsidR="00E51D4C" w:rsidRPr="00A46741" w:rsidRDefault="00E51D4C" w:rsidP="008B4F30">
      <w:pPr>
        <w:rPr>
          <w:rFonts w:ascii="Arial" w:hAnsi="Arial" w:cs="Arial"/>
          <w:sz w:val="20"/>
          <w:szCs w:val="20"/>
        </w:rPr>
      </w:pPr>
    </w:p>
    <w:p w:rsidR="00421751" w:rsidRPr="00A46741" w:rsidRDefault="00421751" w:rsidP="008B4F30">
      <w:pPr>
        <w:rPr>
          <w:rFonts w:ascii="Arial" w:hAnsi="Arial" w:cs="Arial"/>
          <w:sz w:val="20"/>
          <w:szCs w:val="20"/>
        </w:rPr>
      </w:pPr>
    </w:p>
    <w:p w:rsidR="00421751" w:rsidRPr="00A46741" w:rsidRDefault="005B09F6" w:rsidP="00A46741">
      <w:pPr>
        <w:ind w:firstLine="340"/>
        <w:rPr>
          <w:rFonts w:ascii="Arial" w:hAnsi="Arial" w:cs="Arial"/>
          <w:sz w:val="20"/>
          <w:szCs w:val="20"/>
        </w:rPr>
      </w:pPr>
      <w:r w:rsidRPr="00B75675">
        <w:rPr>
          <w:rFonts w:ascii="Arial" w:hAnsi="Arial" w:cs="Arial"/>
          <w:b/>
        </w:rPr>
        <w:t>4</w:t>
      </w:r>
      <w:r w:rsidR="00A46741" w:rsidRPr="00B75675">
        <w:rPr>
          <w:rFonts w:ascii="Arial" w:hAnsi="Arial" w:cs="Arial"/>
          <w:b/>
        </w:rPr>
        <w:t>.2.</w:t>
      </w:r>
      <w:r w:rsidR="00A46741" w:rsidRPr="00A46741">
        <w:rPr>
          <w:rFonts w:ascii="Arial" w:hAnsi="Arial" w:cs="Arial"/>
          <w:b/>
        </w:rPr>
        <w:t xml:space="preserve"> </w:t>
      </w:r>
      <w:r w:rsidR="00421751" w:rsidRPr="00A46741">
        <w:rPr>
          <w:rFonts w:ascii="Arial" w:hAnsi="Arial" w:cs="Arial"/>
          <w:b/>
        </w:rPr>
        <w:t>Listar/ editar un comprobante</w:t>
      </w:r>
      <w:r w:rsidR="00A46741">
        <w:rPr>
          <w:rFonts w:ascii="Arial" w:hAnsi="Arial" w:cs="Arial"/>
          <w:sz w:val="20"/>
          <w:szCs w:val="20"/>
        </w:rPr>
        <w:t xml:space="preserve">: </w:t>
      </w:r>
      <w:r w:rsidR="00421751" w:rsidRPr="00A46741">
        <w:rPr>
          <w:rFonts w:ascii="Arial" w:hAnsi="Arial" w:cs="Arial"/>
          <w:sz w:val="20"/>
          <w:szCs w:val="20"/>
        </w:rPr>
        <w:t>Si ya ha creado</w:t>
      </w:r>
      <w:r w:rsidR="00A46741">
        <w:rPr>
          <w:rFonts w:ascii="Arial" w:hAnsi="Arial" w:cs="Arial"/>
          <w:sz w:val="20"/>
          <w:szCs w:val="20"/>
        </w:rPr>
        <w:t xml:space="preserve"> comprobantes contables, puede e</w:t>
      </w:r>
      <w:r w:rsidR="00421751" w:rsidRPr="00A46741">
        <w:rPr>
          <w:rFonts w:ascii="Arial" w:hAnsi="Arial" w:cs="Arial"/>
          <w:sz w:val="20"/>
          <w:szCs w:val="20"/>
        </w:rPr>
        <w:t>ditarlos, seleccionando aquel que desee modificar y realizar los cambios respectivos.</w:t>
      </w:r>
    </w:p>
    <w:p w:rsidR="00A46741" w:rsidRDefault="00A46741" w:rsidP="00421751">
      <w:pPr>
        <w:autoSpaceDE w:val="0"/>
        <w:autoSpaceDN w:val="0"/>
        <w:adjustRightInd w:val="0"/>
        <w:ind w:left="340"/>
        <w:jc w:val="both"/>
        <w:rPr>
          <w:rFonts w:ascii="Arial" w:hAnsi="Arial" w:cs="Arial"/>
          <w:sz w:val="20"/>
          <w:szCs w:val="20"/>
        </w:rPr>
      </w:pPr>
    </w:p>
    <w:p w:rsidR="00421751" w:rsidRPr="00A46741" w:rsidRDefault="00421751" w:rsidP="00421751">
      <w:pPr>
        <w:autoSpaceDE w:val="0"/>
        <w:autoSpaceDN w:val="0"/>
        <w:adjustRightInd w:val="0"/>
        <w:ind w:left="340"/>
        <w:jc w:val="both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>Para esto, es importante que lleve el estado del Comprobante a "Pendiente" tal como lo muestra la siguiente pantalla:</w:t>
      </w:r>
    </w:p>
    <w:p w:rsidR="00421751" w:rsidRPr="00A46741" w:rsidRDefault="00421751" w:rsidP="00421751">
      <w:pPr>
        <w:autoSpaceDE w:val="0"/>
        <w:autoSpaceDN w:val="0"/>
        <w:adjustRightInd w:val="0"/>
        <w:ind w:left="340"/>
        <w:jc w:val="both"/>
        <w:rPr>
          <w:rFonts w:ascii="Arial" w:hAnsi="Arial" w:cs="Arial"/>
          <w:sz w:val="20"/>
          <w:szCs w:val="20"/>
        </w:rPr>
      </w:pPr>
    </w:p>
    <w:p w:rsidR="00421751" w:rsidRPr="00A46741" w:rsidRDefault="006D2DFA" w:rsidP="00421751">
      <w:pPr>
        <w:autoSpaceDE w:val="0"/>
        <w:autoSpaceDN w:val="0"/>
        <w:adjustRightInd w:val="0"/>
        <w:ind w:left="34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7953BA65" wp14:editId="375E1432">
            <wp:extent cx="4663214" cy="34575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797" cy="345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51" w:rsidRPr="00A46741" w:rsidRDefault="00421751" w:rsidP="00421751">
      <w:pPr>
        <w:autoSpaceDE w:val="0"/>
        <w:autoSpaceDN w:val="0"/>
        <w:adjustRightInd w:val="0"/>
        <w:ind w:left="340"/>
        <w:jc w:val="both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>Usted puede cambiar todo, excepto el número del comprobante. Puede eliminar y agregar más líneas, modificar cuentas, montos, glosas, etc.</w:t>
      </w:r>
    </w:p>
    <w:p w:rsidR="00421751" w:rsidRPr="00A46741" w:rsidRDefault="00421751" w:rsidP="00421751">
      <w:pPr>
        <w:autoSpaceDE w:val="0"/>
        <w:autoSpaceDN w:val="0"/>
        <w:adjustRightInd w:val="0"/>
        <w:ind w:left="340"/>
        <w:jc w:val="both"/>
        <w:rPr>
          <w:rFonts w:ascii="Arial" w:hAnsi="Arial" w:cs="Arial"/>
          <w:sz w:val="20"/>
          <w:szCs w:val="20"/>
        </w:rPr>
      </w:pPr>
    </w:p>
    <w:p w:rsidR="00421751" w:rsidRPr="00A46741" w:rsidRDefault="00421751" w:rsidP="00421751">
      <w:pPr>
        <w:autoSpaceDE w:val="0"/>
        <w:autoSpaceDN w:val="0"/>
        <w:adjustRightInd w:val="0"/>
        <w:ind w:left="340"/>
        <w:jc w:val="both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>Con un simple doble clic sobre una de las líneas del comprobante usted ingresa directo al comprobante que desea modificar o simplemente revisar sin hacer ningún cambio.</w:t>
      </w:r>
    </w:p>
    <w:p w:rsidR="00421751" w:rsidRPr="00A46741" w:rsidRDefault="00421751" w:rsidP="00421751">
      <w:pPr>
        <w:autoSpaceDE w:val="0"/>
        <w:autoSpaceDN w:val="0"/>
        <w:adjustRightInd w:val="0"/>
        <w:ind w:left="340"/>
        <w:jc w:val="both"/>
        <w:rPr>
          <w:rFonts w:ascii="Arial" w:hAnsi="Arial" w:cs="Arial"/>
          <w:sz w:val="20"/>
          <w:szCs w:val="20"/>
        </w:rPr>
      </w:pPr>
    </w:p>
    <w:p w:rsidR="00421751" w:rsidRPr="00A46741" w:rsidRDefault="00421751" w:rsidP="00421751">
      <w:pPr>
        <w:autoSpaceDE w:val="0"/>
        <w:autoSpaceDN w:val="0"/>
        <w:adjustRightInd w:val="0"/>
        <w:ind w:left="340"/>
        <w:jc w:val="both"/>
        <w:rPr>
          <w:rFonts w:ascii="Arial" w:hAnsi="Arial" w:cs="Arial"/>
          <w:sz w:val="20"/>
          <w:szCs w:val="20"/>
        </w:rPr>
      </w:pPr>
    </w:p>
    <w:p w:rsidR="00421751" w:rsidRPr="00A46741" w:rsidRDefault="005B09F6" w:rsidP="00A46741">
      <w:pPr>
        <w:autoSpaceDE w:val="0"/>
        <w:autoSpaceDN w:val="0"/>
        <w:adjustRightInd w:val="0"/>
        <w:ind w:left="340" w:firstLine="380"/>
        <w:jc w:val="both"/>
        <w:rPr>
          <w:rFonts w:ascii="Arial" w:hAnsi="Arial" w:cs="Arial"/>
          <w:b/>
        </w:rPr>
      </w:pPr>
      <w:r w:rsidRPr="00B75675">
        <w:rPr>
          <w:rFonts w:ascii="Arial" w:hAnsi="Arial" w:cs="Arial"/>
          <w:b/>
        </w:rPr>
        <w:t>4</w:t>
      </w:r>
      <w:r w:rsidR="00A46741" w:rsidRPr="00B75675">
        <w:rPr>
          <w:rFonts w:ascii="Arial" w:hAnsi="Arial" w:cs="Arial"/>
          <w:b/>
        </w:rPr>
        <w:t>.3.</w:t>
      </w:r>
      <w:r w:rsidR="00A46741">
        <w:rPr>
          <w:rFonts w:ascii="Arial" w:hAnsi="Arial" w:cs="Arial"/>
          <w:b/>
        </w:rPr>
        <w:t xml:space="preserve"> </w:t>
      </w:r>
      <w:r w:rsidR="00421751" w:rsidRPr="00A46741">
        <w:rPr>
          <w:rFonts w:ascii="Arial" w:hAnsi="Arial" w:cs="Arial"/>
          <w:b/>
        </w:rPr>
        <w:t>Impresión masiva</w:t>
      </w:r>
      <w:r w:rsidR="00A46741">
        <w:rPr>
          <w:rFonts w:ascii="Arial" w:hAnsi="Arial" w:cs="Arial"/>
          <w:b/>
        </w:rPr>
        <w:t xml:space="preserve">: </w:t>
      </w:r>
      <w:r w:rsidR="00421751" w:rsidRPr="00A46741">
        <w:rPr>
          <w:rFonts w:ascii="Arial" w:hAnsi="Arial" w:cs="Arial"/>
          <w:sz w:val="20"/>
          <w:szCs w:val="20"/>
        </w:rPr>
        <w:t>En esta opción del menú  usted puede seleccionar haciendo doble clic en la columna impresora, aquellos comprobantes que desee imprimir de manera sucesiva, tal como lo muestra la figura:</w:t>
      </w:r>
    </w:p>
    <w:p w:rsidR="00421751" w:rsidRPr="00A46741" w:rsidRDefault="00421751" w:rsidP="00421751">
      <w:pPr>
        <w:autoSpaceDE w:val="0"/>
        <w:autoSpaceDN w:val="0"/>
        <w:adjustRightInd w:val="0"/>
        <w:ind w:left="340"/>
        <w:jc w:val="both"/>
        <w:rPr>
          <w:rFonts w:ascii="Arial" w:hAnsi="Arial" w:cs="Arial"/>
          <w:sz w:val="20"/>
          <w:szCs w:val="20"/>
        </w:rPr>
      </w:pPr>
    </w:p>
    <w:p w:rsidR="00421751" w:rsidRPr="00A46741" w:rsidRDefault="00421751" w:rsidP="008B4F30">
      <w:pPr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lastRenderedPageBreak/>
        <w:t xml:space="preserve">     </w:t>
      </w:r>
      <w:r w:rsidR="006D2DFA">
        <w:rPr>
          <w:noProof/>
          <w:lang w:val="en-US" w:eastAsia="en-US"/>
        </w:rPr>
        <w:drawing>
          <wp:inline distT="0" distB="0" distL="0" distR="0" wp14:anchorId="2844E558" wp14:editId="66D57B05">
            <wp:extent cx="4981575" cy="327144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267" cy="327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51" w:rsidRPr="00A46741" w:rsidRDefault="00421751" w:rsidP="008B4F30">
      <w:pPr>
        <w:rPr>
          <w:rFonts w:ascii="Arial" w:hAnsi="Arial" w:cs="Arial"/>
          <w:sz w:val="20"/>
          <w:szCs w:val="20"/>
        </w:rPr>
      </w:pPr>
    </w:p>
    <w:p w:rsidR="00421751" w:rsidRPr="005B09F6" w:rsidRDefault="00421751" w:rsidP="008B4F30">
      <w:pPr>
        <w:rPr>
          <w:rFonts w:ascii="Arial" w:hAnsi="Arial" w:cs="Arial"/>
        </w:rPr>
      </w:pPr>
    </w:p>
    <w:p w:rsidR="00421751" w:rsidRPr="00A46741" w:rsidRDefault="005B09F6" w:rsidP="00A46741">
      <w:pPr>
        <w:ind w:firstLine="720"/>
        <w:rPr>
          <w:rFonts w:ascii="Arial" w:hAnsi="Arial" w:cs="Arial"/>
          <w:sz w:val="20"/>
          <w:szCs w:val="20"/>
        </w:rPr>
      </w:pPr>
      <w:r w:rsidRPr="00B75675">
        <w:rPr>
          <w:rFonts w:ascii="Arial" w:hAnsi="Arial" w:cs="Arial"/>
          <w:b/>
        </w:rPr>
        <w:t>4</w:t>
      </w:r>
      <w:r w:rsidR="00A46741" w:rsidRPr="00B75675">
        <w:rPr>
          <w:rFonts w:ascii="Arial" w:hAnsi="Arial" w:cs="Arial"/>
          <w:b/>
        </w:rPr>
        <w:t>.4</w:t>
      </w:r>
      <w:r w:rsidR="00A46741" w:rsidRPr="005B09F6">
        <w:rPr>
          <w:rFonts w:ascii="Arial" w:hAnsi="Arial" w:cs="Arial"/>
        </w:rPr>
        <w:t>.</w:t>
      </w:r>
      <w:r w:rsidR="00A46741">
        <w:rPr>
          <w:rFonts w:ascii="Arial" w:hAnsi="Arial" w:cs="Arial"/>
          <w:sz w:val="20"/>
          <w:szCs w:val="20"/>
        </w:rPr>
        <w:t xml:space="preserve"> </w:t>
      </w:r>
      <w:r w:rsidR="00421751" w:rsidRPr="00A46741">
        <w:rPr>
          <w:rFonts w:ascii="Arial" w:hAnsi="Arial" w:cs="Arial"/>
          <w:b/>
        </w:rPr>
        <w:t>Importación de comprobantes</w:t>
      </w:r>
      <w:r w:rsidR="00A46741">
        <w:rPr>
          <w:rFonts w:ascii="Arial" w:hAnsi="Arial" w:cs="Arial"/>
          <w:b/>
        </w:rPr>
        <w:t xml:space="preserve">: </w:t>
      </w:r>
      <w:r w:rsidR="00421751" w:rsidRPr="00A46741">
        <w:rPr>
          <w:rFonts w:ascii="Arial" w:hAnsi="Arial" w:cs="Arial"/>
          <w:sz w:val="20"/>
          <w:szCs w:val="20"/>
        </w:rPr>
        <w:t>En esta opción el sistema permite importar comprob</w:t>
      </w:r>
      <w:r w:rsidR="000D26CC">
        <w:rPr>
          <w:rFonts w:ascii="Arial" w:hAnsi="Arial" w:cs="Arial"/>
          <w:sz w:val="20"/>
          <w:szCs w:val="20"/>
        </w:rPr>
        <w:t>antes con un formato específico, para que esta importación se realice deben ser todos los comprobantes del mismo mes.</w:t>
      </w:r>
    </w:p>
    <w:p w:rsidR="00421751" w:rsidRPr="00A46741" w:rsidRDefault="00421751" w:rsidP="008B4F30">
      <w:pPr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 wp14:anchorId="4FA15C85" wp14:editId="7C6734D4">
            <wp:extent cx="4295775" cy="409552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234" cy="409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51" w:rsidRPr="00A46741" w:rsidRDefault="00421751" w:rsidP="008B4F30">
      <w:pPr>
        <w:rPr>
          <w:rFonts w:ascii="Arial" w:hAnsi="Arial" w:cs="Arial"/>
          <w:sz w:val="20"/>
          <w:szCs w:val="20"/>
        </w:rPr>
      </w:pPr>
    </w:p>
    <w:p w:rsidR="00421751" w:rsidRPr="00A46741" w:rsidRDefault="00421751" w:rsidP="008B4F30">
      <w:pPr>
        <w:rPr>
          <w:rFonts w:ascii="Arial" w:hAnsi="Arial" w:cs="Arial"/>
          <w:sz w:val="20"/>
          <w:szCs w:val="20"/>
        </w:rPr>
      </w:pPr>
    </w:p>
    <w:p w:rsidR="00421751" w:rsidRPr="00A46741" w:rsidRDefault="00421751" w:rsidP="008B4F30">
      <w:pPr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>En la parte superior de la pantalla hay una opción que permite llevar a Excel los campos correspondientes.</w:t>
      </w:r>
    </w:p>
    <w:p w:rsidR="00421751" w:rsidRPr="00A46741" w:rsidRDefault="00421751" w:rsidP="008B4F30">
      <w:pPr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>Al momento de tener el archivo completo y guardado en.txt (texto separado por tabulaciones), podemos importar los comprobantes.</w:t>
      </w:r>
    </w:p>
    <w:p w:rsidR="00421751" w:rsidRPr="00A46741" w:rsidRDefault="00421751" w:rsidP="008B4F30">
      <w:pPr>
        <w:rPr>
          <w:rFonts w:ascii="Arial" w:hAnsi="Arial" w:cs="Arial"/>
          <w:sz w:val="20"/>
          <w:szCs w:val="20"/>
        </w:rPr>
      </w:pPr>
    </w:p>
    <w:p w:rsidR="00421751" w:rsidRPr="00A46741" w:rsidRDefault="00421751" w:rsidP="008B4F30">
      <w:pPr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 wp14:anchorId="1E629E81" wp14:editId="48678D82">
            <wp:extent cx="4448175" cy="2663973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685" cy="266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51" w:rsidRPr="00A46741" w:rsidRDefault="00421751" w:rsidP="008B4F30">
      <w:pPr>
        <w:rPr>
          <w:rFonts w:ascii="Arial" w:hAnsi="Arial" w:cs="Arial"/>
          <w:sz w:val="20"/>
          <w:szCs w:val="20"/>
        </w:rPr>
      </w:pPr>
    </w:p>
    <w:p w:rsidR="00421751" w:rsidRPr="00A46741" w:rsidRDefault="00421751" w:rsidP="008B4F30">
      <w:pPr>
        <w:rPr>
          <w:rFonts w:ascii="Arial" w:hAnsi="Arial" w:cs="Arial"/>
          <w:sz w:val="20"/>
          <w:szCs w:val="20"/>
        </w:rPr>
      </w:pPr>
    </w:p>
    <w:p w:rsidR="007E7A9F" w:rsidRPr="00A46741" w:rsidRDefault="005B09F6" w:rsidP="00A46741">
      <w:pPr>
        <w:ind w:firstLine="720"/>
        <w:rPr>
          <w:rFonts w:ascii="Arial" w:hAnsi="Arial" w:cs="Arial"/>
          <w:sz w:val="20"/>
          <w:szCs w:val="20"/>
        </w:rPr>
      </w:pPr>
      <w:r w:rsidRPr="00B75675">
        <w:rPr>
          <w:rFonts w:ascii="Arial" w:hAnsi="Arial" w:cs="Arial"/>
          <w:b/>
        </w:rPr>
        <w:t>4</w:t>
      </w:r>
      <w:r w:rsidR="00A46741" w:rsidRPr="00B75675">
        <w:rPr>
          <w:rFonts w:ascii="Arial" w:hAnsi="Arial" w:cs="Arial"/>
          <w:b/>
        </w:rPr>
        <w:t>.5.</w:t>
      </w:r>
      <w:r w:rsidR="00A46741">
        <w:rPr>
          <w:rFonts w:ascii="Arial" w:hAnsi="Arial" w:cs="Arial"/>
          <w:sz w:val="20"/>
          <w:szCs w:val="20"/>
        </w:rPr>
        <w:t xml:space="preserve"> </w:t>
      </w:r>
      <w:r w:rsidR="00421751" w:rsidRPr="00A46741">
        <w:rPr>
          <w:rFonts w:ascii="Arial" w:hAnsi="Arial" w:cs="Arial"/>
          <w:b/>
        </w:rPr>
        <w:t xml:space="preserve">Comprobantes </w:t>
      </w:r>
      <w:r w:rsidR="00A46741" w:rsidRPr="00A46741">
        <w:rPr>
          <w:rFonts w:ascii="Arial" w:hAnsi="Arial" w:cs="Arial"/>
          <w:b/>
        </w:rPr>
        <w:t>tipo</w:t>
      </w:r>
      <w:r w:rsidR="00A46741">
        <w:rPr>
          <w:rFonts w:ascii="Arial" w:hAnsi="Arial" w:cs="Arial"/>
          <w:b/>
        </w:rPr>
        <w:t>:</w:t>
      </w:r>
      <w:r w:rsidR="00A46741" w:rsidRPr="00A46741">
        <w:rPr>
          <w:rFonts w:ascii="Arial" w:hAnsi="Arial" w:cs="Arial"/>
          <w:sz w:val="20"/>
          <w:szCs w:val="20"/>
        </w:rPr>
        <w:t xml:space="preserve"> Legal</w:t>
      </w:r>
      <w:r w:rsidR="007E7A9F" w:rsidRPr="00A46741">
        <w:rPr>
          <w:rFonts w:ascii="Arial" w:hAnsi="Arial" w:cs="Arial"/>
          <w:sz w:val="20"/>
          <w:szCs w:val="20"/>
        </w:rPr>
        <w:t xml:space="preserve"> Publishing Contabilidad cuenta con 26 comprobantes tipo, además tiene la opción en la que usted puede crear</w:t>
      </w:r>
      <w:r w:rsidR="00421751" w:rsidRPr="00A46741">
        <w:rPr>
          <w:rFonts w:ascii="Arial" w:hAnsi="Arial" w:cs="Arial"/>
          <w:sz w:val="20"/>
          <w:szCs w:val="20"/>
        </w:rPr>
        <w:t xml:space="preserve"> comprobantes</w:t>
      </w:r>
      <w:r w:rsidR="007E7A9F" w:rsidRPr="00A46741">
        <w:rPr>
          <w:rFonts w:ascii="Arial" w:hAnsi="Arial" w:cs="Arial"/>
          <w:sz w:val="20"/>
          <w:szCs w:val="20"/>
        </w:rPr>
        <w:t xml:space="preserve"> tipo que haga referencia a las cuentas </w:t>
      </w:r>
      <w:r w:rsidR="00421751" w:rsidRPr="00A46741">
        <w:rPr>
          <w:rFonts w:ascii="Arial" w:hAnsi="Arial" w:cs="Arial"/>
          <w:sz w:val="20"/>
          <w:szCs w:val="20"/>
        </w:rPr>
        <w:t xml:space="preserve">más recurrentes </w:t>
      </w:r>
      <w:r w:rsidR="007E7A9F" w:rsidRPr="00A46741">
        <w:rPr>
          <w:rFonts w:ascii="Arial" w:hAnsi="Arial" w:cs="Arial"/>
          <w:sz w:val="20"/>
          <w:szCs w:val="20"/>
        </w:rPr>
        <w:t>según sean sus requerimientos, puede modificar un comprobante ya entregado por el sistema, eliminar un comprobante.</w:t>
      </w:r>
    </w:p>
    <w:p w:rsidR="007E7A9F" w:rsidRPr="00A46741" w:rsidRDefault="007E7A9F" w:rsidP="008B4F30">
      <w:pPr>
        <w:rPr>
          <w:rFonts w:ascii="Arial" w:hAnsi="Arial" w:cs="Arial"/>
          <w:sz w:val="20"/>
          <w:szCs w:val="20"/>
        </w:rPr>
      </w:pPr>
    </w:p>
    <w:p w:rsidR="00421751" w:rsidRPr="00A46741" w:rsidRDefault="007E7A9F" w:rsidP="008B4F30">
      <w:pPr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 xml:space="preserve"> </w:t>
      </w:r>
    </w:p>
    <w:p w:rsidR="00421751" w:rsidRPr="00A46741" w:rsidRDefault="00421751" w:rsidP="008B4F30">
      <w:pPr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 wp14:anchorId="47AC9B7A" wp14:editId="43D57CB3">
            <wp:extent cx="4363728" cy="3171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447" cy="317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9F" w:rsidRPr="00A46741" w:rsidRDefault="007E7A9F" w:rsidP="008B4F30">
      <w:pPr>
        <w:rPr>
          <w:rFonts w:ascii="Arial" w:hAnsi="Arial" w:cs="Arial"/>
          <w:sz w:val="20"/>
          <w:szCs w:val="20"/>
        </w:rPr>
      </w:pPr>
    </w:p>
    <w:p w:rsidR="007E7A9F" w:rsidRPr="00A46741" w:rsidRDefault="007E7A9F" w:rsidP="008B4F30">
      <w:pPr>
        <w:rPr>
          <w:rFonts w:ascii="Arial" w:hAnsi="Arial" w:cs="Arial"/>
          <w:sz w:val="20"/>
          <w:szCs w:val="20"/>
        </w:rPr>
      </w:pPr>
    </w:p>
    <w:p w:rsidR="00D51144" w:rsidRDefault="00D51144" w:rsidP="00C93DA6">
      <w:pPr>
        <w:ind w:firstLine="720"/>
        <w:rPr>
          <w:rFonts w:ascii="Arial" w:hAnsi="Arial" w:cs="Arial"/>
          <w:b/>
        </w:rPr>
      </w:pPr>
    </w:p>
    <w:p w:rsidR="00D51144" w:rsidRDefault="00D51144" w:rsidP="00C93DA6">
      <w:pPr>
        <w:ind w:firstLine="720"/>
        <w:rPr>
          <w:rFonts w:ascii="Arial" w:hAnsi="Arial" w:cs="Arial"/>
          <w:b/>
        </w:rPr>
      </w:pPr>
    </w:p>
    <w:p w:rsidR="00D51144" w:rsidRDefault="00D51144" w:rsidP="00C93DA6">
      <w:pPr>
        <w:ind w:firstLine="720"/>
        <w:rPr>
          <w:rFonts w:ascii="Arial" w:hAnsi="Arial" w:cs="Arial"/>
          <w:b/>
        </w:rPr>
      </w:pPr>
    </w:p>
    <w:p w:rsidR="00D51144" w:rsidRDefault="00D51144" w:rsidP="00C93DA6">
      <w:pPr>
        <w:ind w:firstLine="720"/>
        <w:rPr>
          <w:rFonts w:ascii="Arial" w:hAnsi="Arial" w:cs="Arial"/>
          <w:b/>
        </w:rPr>
      </w:pPr>
    </w:p>
    <w:p w:rsidR="007E7A9F" w:rsidRPr="00A46741" w:rsidRDefault="005B09F6" w:rsidP="00C93DA6">
      <w:pPr>
        <w:ind w:firstLine="720"/>
        <w:rPr>
          <w:rFonts w:ascii="Arial" w:hAnsi="Arial" w:cs="Arial"/>
          <w:b/>
        </w:rPr>
      </w:pPr>
      <w:r w:rsidRPr="00B75675">
        <w:rPr>
          <w:rFonts w:ascii="Arial" w:hAnsi="Arial" w:cs="Arial"/>
          <w:b/>
        </w:rPr>
        <w:t>4</w:t>
      </w:r>
      <w:r w:rsidR="00C93DA6" w:rsidRPr="00B75675">
        <w:rPr>
          <w:rFonts w:ascii="Arial" w:hAnsi="Arial" w:cs="Arial"/>
          <w:b/>
        </w:rPr>
        <w:t>.6.</w:t>
      </w:r>
      <w:r w:rsidR="00C93DA6">
        <w:rPr>
          <w:rFonts w:ascii="Arial" w:hAnsi="Arial" w:cs="Arial"/>
        </w:rPr>
        <w:t xml:space="preserve"> </w:t>
      </w:r>
      <w:r w:rsidR="007E7A9F" w:rsidRPr="00A46741">
        <w:rPr>
          <w:rFonts w:ascii="Arial" w:hAnsi="Arial" w:cs="Arial"/>
          <w:b/>
        </w:rPr>
        <w:t xml:space="preserve">Reenumerar </w:t>
      </w:r>
      <w:r w:rsidR="00A46741" w:rsidRPr="00A46741">
        <w:rPr>
          <w:rFonts w:ascii="Arial" w:hAnsi="Arial" w:cs="Arial"/>
          <w:b/>
        </w:rPr>
        <w:t>comprobante</w:t>
      </w:r>
      <w:r w:rsidR="00A46741">
        <w:rPr>
          <w:rFonts w:ascii="Arial" w:hAnsi="Arial" w:cs="Arial"/>
          <w:b/>
        </w:rPr>
        <w:t>:</w:t>
      </w:r>
      <w:r w:rsidR="00A46741" w:rsidRPr="00A46741">
        <w:rPr>
          <w:rFonts w:ascii="Arial" w:hAnsi="Arial" w:cs="Arial"/>
          <w:sz w:val="20"/>
          <w:szCs w:val="20"/>
        </w:rPr>
        <w:t xml:space="preserve"> Esta</w:t>
      </w:r>
      <w:r w:rsidR="007E7A9F" w:rsidRPr="00A46741">
        <w:rPr>
          <w:rFonts w:ascii="Arial" w:hAnsi="Arial" w:cs="Arial"/>
          <w:sz w:val="20"/>
          <w:szCs w:val="20"/>
        </w:rPr>
        <w:t xml:space="preserve"> opción sólo está disponible para el usuario con perfil de administrador del sistema, y en ella se puede </w:t>
      </w:r>
      <w:proofErr w:type="spellStart"/>
      <w:r w:rsidR="00C93DA6">
        <w:rPr>
          <w:rFonts w:ascii="Arial" w:hAnsi="Arial" w:cs="Arial"/>
          <w:sz w:val="20"/>
          <w:szCs w:val="20"/>
        </w:rPr>
        <w:t>re</w:t>
      </w:r>
      <w:r w:rsidR="00A46741" w:rsidRPr="00A46741">
        <w:rPr>
          <w:rFonts w:ascii="Arial" w:hAnsi="Arial" w:cs="Arial"/>
          <w:sz w:val="20"/>
          <w:szCs w:val="20"/>
        </w:rPr>
        <w:t>numerar</w:t>
      </w:r>
      <w:proofErr w:type="spellEnd"/>
      <w:r w:rsidR="007E7A9F" w:rsidRPr="00A46741">
        <w:rPr>
          <w:rFonts w:ascii="Arial" w:hAnsi="Arial" w:cs="Arial"/>
          <w:sz w:val="20"/>
          <w:szCs w:val="20"/>
        </w:rPr>
        <w:t xml:space="preserve"> todos los comprobantes contables desde una fecha determinada.</w:t>
      </w:r>
    </w:p>
    <w:p w:rsidR="00A46741" w:rsidRDefault="00A46741" w:rsidP="00A46741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7E7A9F" w:rsidRPr="00A46741" w:rsidRDefault="007E7A9F" w:rsidP="00A46741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>Si usted utiliza esta opción durante el año, tiene la obligación de r</w:t>
      </w:r>
      <w:r w:rsidR="00A46741">
        <w:rPr>
          <w:rFonts w:ascii="Arial" w:hAnsi="Arial" w:cs="Arial"/>
          <w:sz w:val="20"/>
          <w:szCs w:val="20"/>
        </w:rPr>
        <w:t>eimprimir nuevamente todos los c</w:t>
      </w:r>
      <w:r w:rsidRPr="00A46741">
        <w:rPr>
          <w:rFonts w:ascii="Arial" w:hAnsi="Arial" w:cs="Arial"/>
          <w:sz w:val="20"/>
          <w:szCs w:val="20"/>
        </w:rPr>
        <w:t>omprobantes Contables desde la fecha que se aplicó el proceso de remuneración, para que su contabilidad sea consistente y correlativa.</w:t>
      </w:r>
    </w:p>
    <w:p w:rsidR="007E7A9F" w:rsidRDefault="007E7A9F" w:rsidP="007E7A9F">
      <w:pPr>
        <w:autoSpaceDE w:val="0"/>
        <w:autoSpaceDN w:val="0"/>
        <w:adjustRightInd w:val="0"/>
        <w:ind w:left="340"/>
        <w:jc w:val="both"/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sz w:val="20"/>
          <w:szCs w:val="20"/>
        </w:rPr>
        <w:t>Esta opción sólo puede ser utilizada en la Configuración de Comprobantes Única y Anual.</w:t>
      </w:r>
    </w:p>
    <w:p w:rsidR="00A46741" w:rsidRDefault="00A46741" w:rsidP="007E7A9F">
      <w:pPr>
        <w:autoSpaceDE w:val="0"/>
        <w:autoSpaceDN w:val="0"/>
        <w:adjustRightInd w:val="0"/>
        <w:ind w:left="340"/>
        <w:jc w:val="both"/>
        <w:rPr>
          <w:rFonts w:ascii="Arial" w:hAnsi="Arial" w:cs="Arial"/>
          <w:sz w:val="20"/>
          <w:szCs w:val="20"/>
        </w:rPr>
      </w:pPr>
    </w:p>
    <w:p w:rsidR="00A46741" w:rsidRPr="00A46741" w:rsidRDefault="00A46741" w:rsidP="007E7A9F">
      <w:pPr>
        <w:autoSpaceDE w:val="0"/>
        <w:autoSpaceDN w:val="0"/>
        <w:adjustRightInd w:val="0"/>
        <w:ind w:left="340"/>
        <w:jc w:val="both"/>
        <w:rPr>
          <w:rFonts w:ascii="Arial" w:hAnsi="Arial" w:cs="Arial"/>
          <w:sz w:val="20"/>
          <w:szCs w:val="20"/>
        </w:rPr>
      </w:pPr>
    </w:p>
    <w:p w:rsidR="007E7A9F" w:rsidRPr="00A46741" w:rsidRDefault="007E7A9F" w:rsidP="007E7A9F">
      <w:pPr>
        <w:rPr>
          <w:rFonts w:ascii="Arial" w:hAnsi="Arial" w:cs="Arial"/>
          <w:sz w:val="20"/>
          <w:szCs w:val="20"/>
        </w:rPr>
      </w:pPr>
      <w:r w:rsidRPr="00A46741"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 wp14:anchorId="701DAFA6" wp14:editId="3DE85E3A">
            <wp:extent cx="3028950" cy="23437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6770" cy="23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9F" w:rsidRPr="00A46741" w:rsidRDefault="007E7A9F" w:rsidP="008B4F30">
      <w:pPr>
        <w:rPr>
          <w:rFonts w:ascii="Arial" w:hAnsi="Arial" w:cs="Arial"/>
          <w:sz w:val="20"/>
          <w:szCs w:val="20"/>
        </w:rPr>
      </w:pPr>
    </w:p>
    <w:p w:rsidR="007E7A9F" w:rsidRPr="005B09F6" w:rsidRDefault="007E7A9F" w:rsidP="008B4F30">
      <w:pPr>
        <w:rPr>
          <w:rFonts w:ascii="Arial" w:hAnsi="Arial" w:cs="Arial"/>
        </w:rPr>
      </w:pPr>
    </w:p>
    <w:p w:rsidR="00EC688E" w:rsidRDefault="005B09F6" w:rsidP="008B4F30">
      <w:pPr>
        <w:rPr>
          <w:rFonts w:ascii="Arial" w:hAnsi="Arial" w:cs="Arial"/>
          <w:sz w:val="20"/>
          <w:szCs w:val="20"/>
        </w:rPr>
      </w:pPr>
      <w:r w:rsidRPr="005B09F6">
        <w:rPr>
          <w:rFonts w:ascii="Arial" w:hAnsi="Arial" w:cs="Arial"/>
        </w:rPr>
        <w:t xml:space="preserve">    </w:t>
      </w:r>
      <w:r w:rsidRPr="005B09F6">
        <w:rPr>
          <w:rFonts w:ascii="Arial" w:hAnsi="Arial" w:cs="Arial"/>
        </w:rPr>
        <w:tab/>
      </w:r>
      <w:r w:rsidRPr="00B75675">
        <w:rPr>
          <w:rFonts w:ascii="Arial" w:hAnsi="Arial" w:cs="Arial"/>
          <w:b/>
        </w:rPr>
        <w:t>4</w:t>
      </w:r>
      <w:r w:rsidR="00C93DA6" w:rsidRPr="00B75675">
        <w:rPr>
          <w:rFonts w:ascii="Arial" w:hAnsi="Arial" w:cs="Arial"/>
          <w:b/>
        </w:rPr>
        <w:t>.7.</w:t>
      </w:r>
      <w:r w:rsidR="00C93DA6">
        <w:rPr>
          <w:rFonts w:ascii="Arial" w:hAnsi="Arial" w:cs="Arial"/>
          <w:sz w:val="20"/>
          <w:szCs w:val="20"/>
        </w:rPr>
        <w:t xml:space="preserve"> </w:t>
      </w:r>
      <w:r w:rsidR="007E7A9F" w:rsidRPr="00C93DA6">
        <w:rPr>
          <w:rFonts w:ascii="Arial" w:hAnsi="Arial" w:cs="Arial"/>
          <w:b/>
        </w:rPr>
        <w:t>Info</w:t>
      </w:r>
      <w:r w:rsidR="00C93DA6" w:rsidRPr="00C93DA6">
        <w:rPr>
          <w:rFonts w:ascii="Arial" w:hAnsi="Arial" w:cs="Arial"/>
          <w:b/>
        </w:rPr>
        <w:t>rme de auditoría de comprobante</w:t>
      </w:r>
      <w:r w:rsidR="00C93DA6">
        <w:rPr>
          <w:rFonts w:ascii="Arial" w:hAnsi="Arial" w:cs="Arial"/>
          <w:sz w:val="20"/>
          <w:szCs w:val="20"/>
        </w:rPr>
        <w:t xml:space="preserve">: </w:t>
      </w:r>
      <w:r w:rsidR="007E7A9F" w:rsidRPr="00A46741">
        <w:rPr>
          <w:rFonts w:ascii="Arial" w:hAnsi="Arial" w:cs="Arial"/>
          <w:sz w:val="20"/>
          <w:szCs w:val="20"/>
        </w:rPr>
        <w:t xml:space="preserve">Esta opción hace referencia a cada movimiento realizado en el sistema Legal Publishing </w:t>
      </w:r>
      <w:r w:rsidR="00EC688E" w:rsidRPr="00A46741">
        <w:rPr>
          <w:rFonts w:ascii="Arial" w:hAnsi="Arial" w:cs="Arial"/>
          <w:sz w:val="20"/>
          <w:szCs w:val="20"/>
        </w:rPr>
        <w:t xml:space="preserve">Contabilidad, muestra si un comprobante ha sido modificado, eliminado, creado o importado, además menciona el usuario que gestiono la operación  </w:t>
      </w:r>
      <w:r w:rsidR="00D51144">
        <w:rPr>
          <w:rFonts w:ascii="Arial" w:hAnsi="Arial" w:cs="Arial"/>
          <w:sz w:val="20"/>
          <w:szCs w:val="20"/>
        </w:rPr>
        <w:t>l</w:t>
      </w:r>
      <w:r w:rsidR="00EC688E" w:rsidRPr="00A46741">
        <w:rPr>
          <w:rFonts w:ascii="Arial" w:hAnsi="Arial" w:cs="Arial"/>
          <w:sz w:val="20"/>
          <w:szCs w:val="20"/>
        </w:rPr>
        <w:t>a fecha y la hora.</w:t>
      </w:r>
    </w:p>
    <w:p w:rsidR="00D51144" w:rsidRDefault="00D51144" w:rsidP="008B4F30">
      <w:pPr>
        <w:rPr>
          <w:rFonts w:ascii="Arial" w:hAnsi="Arial" w:cs="Arial"/>
          <w:sz w:val="20"/>
          <w:szCs w:val="20"/>
        </w:rPr>
      </w:pPr>
    </w:p>
    <w:p w:rsidR="00D51144" w:rsidRPr="005A43BC" w:rsidRDefault="00D51144" w:rsidP="008B4F30">
      <w:pPr>
        <w:rPr>
          <w:rFonts w:ascii="Arial" w:hAnsi="Arial" w:cs="Arial"/>
          <w:sz w:val="20"/>
          <w:szCs w:val="20"/>
        </w:rPr>
      </w:pPr>
    </w:p>
    <w:p w:rsidR="00D51144" w:rsidRPr="00A46741" w:rsidRDefault="00D51144" w:rsidP="008B4F30">
      <w:pPr>
        <w:rPr>
          <w:rFonts w:ascii="Arial" w:hAnsi="Arial" w:cs="Arial"/>
          <w:sz w:val="20"/>
          <w:szCs w:val="20"/>
        </w:rPr>
      </w:pPr>
    </w:p>
    <w:p w:rsidR="00EC688E" w:rsidRPr="00421751" w:rsidRDefault="005A43BC" w:rsidP="008B4F30">
      <w:pPr>
        <w:rPr>
          <w:rFonts w:ascii="Arial" w:hAnsi="Arial" w:cs="Arial"/>
        </w:rPr>
      </w:pPr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 wp14:anchorId="2ED4FC26" wp14:editId="2F49998E">
            <wp:extent cx="5612130" cy="454787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688E" w:rsidRPr="00421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witzerlan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63011"/>
    <w:multiLevelType w:val="hybridMultilevel"/>
    <w:tmpl w:val="44C22E4C"/>
    <w:lvl w:ilvl="0" w:tplc="04090009">
      <w:start w:val="1"/>
      <w:numFmt w:val="bullet"/>
      <w:lvlText w:val="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30"/>
    <w:rsid w:val="000D26CC"/>
    <w:rsid w:val="00130330"/>
    <w:rsid w:val="00215D02"/>
    <w:rsid w:val="00421751"/>
    <w:rsid w:val="00456DBA"/>
    <w:rsid w:val="00457A86"/>
    <w:rsid w:val="005A43BC"/>
    <w:rsid w:val="005B09F6"/>
    <w:rsid w:val="006D2DFA"/>
    <w:rsid w:val="007634B0"/>
    <w:rsid w:val="007C43B4"/>
    <w:rsid w:val="007E7A9F"/>
    <w:rsid w:val="00826D19"/>
    <w:rsid w:val="008B4F30"/>
    <w:rsid w:val="00986EAE"/>
    <w:rsid w:val="00A46741"/>
    <w:rsid w:val="00B75675"/>
    <w:rsid w:val="00C333FA"/>
    <w:rsid w:val="00C93DA6"/>
    <w:rsid w:val="00D51144"/>
    <w:rsid w:val="00E51D4C"/>
    <w:rsid w:val="00EC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SANGRIABLOQUE14">
    <w:name w:val="04 SANGRIA BLOQUE 14"/>
    <w:basedOn w:val="04SANGRIA14"/>
    <w:next w:val="04SANGRIA14"/>
    <w:rsid w:val="008B4F30"/>
    <w:pPr>
      <w:tabs>
        <w:tab w:val="clear" w:pos="1077"/>
      </w:tabs>
      <w:ind w:left="794" w:firstLine="0"/>
    </w:pPr>
  </w:style>
  <w:style w:type="paragraph" w:customStyle="1" w:styleId="02TEXTOBLOQUE6">
    <w:name w:val="02 TEXTO BLOQUE 6"/>
    <w:basedOn w:val="02TEXTOMARGEN"/>
    <w:next w:val="02TEXTOMARGEN"/>
    <w:rsid w:val="008B4F30"/>
    <w:pPr>
      <w:tabs>
        <w:tab w:val="clear" w:pos="708"/>
        <w:tab w:val="clear" w:pos="1416"/>
        <w:tab w:val="clear" w:pos="2124"/>
        <w:tab w:val="clear" w:pos="2832"/>
        <w:tab w:val="clear" w:pos="3540"/>
        <w:tab w:val="clear" w:pos="4248"/>
        <w:tab w:val="clear" w:pos="4956"/>
        <w:tab w:val="clear" w:pos="5664"/>
        <w:tab w:val="clear" w:pos="6372"/>
        <w:tab w:val="clear" w:pos="7080"/>
        <w:tab w:val="clear" w:pos="7788"/>
        <w:tab w:val="clear" w:pos="8496"/>
        <w:tab w:val="clear" w:pos="9204"/>
        <w:tab w:val="clear" w:pos="9912"/>
        <w:tab w:val="clear" w:pos="10620"/>
        <w:tab w:val="clear" w:pos="11328"/>
        <w:tab w:val="clear" w:pos="12036"/>
        <w:tab w:val="clear" w:pos="12744"/>
        <w:tab w:val="clear" w:pos="13452"/>
        <w:tab w:val="clear" w:pos="14160"/>
        <w:tab w:val="clear" w:pos="14868"/>
        <w:tab w:val="clear" w:pos="15576"/>
        <w:tab w:val="clear" w:pos="16284"/>
        <w:tab w:val="clear" w:pos="16992"/>
        <w:tab w:val="clear" w:pos="17700"/>
        <w:tab w:val="clear" w:pos="18408"/>
        <w:tab w:val="clear" w:pos="19116"/>
        <w:tab w:val="clear" w:pos="19824"/>
        <w:tab w:val="clear" w:pos="20532"/>
        <w:tab w:val="clear" w:pos="21240"/>
        <w:tab w:val="clear" w:pos="21948"/>
        <w:tab w:val="clear" w:pos="22656"/>
        <w:tab w:val="clear" w:pos="23364"/>
        <w:tab w:val="clear" w:pos="24072"/>
        <w:tab w:val="clear" w:pos="24780"/>
        <w:tab w:val="clear" w:pos="25488"/>
        <w:tab w:val="clear" w:pos="26196"/>
        <w:tab w:val="clear" w:pos="26904"/>
        <w:tab w:val="clear" w:pos="27612"/>
        <w:tab w:val="clear" w:pos="28320"/>
      </w:tabs>
      <w:ind w:left="340"/>
    </w:pPr>
  </w:style>
  <w:style w:type="paragraph" w:customStyle="1" w:styleId="07SUBTITULO111">
    <w:name w:val="07 SUBTITULO 1.1.1."/>
    <w:rsid w:val="008B4F30"/>
    <w:pPr>
      <w:tabs>
        <w:tab w:val="left" w:pos="794"/>
      </w:tabs>
      <w:autoSpaceDE w:val="0"/>
      <w:autoSpaceDN w:val="0"/>
      <w:adjustRightInd w:val="0"/>
      <w:spacing w:after="0" w:line="240" w:lineRule="auto"/>
      <w:ind w:left="794" w:hanging="454"/>
      <w:jc w:val="both"/>
    </w:pPr>
    <w:rPr>
      <w:rFonts w:ascii="Switzerland" w:eastAsia="Times New Roman" w:hAnsi="Switzerland" w:cs="Switzerland"/>
      <w:b/>
      <w:bCs/>
      <w:sz w:val="16"/>
      <w:szCs w:val="16"/>
      <w:lang w:val="es-ES" w:eastAsia="es-ES"/>
    </w:rPr>
  </w:style>
  <w:style w:type="paragraph" w:customStyle="1" w:styleId="06SUBTITULO11">
    <w:name w:val="06 SUBTITULO 1.1."/>
    <w:rsid w:val="008B4F30"/>
    <w:pPr>
      <w:tabs>
        <w:tab w:val="left" w:pos="340"/>
      </w:tabs>
      <w:autoSpaceDE w:val="0"/>
      <w:autoSpaceDN w:val="0"/>
      <w:adjustRightInd w:val="0"/>
      <w:spacing w:after="0" w:line="240" w:lineRule="auto"/>
      <w:ind w:left="340" w:hanging="340"/>
      <w:jc w:val="both"/>
    </w:pPr>
    <w:rPr>
      <w:rFonts w:ascii="Switzerland" w:eastAsia="Times New Roman" w:hAnsi="Switzerland" w:cs="Switzerland"/>
      <w:b/>
      <w:bCs/>
      <w:caps/>
      <w:sz w:val="16"/>
      <w:szCs w:val="16"/>
      <w:lang w:val="es-ES" w:eastAsia="es-ES"/>
    </w:rPr>
  </w:style>
  <w:style w:type="paragraph" w:customStyle="1" w:styleId="04SANGRIA14">
    <w:name w:val="04 SANGRIA 14"/>
    <w:rsid w:val="008B4F30"/>
    <w:pPr>
      <w:tabs>
        <w:tab w:val="left" w:pos="1077"/>
      </w:tabs>
      <w:autoSpaceDE w:val="0"/>
      <w:autoSpaceDN w:val="0"/>
      <w:adjustRightInd w:val="0"/>
      <w:spacing w:after="0" w:line="240" w:lineRule="auto"/>
      <w:ind w:left="1077" w:hanging="283"/>
      <w:jc w:val="both"/>
    </w:pPr>
    <w:rPr>
      <w:rFonts w:ascii="Switzerland" w:eastAsia="Times New Roman" w:hAnsi="Switzerland" w:cs="Switzerland"/>
      <w:sz w:val="16"/>
      <w:szCs w:val="16"/>
      <w:lang w:val="es-ES" w:eastAsia="es-ES"/>
    </w:rPr>
  </w:style>
  <w:style w:type="paragraph" w:customStyle="1" w:styleId="02TEXTOMARGEN">
    <w:name w:val="02 TEXTO MARGEN"/>
    <w:rsid w:val="008B4F30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40" w:lineRule="auto"/>
      <w:jc w:val="both"/>
    </w:pPr>
    <w:rPr>
      <w:rFonts w:ascii="Switzerland" w:eastAsia="Times New Roman" w:hAnsi="Switzerland" w:cs="Switzerland"/>
      <w:sz w:val="16"/>
      <w:szCs w:val="16"/>
      <w:lang w:val="es-ES" w:eastAsia="es-ES"/>
    </w:rPr>
  </w:style>
  <w:style w:type="paragraph" w:customStyle="1" w:styleId="01CAPITULO">
    <w:name w:val="01 CAPITULO"/>
    <w:rsid w:val="008B4F30"/>
    <w:pPr>
      <w:keepNext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40" w:lineRule="auto"/>
      <w:jc w:val="both"/>
    </w:pPr>
    <w:rPr>
      <w:rFonts w:ascii="Switzerland" w:eastAsia="Times New Roman" w:hAnsi="Switzerland" w:cs="Switzerland"/>
      <w:color w:val="000000"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F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30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SANGRIABLOQUE14">
    <w:name w:val="04 SANGRIA BLOQUE 14"/>
    <w:basedOn w:val="04SANGRIA14"/>
    <w:next w:val="04SANGRIA14"/>
    <w:rsid w:val="008B4F30"/>
    <w:pPr>
      <w:tabs>
        <w:tab w:val="clear" w:pos="1077"/>
      </w:tabs>
      <w:ind w:left="794" w:firstLine="0"/>
    </w:pPr>
  </w:style>
  <w:style w:type="paragraph" w:customStyle="1" w:styleId="02TEXTOBLOQUE6">
    <w:name w:val="02 TEXTO BLOQUE 6"/>
    <w:basedOn w:val="02TEXTOMARGEN"/>
    <w:next w:val="02TEXTOMARGEN"/>
    <w:rsid w:val="008B4F30"/>
    <w:pPr>
      <w:tabs>
        <w:tab w:val="clear" w:pos="708"/>
        <w:tab w:val="clear" w:pos="1416"/>
        <w:tab w:val="clear" w:pos="2124"/>
        <w:tab w:val="clear" w:pos="2832"/>
        <w:tab w:val="clear" w:pos="3540"/>
        <w:tab w:val="clear" w:pos="4248"/>
        <w:tab w:val="clear" w:pos="4956"/>
        <w:tab w:val="clear" w:pos="5664"/>
        <w:tab w:val="clear" w:pos="6372"/>
        <w:tab w:val="clear" w:pos="7080"/>
        <w:tab w:val="clear" w:pos="7788"/>
        <w:tab w:val="clear" w:pos="8496"/>
        <w:tab w:val="clear" w:pos="9204"/>
        <w:tab w:val="clear" w:pos="9912"/>
        <w:tab w:val="clear" w:pos="10620"/>
        <w:tab w:val="clear" w:pos="11328"/>
        <w:tab w:val="clear" w:pos="12036"/>
        <w:tab w:val="clear" w:pos="12744"/>
        <w:tab w:val="clear" w:pos="13452"/>
        <w:tab w:val="clear" w:pos="14160"/>
        <w:tab w:val="clear" w:pos="14868"/>
        <w:tab w:val="clear" w:pos="15576"/>
        <w:tab w:val="clear" w:pos="16284"/>
        <w:tab w:val="clear" w:pos="16992"/>
        <w:tab w:val="clear" w:pos="17700"/>
        <w:tab w:val="clear" w:pos="18408"/>
        <w:tab w:val="clear" w:pos="19116"/>
        <w:tab w:val="clear" w:pos="19824"/>
        <w:tab w:val="clear" w:pos="20532"/>
        <w:tab w:val="clear" w:pos="21240"/>
        <w:tab w:val="clear" w:pos="21948"/>
        <w:tab w:val="clear" w:pos="22656"/>
        <w:tab w:val="clear" w:pos="23364"/>
        <w:tab w:val="clear" w:pos="24072"/>
        <w:tab w:val="clear" w:pos="24780"/>
        <w:tab w:val="clear" w:pos="25488"/>
        <w:tab w:val="clear" w:pos="26196"/>
        <w:tab w:val="clear" w:pos="26904"/>
        <w:tab w:val="clear" w:pos="27612"/>
        <w:tab w:val="clear" w:pos="28320"/>
      </w:tabs>
      <w:ind w:left="340"/>
    </w:pPr>
  </w:style>
  <w:style w:type="paragraph" w:customStyle="1" w:styleId="07SUBTITULO111">
    <w:name w:val="07 SUBTITULO 1.1.1."/>
    <w:rsid w:val="008B4F30"/>
    <w:pPr>
      <w:tabs>
        <w:tab w:val="left" w:pos="794"/>
      </w:tabs>
      <w:autoSpaceDE w:val="0"/>
      <w:autoSpaceDN w:val="0"/>
      <w:adjustRightInd w:val="0"/>
      <w:spacing w:after="0" w:line="240" w:lineRule="auto"/>
      <w:ind w:left="794" w:hanging="454"/>
      <w:jc w:val="both"/>
    </w:pPr>
    <w:rPr>
      <w:rFonts w:ascii="Switzerland" w:eastAsia="Times New Roman" w:hAnsi="Switzerland" w:cs="Switzerland"/>
      <w:b/>
      <w:bCs/>
      <w:sz w:val="16"/>
      <w:szCs w:val="16"/>
      <w:lang w:val="es-ES" w:eastAsia="es-ES"/>
    </w:rPr>
  </w:style>
  <w:style w:type="paragraph" w:customStyle="1" w:styleId="06SUBTITULO11">
    <w:name w:val="06 SUBTITULO 1.1."/>
    <w:rsid w:val="008B4F30"/>
    <w:pPr>
      <w:tabs>
        <w:tab w:val="left" w:pos="340"/>
      </w:tabs>
      <w:autoSpaceDE w:val="0"/>
      <w:autoSpaceDN w:val="0"/>
      <w:adjustRightInd w:val="0"/>
      <w:spacing w:after="0" w:line="240" w:lineRule="auto"/>
      <w:ind w:left="340" w:hanging="340"/>
      <w:jc w:val="both"/>
    </w:pPr>
    <w:rPr>
      <w:rFonts w:ascii="Switzerland" w:eastAsia="Times New Roman" w:hAnsi="Switzerland" w:cs="Switzerland"/>
      <w:b/>
      <w:bCs/>
      <w:caps/>
      <w:sz w:val="16"/>
      <w:szCs w:val="16"/>
      <w:lang w:val="es-ES" w:eastAsia="es-ES"/>
    </w:rPr>
  </w:style>
  <w:style w:type="paragraph" w:customStyle="1" w:styleId="04SANGRIA14">
    <w:name w:val="04 SANGRIA 14"/>
    <w:rsid w:val="008B4F30"/>
    <w:pPr>
      <w:tabs>
        <w:tab w:val="left" w:pos="1077"/>
      </w:tabs>
      <w:autoSpaceDE w:val="0"/>
      <w:autoSpaceDN w:val="0"/>
      <w:adjustRightInd w:val="0"/>
      <w:spacing w:after="0" w:line="240" w:lineRule="auto"/>
      <w:ind w:left="1077" w:hanging="283"/>
      <w:jc w:val="both"/>
    </w:pPr>
    <w:rPr>
      <w:rFonts w:ascii="Switzerland" w:eastAsia="Times New Roman" w:hAnsi="Switzerland" w:cs="Switzerland"/>
      <w:sz w:val="16"/>
      <w:szCs w:val="16"/>
      <w:lang w:val="es-ES" w:eastAsia="es-ES"/>
    </w:rPr>
  </w:style>
  <w:style w:type="paragraph" w:customStyle="1" w:styleId="02TEXTOMARGEN">
    <w:name w:val="02 TEXTO MARGEN"/>
    <w:rsid w:val="008B4F30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40" w:lineRule="auto"/>
      <w:jc w:val="both"/>
    </w:pPr>
    <w:rPr>
      <w:rFonts w:ascii="Switzerland" w:eastAsia="Times New Roman" w:hAnsi="Switzerland" w:cs="Switzerland"/>
      <w:sz w:val="16"/>
      <w:szCs w:val="16"/>
      <w:lang w:val="es-ES" w:eastAsia="es-ES"/>
    </w:rPr>
  </w:style>
  <w:style w:type="paragraph" w:customStyle="1" w:styleId="01CAPITULO">
    <w:name w:val="01 CAPITULO"/>
    <w:rsid w:val="008B4F30"/>
    <w:pPr>
      <w:keepNext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40" w:lineRule="auto"/>
      <w:jc w:val="both"/>
    </w:pPr>
    <w:rPr>
      <w:rFonts w:ascii="Switzerland" w:eastAsia="Times New Roman" w:hAnsi="Switzerland" w:cs="Switzerland"/>
      <w:color w:val="000000"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F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30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Campos, Katherine</dc:creator>
  <cp:lastModifiedBy>Campos, Katherine</cp:lastModifiedBy>
  <cp:revision>15</cp:revision>
  <cp:lastPrinted>2014-07-02T21:10:00Z</cp:lastPrinted>
  <dcterms:created xsi:type="dcterms:W3CDTF">2014-07-01T19:35:00Z</dcterms:created>
  <dcterms:modified xsi:type="dcterms:W3CDTF">2014-07-31T15:34:00Z</dcterms:modified>
</cp:coreProperties>
</file>