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1F04" w14:textId="27AB27AA" w:rsidR="00443E0A" w:rsidRPr="00A4400A" w:rsidRDefault="00EA3AA8" w:rsidP="00D75A0D">
      <w:pPr>
        <w:jc w:val="both"/>
        <w:rPr>
          <w:rFonts w:ascii="Arial" w:hAnsi="Arial" w:cs="Arial"/>
          <w:b/>
          <w:bCs/>
        </w:rPr>
      </w:pPr>
      <w:r w:rsidRPr="00A4400A">
        <w:rPr>
          <w:rFonts w:ascii="Arial" w:hAnsi="Arial" w:cs="Arial"/>
          <w:b/>
          <w:bCs/>
        </w:rPr>
        <w:t>RELATÓRIO EXECUTIVO</w:t>
      </w:r>
      <w:r w:rsidRPr="00A4400A">
        <w:rPr>
          <w:rFonts w:ascii="Arial" w:hAnsi="Arial" w:cs="Arial"/>
          <w:b/>
          <w:bCs/>
        </w:rPr>
        <w:t xml:space="preserve"> </w:t>
      </w:r>
      <w:r w:rsidRPr="00A4400A">
        <w:rPr>
          <w:rFonts w:ascii="Arial" w:hAnsi="Arial" w:cs="Arial"/>
          <w:b/>
          <w:bCs/>
        </w:rPr>
        <w:t>— ANÁLISE EXPLORATÓRIA E ESTATÍSTICA DE VENDAS</w:t>
      </w:r>
    </w:p>
    <w:p w14:paraId="3F7DC88F" w14:textId="77777777" w:rsidR="00EA3AA8" w:rsidRPr="00A4400A" w:rsidRDefault="00EA3AA8" w:rsidP="00D75A0D">
      <w:pPr>
        <w:jc w:val="both"/>
        <w:rPr>
          <w:rFonts w:ascii="Arial" w:hAnsi="Arial" w:cs="Arial"/>
        </w:rPr>
      </w:pPr>
    </w:p>
    <w:p w14:paraId="293DC11F" w14:textId="77777777" w:rsidR="00EA3AA8" w:rsidRPr="00A4400A" w:rsidRDefault="00EA3AA8" w:rsidP="00D75A0D">
      <w:pPr>
        <w:jc w:val="both"/>
        <w:rPr>
          <w:rFonts w:ascii="Arial" w:hAnsi="Arial" w:cs="Arial"/>
          <w:b/>
          <w:bCs/>
        </w:rPr>
      </w:pPr>
      <w:r w:rsidRPr="00A4400A">
        <w:rPr>
          <w:rFonts w:ascii="Arial" w:hAnsi="Arial" w:cs="Arial"/>
          <w:b/>
          <w:bCs/>
        </w:rPr>
        <w:t>1. Introdução</w:t>
      </w:r>
    </w:p>
    <w:p w14:paraId="2F982D43" w14:textId="5A6CCB5F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 xml:space="preserve">Este relatório apresenta uma análise completa dos dados de vendas da loja ao longo do último ano, combinando estatística descritiva e inferencial para responder às principais perguntas da equipe de marketing. O objetivo é identificar padrões, avaliar o impacto de promoções e eventos sazonais, e </w:t>
      </w:r>
      <w:proofErr w:type="spellStart"/>
      <w:r w:rsidRPr="00A4400A">
        <w:rPr>
          <w:rFonts w:ascii="Arial" w:hAnsi="Arial" w:cs="Arial"/>
        </w:rPr>
        <w:t>fornecer</w:t>
      </w:r>
      <w:proofErr w:type="spellEnd"/>
      <w:r w:rsidRPr="00A4400A">
        <w:rPr>
          <w:rFonts w:ascii="Arial" w:hAnsi="Arial" w:cs="Arial"/>
        </w:rPr>
        <w:t xml:space="preserve"> recomendações estratégicas baseadas em evidências estatísticas.</w:t>
      </w:r>
    </w:p>
    <w:p w14:paraId="67F93CA6" w14:textId="77777777" w:rsidR="00EA3AA8" w:rsidRPr="00A4400A" w:rsidRDefault="00EA3AA8" w:rsidP="00D75A0D">
      <w:pPr>
        <w:jc w:val="both"/>
        <w:rPr>
          <w:rFonts w:ascii="Arial" w:hAnsi="Arial" w:cs="Arial"/>
        </w:rPr>
      </w:pPr>
    </w:p>
    <w:p w14:paraId="1EEEBF51" w14:textId="335B8E3F" w:rsidR="00EA3AA8" w:rsidRPr="00A4400A" w:rsidRDefault="00EA3AA8" w:rsidP="00D75A0D">
      <w:pPr>
        <w:jc w:val="both"/>
        <w:rPr>
          <w:rFonts w:ascii="Arial" w:hAnsi="Arial" w:cs="Arial"/>
          <w:b/>
          <w:bCs/>
        </w:rPr>
      </w:pPr>
      <w:r w:rsidRPr="00A4400A">
        <w:rPr>
          <w:rFonts w:ascii="Arial" w:hAnsi="Arial" w:cs="Arial"/>
          <w:b/>
          <w:bCs/>
        </w:rPr>
        <w:t>2</w:t>
      </w:r>
      <w:r w:rsidRPr="00A4400A">
        <w:rPr>
          <w:rFonts w:ascii="Arial" w:hAnsi="Arial" w:cs="Arial"/>
          <w:b/>
          <w:bCs/>
        </w:rPr>
        <w:t>. Respostas às 10 Perguntas da Equipe de Marketing</w:t>
      </w:r>
    </w:p>
    <w:p w14:paraId="482E419E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1. Categorias mais vendidas e picos mensais</w:t>
      </w:r>
    </w:p>
    <w:p w14:paraId="31983745" w14:textId="77777777" w:rsidR="00EA3AA8" w:rsidRPr="00A4400A" w:rsidRDefault="00EA3AA8" w:rsidP="00D75A0D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As categorias com maior volume de vendas foram identificadas via frequência absoluta.</w:t>
      </w:r>
    </w:p>
    <w:p w14:paraId="378D28FC" w14:textId="77777777" w:rsidR="00EA3AA8" w:rsidRPr="00A4400A" w:rsidRDefault="00EA3AA8" w:rsidP="00D75A0D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Os picos mensais foram determinados por agrupamento por mês.</w:t>
      </w:r>
    </w:p>
    <w:p w14:paraId="3D6A19FF" w14:textId="77777777" w:rsidR="00EA3AA8" w:rsidRPr="00A4400A" w:rsidRDefault="00EA3AA8" w:rsidP="00D75A0D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Produtos de maior giro apresentam picos em meses específicos (ex.: sorvetes no verão).</w:t>
      </w:r>
    </w:p>
    <w:p w14:paraId="2A742C4C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2. Impacto das promoções</w:t>
      </w:r>
    </w:p>
    <w:p w14:paraId="45D41F39" w14:textId="77777777" w:rsidR="00EA3AA8" w:rsidRPr="00A4400A" w:rsidRDefault="00EA3AA8" w:rsidP="00D75A0D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Promoções reduzem o ticket médio.</w:t>
      </w:r>
    </w:p>
    <w:p w14:paraId="75BEAFB6" w14:textId="77777777" w:rsidR="00EA3AA8" w:rsidRPr="00A4400A" w:rsidRDefault="00EA3AA8" w:rsidP="00D75A0D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Não aumentam quantidade.</w:t>
      </w:r>
    </w:p>
    <w:p w14:paraId="2F67C970" w14:textId="77777777" w:rsidR="00EA3AA8" w:rsidRPr="00A4400A" w:rsidRDefault="00EA3AA8" w:rsidP="00D75A0D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Não há evidência de que promoções aumentem vendas de produtos específicos.</w:t>
      </w:r>
    </w:p>
    <w:p w14:paraId="3BA78BF4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3. Média de vendas diárias por categoria</w:t>
      </w:r>
    </w:p>
    <w:p w14:paraId="25B0E74F" w14:textId="77777777" w:rsidR="00EA3AA8" w:rsidRPr="00A4400A" w:rsidRDefault="00EA3AA8" w:rsidP="00D75A0D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 xml:space="preserve">Calculada via </w:t>
      </w:r>
      <w:proofErr w:type="spellStart"/>
      <w:proofErr w:type="gramStart"/>
      <w:r w:rsidRPr="00A4400A">
        <w:rPr>
          <w:rFonts w:ascii="Arial" w:hAnsi="Arial" w:cs="Arial"/>
        </w:rPr>
        <w:t>groupby</w:t>
      </w:r>
      <w:proofErr w:type="spellEnd"/>
      <w:r w:rsidRPr="00A4400A">
        <w:rPr>
          <w:rFonts w:ascii="Arial" w:hAnsi="Arial" w:cs="Arial"/>
        </w:rPr>
        <w:t>(</w:t>
      </w:r>
      <w:proofErr w:type="gramEnd"/>
      <w:r w:rsidRPr="00A4400A">
        <w:rPr>
          <w:rFonts w:ascii="Arial" w:hAnsi="Arial" w:cs="Arial"/>
        </w:rPr>
        <w:t>Data, Categoria) → média diária por categoria.</w:t>
      </w:r>
    </w:p>
    <w:p w14:paraId="0EA6891C" w14:textId="77777777" w:rsidR="00EA3AA8" w:rsidRPr="00A4400A" w:rsidRDefault="00EA3AA8" w:rsidP="00D75A0D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Categorias de maior giro mantêm média diária mais alta.</w:t>
      </w:r>
    </w:p>
    <w:p w14:paraId="25E6AE9F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4. Produtos com maior sazonalidade</w:t>
      </w:r>
    </w:p>
    <w:p w14:paraId="1DC5CD20" w14:textId="77777777" w:rsidR="00EA3AA8" w:rsidRPr="00A4400A" w:rsidRDefault="00EA3AA8" w:rsidP="00D75A0D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Sazonalidade medida pelo coeficiente de variação mensal.</w:t>
      </w:r>
    </w:p>
    <w:p w14:paraId="485B036A" w14:textId="77777777" w:rsidR="00EA3AA8" w:rsidRPr="00A4400A" w:rsidRDefault="00EA3AA8" w:rsidP="00D75A0D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Sorvetes, frutas e vegetais apresentam maior variação ao longo do ano.</w:t>
      </w:r>
    </w:p>
    <w:p w14:paraId="669EDB96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5. Faixas etárias que mais contribuem para vendas</w:t>
      </w:r>
    </w:p>
    <w:p w14:paraId="775B00C6" w14:textId="77777777" w:rsidR="00EA3AA8" w:rsidRPr="00A4400A" w:rsidRDefault="00EA3AA8" w:rsidP="00D75A0D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Adultos e meia</w:t>
      </w:r>
      <w:r w:rsidRPr="00A4400A">
        <w:rPr>
          <w:rFonts w:ascii="Arial" w:hAnsi="Arial" w:cs="Arial"/>
        </w:rPr>
        <w:noBreakHyphen/>
        <w:t>idade representam a maior fatia do faturamento.</w:t>
      </w:r>
    </w:p>
    <w:p w14:paraId="7939B2B9" w14:textId="77777777" w:rsidR="00EA3AA8" w:rsidRPr="00A4400A" w:rsidRDefault="00EA3AA8" w:rsidP="00D75A0D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Jovens contribuem menos e têm ticket médio menor.</w:t>
      </w:r>
    </w:p>
    <w:p w14:paraId="358A5AB8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6. Distribuição das vendas por dia da semana</w:t>
      </w:r>
    </w:p>
    <w:p w14:paraId="17C713E5" w14:textId="77777777" w:rsidR="00EA3AA8" w:rsidRPr="00A4400A" w:rsidRDefault="00EA3AA8" w:rsidP="00D75A0D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lastRenderedPageBreak/>
        <w:t>Vendas mais fortes em sexta e sábado.</w:t>
      </w:r>
    </w:p>
    <w:p w14:paraId="4B5303DE" w14:textId="77777777" w:rsidR="00EA3AA8" w:rsidRPr="00A4400A" w:rsidRDefault="00EA3AA8" w:rsidP="00D75A0D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Segunda e terça são dias mais fracos.</w:t>
      </w:r>
    </w:p>
    <w:p w14:paraId="4AC84705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7. Vendas mensais antes e durante a Black Friday</w:t>
      </w:r>
    </w:p>
    <w:p w14:paraId="00596FD3" w14:textId="77777777" w:rsidR="00EA3AA8" w:rsidRPr="00A4400A" w:rsidRDefault="00EA3AA8" w:rsidP="00D75A0D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Novembro não apresenta aumento significativo em relação a outubro.</w:t>
      </w:r>
    </w:p>
    <w:p w14:paraId="02239F70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8. Ticket médio por faixa etária e por categoria</w:t>
      </w:r>
    </w:p>
    <w:p w14:paraId="2BA83E7E" w14:textId="77777777" w:rsidR="00EA3AA8" w:rsidRPr="00A4400A" w:rsidRDefault="00EA3AA8" w:rsidP="00D75A0D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Ticket médio geral: R$ 245</w:t>
      </w:r>
    </w:p>
    <w:p w14:paraId="70722F77" w14:textId="77777777" w:rsidR="00EA3AA8" w:rsidRPr="00A4400A" w:rsidRDefault="00EA3AA8" w:rsidP="00D75A0D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Jovens gastam menos.</w:t>
      </w:r>
    </w:p>
    <w:p w14:paraId="6793E206" w14:textId="77777777" w:rsidR="00EA3AA8" w:rsidRPr="00A4400A" w:rsidRDefault="00EA3AA8" w:rsidP="00D75A0D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Adultos, meia</w:t>
      </w:r>
      <w:r w:rsidRPr="00A4400A">
        <w:rPr>
          <w:rFonts w:ascii="Arial" w:hAnsi="Arial" w:cs="Arial"/>
        </w:rPr>
        <w:noBreakHyphen/>
        <w:t>idade e idosos têm tickets médios semelhantes.</w:t>
      </w:r>
    </w:p>
    <w:p w14:paraId="2F52F718" w14:textId="77777777" w:rsidR="00EA3AA8" w:rsidRPr="00A4400A" w:rsidRDefault="00EA3AA8" w:rsidP="00D75A0D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Algumas categorias têm maior ticket médio em faixas específicas.</w:t>
      </w:r>
    </w:p>
    <w:p w14:paraId="1CDE1150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9. Relação entre idade e valor total</w:t>
      </w:r>
    </w:p>
    <w:p w14:paraId="0E4AE961" w14:textId="77777777" w:rsidR="00EA3AA8" w:rsidRPr="00A4400A" w:rsidRDefault="00EA3AA8" w:rsidP="00D75A0D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Correlação praticamente nula.</w:t>
      </w:r>
    </w:p>
    <w:p w14:paraId="6AE7F45E" w14:textId="77777777" w:rsidR="00EA3AA8" w:rsidRPr="00A4400A" w:rsidRDefault="00EA3AA8" w:rsidP="00D75A0D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Idade não influencia o valor da compra.</w:t>
      </w:r>
    </w:p>
    <w:p w14:paraId="5F96BAF3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 xml:space="preserve">10. Black Friday </w:t>
      </w:r>
      <w:proofErr w:type="spellStart"/>
      <w:r w:rsidRPr="00A4400A">
        <w:rPr>
          <w:rFonts w:ascii="Arial" w:hAnsi="Arial" w:cs="Arial"/>
        </w:rPr>
        <w:t>vs</w:t>
      </w:r>
      <w:proofErr w:type="spellEnd"/>
      <w:r w:rsidRPr="00A4400A">
        <w:rPr>
          <w:rFonts w:ascii="Arial" w:hAnsi="Arial" w:cs="Arial"/>
        </w:rPr>
        <w:t xml:space="preserve"> Natal</w:t>
      </w:r>
    </w:p>
    <w:p w14:paraId="348EDF69" w14:textId="77777777" w:rsidR="00EA3AA8" w:rsidRPr="00A4400A" w:rsidRDefault="00EA3AA8" w:rsidP="00D75A0D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Semanas estatisticamente equivalentes.</w:t>
      </w:r>
    </w:p>
    <w:p w14:paraId="681D7E88" w14:textId="77777777" w:rsidR="00EA3AA8" w:rsidRPr="00A4400A" w:rsidRDefault="00EA3AA8" w:rsidP="00D75A0D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Não há diferença significativa nas médias diárias.</w:t>
      </w:r>
    </w:p>
    <w:p w14:paraId="3F9C6E13" w14:textId="77777777" w:rsidR="00EA3AA8" w:rsidRPr="00A4400A" w:rsidRDefault="00EA3AA8" w:rsidP="00D75A0D">
      <w:pPr>
        <w:ind w:left="720"/>
        <w:jc w:val="both"/>
        <w:rPr>
          <w:rFonts w:ascii="Arial" w:hAnsi="Arial" w:cs="Arial"/>
        </w:rPr>
      </w:pPr>
    </w:p>
    <w:p w14:paraId="230FCF2E" w14:textId="442B63DC" w:rsidR="00EA3AA8" w:rsidRPr="00A4400A" w:rsidRDefault="00EA3AA8" w:rsidP="00D75A0D">
      <w:pPr>
        <w:jc w:val="both"/>
        <w:rPr>
          <w:rFonts w:ascii="Arial" w:hAnsi="Arial" w:cs="Arial"/>
          <w:b/>
          <w:bCs/>
        </w:rPr>
      </w:pPr>
      <w:r w:rsidRPr="00A4400A">
        <w:rPr>
          <w:rFonts w:ascii="Arial" w:hAnsi="Arial" w:cs="Arial"/>
          <w:b/>
          <w:bCs/>
        </w:rPr>
        <w:t>3</w:t>
      </w:r>
      <w:r w:rsidRPr="00A4400A">
        <w:rPr>
          <w:rFonts w:ascii="Arial" w:hAnsi="Arial" w:cs="Arial"/>
          <w:b/>
          <w:bCs/>
        </w:rPr>
        <w:t>. Resumo das Principais Conclusões</w:t>
      </w:r>
    </w:p>
    <w:p w14:paraId="308BCF89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  <w:b/>
          <w:bCs/>
        </w:rPr>
        <w:t xml:space="preserve"> </w:t>
      </w:r>
      <w:r w:rsidRPr="00A4400A">
        <w:rPr>
          <w:rFonts w:ascii="Arial" w:hAnsi="Arial" w:cs="Arial"/>
        </w:rPr>
        <w:t>Promoções com desconto não aumentam vendas</w:t>
      </w:r>
    </w:p>
    <w:p w14:paraId="7EA57A9B" w14:textId="77777777" w:rsidR="00EA3AA8" w:rsidRPr="00A4400A" w:rsidRDefault="00EA3AA8" w:rsidP="00D75A0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O ticket médio cai quando há desconto.</w:t>
      </w:r>
    </w:p>
    <w:p w14:paraId="2D5D8339" w14:textId="3CDEA7E2" w:rsidR="00EA3AA8" w:rsidRPr="00A4400A" w:rsidRDefault="00EA3AA8" w:rsidP="00D75A0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A quantidade vendida não aumenta</w:t>
      </w:r>
      <w:r w:rsidR="00D75A0D" w:rsidRPr="00A4400A">
        <w:rPr>
          <w:rFonts w:ascii="Arial" w:hAnsi="Arial" w:cs="Arial"/>
        </w:rPr>
        <w:t xml:space="preserve"> significativamente</w:t>
      </w:r>
      <w:r w:rsidRPr="00A4400A">
        <w:rPr>
          <w:rFonts w:ascii="Arial" w:hAnsi="Arial" w:cs="Arial"/>
        </w:rPr>
        <w:t>.</w:t>
      </w:r>
    </w:p>
    <w:p w14:paraId="777FDF5F" w14:textId="77777777" w:rsidR="00EA3AA8" w:rsidRPr="00A4400A" w:rsidRDefault="00EA3AA8" w:rsidP="00D75A0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Resultado: promoções reduzem faturamento sem gerar ganho de volume.</w:t>
      </w:r>
    </w:p>
    <w:p w14:paraId="7FA92C27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Black Friday não supera o Natal</w:t>
      </w:r>
    </w:p>
    <w:p w14:paraId="180FE30F" w14:textId="77777777" w:rsidR="00EA3AA8" w:rsidRPr="00A4400A" w:rsidRDefault="00EA3AA8" w:rsidP="00D75A0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As semanas têm desempenho estatisticamente equivalente.</w:t>
      </w:r>
    </w:p>
    <w:p w14:paraId="348678E9" w14:textId="77777777" w:rsidR="00EA3AA8" w:rsidRPr="00A4400A" w:rsidRDefault="00EA3AA8" w:rsidP="00D75A0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Não há diferença significativa nas vendas diárias.</w:t>
      </w:r>
    </w:p>
    <w:p w14:paraId="25D960E8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Black Friday não supera o mês anterior</w:t>
      </w:r>
    </w:p>
    <w:p w14:paraId="1F676B17" w14:textId="77777777" w:rsidR="00EA3AA8" w:rsidRPr="00A4400A" w:rsidRDefault="00EA3AA8" w:rsidP="00D75A0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Novembro (mês da Black Friday) não apresenta aumento significativo em relação a outubro.</w:t>
      </w:r>
    </w:p>
    <w:p w14:paraId="5D841DC8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Ticket médio geral é estável</w:t>
      </w:r>
    </w:p>
    <w:p w14:paraId="307765FD" w14:textId="77777777" w:rsidR="00EA3AA8" w:rsidRPr="00A4400A" w:rsidRDefault="00EA3AA8" w:rsidP="00D75A0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Média geral: R$ 245</w:t>
      </w:r>
    </w:p>
    <w:p w14:paraId="6F9056B3" w14:textId="77777777" w:rsidR="00EA3AA8" w:rsidRPr="00A4400A" w:rsidRDefault="00EA3AA8" w:rsidP="00D75A0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lastRenderedPageBreak/>
        <w:t>Adultos, meia</w:t>
      </w:r>
      <w:r w:rsidRPr="00A4400A">
        <w:rPr>
          <w:rFonts w:ascii="Arial" w:hAnsi="Arial" w:cs="Arial"/>
        </w:rPr>
        <w:noBreakHyphen/>
        <w:t>idade e idosos têm comportamento de compra muito semelhante.</w:t>
      </w:r>
    </w:p>
    <w:p w14:paraId="0F5B0F49" w14:textId="77777777" w:rsidR="00EA3AA8" w:rsidRPr="00A4400A" w:rsidRDefault="00EA3AA8" w:rsidP="00D75A0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Jovens gastam menos e apresentam maior variabilidade.</w:t>
      </w:r>
    </w:p>
    <w:p w14:paraId="3366198B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Categorias e sazonalidade</w:t>
      </w:r>
    </w:p>
    <w:p w14:paraId="6EEEC1E9" w14:textId="77777777" w:rsidR="00EA3AA8" w:rsidRPr="00A4400A" w:rsidRDefault="00EA3AA8" w:rsidP="00D75A0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As categorias mais vendidas e seus picos mensais foram identificadas.</w:t>
      </w:r>
    </w:p>
    <w:p w14:paraId="5891EE5F" w14:textId="77777777" w:rsidR="00EA3AA8" w:rsidRPr="00A4400A" w:rsidRDefault="00EA3AA8" w:rsidP="00D75A0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Produtos como sorvetes e frutas apresentam sazonalidade mais alta.</w:t>
      </w:r>
    </w:p>
    <w:p w14:paraId="71728D8C" w14:textId="77777777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Correlação entre variáveis</w:t>
      </w:r>
    </w:p>
    <w:p w14:paraId="52AD284C" w14:textId="77777777" w:rsidR="00EA3AA8" w:rsidRPr="00A4400A" w:rsidRDefault="00EA3AA8" w:rsidP="00D75A0D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Quantidade e preço são os principais determinantes do valor total da venda.</w:t>
      </w:r>
    </w:p>
    <w:p w14:paraId="57EFCFF0" w14:textId="77777777" w:rsidR="00EA3AA8" w:rsidRPr="00A4400A" w:rsidRDefault="00EA3AA8" w:rsidP="00D75A0D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Idade e renda têm correlação praticamente nula com o valor da compra.</w:t>
      </w:r>
    </w:p>
    <w:p w14:paraId="55A28293" w14:textId="77777777" w:rsidR="00EA3AA8" w:rsidRPr="00A4400A" w:rsidRDefault="00EA3AA8" w:rsidP="00D75A0D">
      <w:pPr>
        <w:jc w:val="both"/>
        <w:rPr>
          <w:rFonts w:ascii="Arial" w:hAnsi="Arial" w:cs="Arial"/>
        </w:rPr>
      </w:pPr>
    </w:p>
    <w:p w14:paraId="2A7CAD53" w14:textId="6999EE21" w:rsidR="00EA3AA8" w:rsidRPr="00A4400A" w:rsidRDefault="00EA3AA8" w:rsidP="00D75A0D">
      <w:pPr>
        <w:jc w:val="both"/>
        <w:rPr>
          <w:rFonts w:ascii="Arial" w:hAnsi="Arial" w:cs="Arial"/>
          <w:b/>
          <w:bCs/>
        </w:rPr>
      </w:pPr>
      <w:r w:rsidRPr="00A4400A">
        <w:rPr>
          <w:rFonts w:ascii="Arial" w:hAnsi="Arial" w:cs="Arial"/>
          <w:b/>
          <w:bCs/>
        </w:rPr>
        <w:t>3</w:t>
      </w:r>
      <w:r w:rsidRPr="00A4400A">
        <w:rPr>
          <w:rFonts w:ascii="Arial" w:hAnsi="Arial" w:cs="Arial"/>
          <w:b/>
          <w:bCs/>
        </w:rPr>
        <w:t>. Recomendações Estratégicas para Marketing</w:t>
      </w:r>
    </w:p>
    <w:p w14:paraId="0C1223F8" w14:textId="5DA7960E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Reavaliar promoções</w:t>
      </w:r>
    </w:p>
    <w:p w14:paraId="2EFA9A44" w14:textId="77777777" w:rsidR="00EA3AA8" w:rsidRPr="00A4400A" w:rsidRDefault="00EA3AA8" w:rsidP="00D75A0D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Descontos reduzem ticket médio e não aumentam volume.</w:t>
      </w:r>
    </w:p>
    <w:p w14:paraId="5EFCECE1" w14:textId="77777777" w:rsidR="00EA3AA8" w:rsidRPr="00A4400A" w:rsidRDefault="00EA3AA8" w:rsidP="00D75A0D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Recomenda-se testar promoções baseadas em quantidade (combos, kits, leve 3 pague 2).</w:t>
      </w:r>
    </w:p>
    <w:p w14:paraId="28186D33" w14:textId="5355EBD9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Fortalecer campanhas para jovens</w:t>
      </w:r>
    </w:p>
    <w:p w14:paraId="4C2201DD" w14:textId="77777777" w:rsidR="00EA3AA8" w:rsidRPr="00A4400A" w:rsidRDefault="00EA3AA8" w:rsidP="00D75A0D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Jovens têm ticket médio menor e maior variabilidade.</w:t>
      </w:r>
    </w:p>
    <w:p w14:paraId="4FAE47F0" w14:textId="77777777" w:rsidR="00EA3AA8" w:rsidRPr="00A4400A" w:rsidRDefault="00EA3AA8" w:rsidP="00D75A0D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Campanhas direcionadas podem aumentar o gasto médio desse grupo.</w:t>
      </w:r>
    </w:p>
    <w:p w14:paraId="6C0A950E" w14:textId="1F4B7845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Reformular estratégia de Black Friday</w:t>
      </w:r>
    </w:p>
    <w:p w14:paraId="6D05363D" w14:textId="77777777" w:rsidR="00EA3AA8" w:rsidRPr="00A4400A" w:rsidRDefault="00EA3AA8" w:rsidP="00D75A0D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O evento não gera aumento significativo.</w:t>
      </w:r>
    </w:p>
    <w:p w14:paraId="7BFEC19C" w14:textId="01AB177F" w:rsidR="00EA3AA8" w:rsidRPr="00A4400A" w:rsidRDefault="00EA3AA8" w:rsidP="00D75A0D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 xml:space="preserve">Testar novas abordagens: </w:t>
      </w:r>
      <w:proofErr w:type="spellStart"/>
      <w:r w:rsidRPr="00A4400A">
        <w:rPr>
          <w:rFonts w:ascii="Arial" w:hAnsi="Arial" w:cs="Arial"/>
        </w:rPr>
        <w:t>pré</w:t>
      </w:r>
      <w:proofErr w:type="spellEnd"/>
      <w:r w:rsidRPr="00A4400A">
        <w:rPr>
          <w:rFonts w:ascii="Arial" w:hAnsi="Arial" w:cs="Arial"/>
        </w:rPr>
        <w:noBreakHyphen/>
        <w:t>Black Friday, benefícios não monetários.</w:t>
      </w:r>
    </w:p>
    <w:p w14:paraId="77567CD2" w14:textId="32848CC3" w:rsidR="00EA3AA8" w:rsidRPr="00A4400A" w:rsidRDefault="00EA3AA8" w:rsidP="00D75A0D">
      <w:p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Aproveitar sazonalidade</w:t>
      </w:r>
    </w:p>
    <w:p w14:paraId="4BFF8DEF" w14:textId="77777777" w:rsidR="00EA3AA8" w:rsidRPr="00A4400A" w:rsidRDefault="00EA3AA8" w:rsidP="00D75A0D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A4400A">
        <w:rPr>
          <w:rFonts w:ascii="Arial" w:hAnsi="Arial" w:cs="Arial"/>
        </w:rPr>
        <w:t>Produtos com alta sazonalidade devem ter campanhas específicas nos meses de pico.</w:t>
      </w:r>
    </w:p>
    <w:p w14:paraId="69437AE3" w14:textId="77777777" w:rsidR="00EA3AA8" w:rsidRPr="00A4400A" w:rsidRDefault="00EA3AA8" w:rsidP="00D75A0D">
      <w:pPr>
        <w:jc w:val="both"/>
        <w:rPr>
          <w:rFonts w:ascii="Arial" w:hAnsi="Arial" w:cs="Arial"/>
        </w:rPr>
      </w:pPr>
    </w:p>
    <w:p w14:paraId="7E0235B3" w14:textId="77777777" w:rsidR="00EA3AA8" w:rsidRPr="00A4400A" w:rsidRDefault="00EA3AA8" w:rsidP="00D75A0D">
      <w:pPr>
        <w:jc w:val="both"/>
        <w:rPr>
          <w:rFonts w:ascii="Arial" w:hAnsi="Arial" w:cs="Arial"/>
        </w:rPr>
      </w:pPr>
    </w:p>
    <w:p w14:paraId="2286842C" w14:textId="77777777" w:rsidR="00EA3AA8" w:rsidRPr="00A4400A" w:rsidRDefault="00EA3AA8" w:rsidP="00D75A0D">
      <w:pPr>
        <w:jc w:val="both"/>
        <w:rPr>
          <w:rFonts w:ascii="Arial" w:hAnsi="Arial" w:cs="Arial"/>
        </w:rPr>
      </w:pPr>
    </w:p>
    <w:p w14:paraId="7D64951A" w14:textId="77777777" w:rsidR="00EA3AA8" w:rsidRPr="00A4400A" w:rsidRDefault="00EA3AA8" w:rsidP="00D75A0D">
      <w:pPr>
        <w:jc w:val="both"/>
        <w:rPr>
          <w:rFonts w:ascii="Arial" w:hAnsi="Arial" w:cs="Arial"/>
        </w:rPr>
      </w:pPr>
    </w:p>
    <w:sectPr w:rsidR="00EA3AA8" w:rsidRPr="00A440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DBA"/>
    <w:multiLevelType w:val="multilevel"/>
    <w:tmpl w:val="2826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E259F"/>
    <w:multiLevelType w:val="multilevel"/>
    <w:tmpl w:val="E5E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D1F1C"/>
    <w:multiLevelType w:val="multilevel"/>
    <w:tmpl w:val="6F2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1249F"/>
    <w:multiLevelType w:val="multilevel"/>
    <w:tmpl w:val="589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F7BC7"/>
    <w:multiLevelType w:val="multilevel"/>
    <w:tmpl w:val="992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06158"/>
    <w:multiLevelType w:val="multilevel"/>
    <w:tmpl w:val="723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16061"/>
    <w:multiLevelType w:val="multilevel"/>
    <w:tmpl w:val="75C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F3A7E"/>
    <w:multiLevelType w:val="multilevel"/>
    <w:tmpl w:val="557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C624A"/>
    <w:multiLevelType w:val="multilevel"/>
    <w:tmpl w:val="DF2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93C6C"/>
    <w:multiLevelType w:val="multilevel"/>
    <w:tmpl w:val="700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44286"/>
    <w:multiLevelType w:val="multilevel"/>
    <w:tmpl w:val="AFB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3204F"/>
    <w:multiLevelType w:val="multilevel"/>
    <w:tmpl w:val="3A72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86EC6"/>
    <w:multiLevelType w:val="multilevel"/>
    <w:tmpl w:val="CDB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C0B25"/>
    <w:multiLevelType w:val="multilevel"/>
    <w:tmpl w:val="549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649A5"/>
    <w:multiLevelType w:val="multilevel"/>
    <w:tmpl w:val="1C1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F39C7"/>
    <w:multiLevelType w:val="multilevel"/>
    <w:tmpl w:val="7DF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131CB"/>
    <w:multiLevelType w:val="multilevel"/>
    <w:tmpl w:val="F40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B206B"/>
    <w:multiLevelType w:val="multilevel"/>
    <w:tmpl w:val="BE4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02209"/>
    <w:multiLevelType w:val="multilevel"/>
    <w:tmpl w:val="D234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51FEC"/>
    <w:multiLevelType w:val="multilevel"/>
    <w:tmpl w:val="C96C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15423"/>
    <w:multiLevelType w:val="multilevel"/>
    <w:tmpl w:val="2C2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976B1"/>
    <w:multiLevelType w:val="multilevel"/>
    <w:tmpl w:val="8A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02663"/>
    <w:multiLevelType w:val="multilevel"/>
    <w:tmpl w:val="DB6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F46F9"/>
    <w:multiLevelType w:val="multilevel"/>
    <w:tmpl w:val="F05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7108D"/>
    <w:multiLevelType w:val="multilevel"/>
    <w:tmpl w:val="4708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056758">
    <w:abstractNumId w:val="10"/>
  </w:num>
  <w:num w:numId="2" w16cid:durableId="919827288">
    <w:abstractNumId w:val="4"/>
  </w:num>
  <w:num w:numId="3" w16cid:durableId="1338968294">
    <w:abstractNumId w:val="16"/>
  </w:num>
  <w:num w:numId="4" w16cid:durableId="1254699890">
    <w:abstractNumId w:val="1"/>
  </w:num>
  <w:num w:numId="5" w16cid:durableId="1318726197">
    <w:abstractNumId w:val="13"/>
  </w:num>
  <w:num w:numId="6" w16cid:durableId="837042876">
    <w:abstractNumId w:val="19"/>
  </w:num>
  <w:num w:numId="7" w16cid:durableId="1507204751">
    <w:abstractNumId w:val="20"/>
  </w:num>
  <w:num w:numId="8" w16cid:durableId="333722871">
    <w:abstractNumId w:val="0"/>
  </w:num>
  <w:num w:numId="9" w16cid:durableId="1005472651">
    <w:abstractNumId w:val="8"/>
  </w:num>
  <w:num w:numId="10" w16cid:durableId="1109621770">
    <w:abstractNumId w:val="18"/>
  </w:num>
  <w:num w:numId="11" w16cid:durableId="1534659595">
    <w:abstractNumId w:val="15"/>
  </w:num>
  <w:num w:numId="12" w16cid:durableId="721825417">
    <w:abstractNumId w:val="7"/>
  </w:num>
  <w:num w:numId="13" w16cid:durableId="642973929">
    <w:abstractNumId w:val="21"/>
  </w:num>
  <w:num w:numId="14" w16cid:durableId="992561965">
    <w:abstractNumId w:val="6"/>
  </w:num>
  <w:num w:numId="15" w16cid:durableId="746150291">
    <w:abstractNumId w:val="9"/>
  </w:num>
  <w:num w:numId="16" w16cid:durableId="1238975332">
    <w:abstractNumId w:val="3"/>
  </w:num>
  <w:num w:numId="17" w16cid:durableId="893466860">
    <w:abstractNumId w:val="14"/>
  </w:num>
  <w:num w:numId="18" w16cid:durableId="664166449">
    <w:abstractNumId w:val="23"/>
  </w:num>
  <w:num w:numId="19" w16cid:durableId="1122068887">
    <w:abstractNumId w:val="22"/>
  </w:num>
  <w:num w:numId="20" w16cid:durableId="1840734587">
    <w:abstractNumId w:val="2"/>
  </w:num>
  <w:num w:numId="21" w16cid:durableId="1105812658">
    <w:abstractNumId w:val="24"/>
  </w:num>
  <w:num w:numId="22" w16cid:durableId="105927039">
    <w:abstractNumId w:val="17"/>
  </w:num>
  <w:num w:numId="23" w16cid:durableId="917984873">
    <w:abstractNumId w:val="11"/>
  </w:num>
  <w:num w:numId="24" w16cid:durableId="829053314">
    <w:abstractNumId w:val="12"/>
  </w:num>
  <w:num w:numId="25" w16cid:durableId="482502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8"/>
    <w:rsid w:val="003933EC"/>
    <w:rsid w:val="00443E0A"/>
    <w:rsid w:val="00A03155"/>
    <w:rsid w:val="00A4400A"/>
    <w:rsid w:val="00D75A0D"/>
    <w:rsid w:val="00E43876"/>
    <w:rsid w:val="00EA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8AB0E"/>
  <w15:chartTrackingRefBased/>
  <w15:docId w15:val="{3F2B3369-F7ED-4DAE-A636-454C7485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3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3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3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3A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3A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3A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3A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3A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3A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3A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3A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3A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3A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3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586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Goldner</dc:creator>
  <cp:keywords/>
  <dc:description/>
  <cp:lastModifiedBy>Felipe Goldner</cp:lastModifiedBy>
  <cp:revision>2</cp:revision>
  <dcterms:created xsi:type="dcterms:W3CDTF">2026-09-30T13:35:00Z</dcterms:created>
  <dcterms:modified xsi:type="dcterms:W3CDTF">2026-09-30T13:51:00Z</dcterms:modified>
</cp:coreProperties>
</file>