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  <w:jc w:val="center"/>
      </w:pPr>
      <w:r>
        <w:t xml:space="preserve">TERMO DE ABERTURA DE PROJETO</w:t>
      </w:r>
    </w:p>
    <w:p>
      <w:pPr>
        <w:spacing w:after="60"/>
        <w:jc w:val="center"/>
      </w:pPr>
      <w:r>
        <w:rPr>
          <w:b/>
          <w:bCs/>
          <w:sz w:val="26"/>
          <w:szCs w:val="26"/>
        </w:rPr>
        <w:t xml:space="preserve">Jogo de Batalha Naval com Comunicação por Som Quase-Ultrassônico</w:t>
      </w:r>
    </w:p>
    <w:p>
      <w:pPr>
        <w:pBdr>
          <w:bottom w:val="single" w:color="999999" w:sz="6" w:space="8"/>
        </w:pBdr>
        <w:spacing w:after="300"/>
        <w:jc w:val="center"/>
      </w:pPr>
      <w:r>
        <w:rPr>
          <w:i/>
          <w:iCs/>
          <w:color w:val="555555"/>
        </w:rPr>
        <w:t xml:space="preserve">Batalha Naval via Ultrasonic Transmission</w:t>
      </w:r>
    </w:p>
    <w:p>
      <w:pPr>
        <w:pStyle w:val="Heading1"/>
        <w:spacing w:after="160" w:before="340"/>
      </w:pPr>
      <w:r>
        <w:t xml:space="preserve">1. Identificação do Projeto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D9D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Nome do projeto</w:t>
            </w:r>
          </w:p>
        </w:tc>
        <w:tc>
          <w:tcPr>
            <w:tcW w:type="dxa" w:w="602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Batalha Naval via Som Quase-Ultrassônico</w:t>
            </w:r>
          </w:p>
        </w:tc>
      </w:tr>
      <w:tr>
        <w:tc>
          <w:tcPr>
            <w:tcW w:type="dxa" w:w="3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D9D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Data de elaboração</w:t>
            </w:r>
          </w:p>
        </w:tc>
        <w:tc>
          <w:tcPr>
            <w:tcW w:type="dxa" w:w="602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03 de setembro de 2026</w:t>
            </w:r>
          </w:p>
        </w:tc>
      </w:tr>
      <w:tr>
        <w:tc>
          <w:tcPr>
            <w:tcW w:type="dxa" w:w="3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D9D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Responsável pela elaboração</w:t>
            </w:r>
          </w:p>
        </w:tc>
        <w:tc>
          <w:tcPr>
            <w:tcW w:type="dxa" w:w="602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_______________________________________</w:t>
            </w:r>
          </w:p>
        </w:tc>
      </w:tr>
      <w:tr>
        <w:tc>
          <w:tcPr>
            <w:tcW w:type="dxa" w:w="3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D9D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Patrocinador / Orientador</w:t>
            </w:r>
          </w:p>
        </w:tc>
        <w:tc>
          <w:tcPr>
            <w:tcW w:type="dxa" w:w="602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_______________________________________</w:t>
            </w:r>
          </w:p>
        </w:tc>
      </w:tr>
      <w:tr>
        <w:tc>
          <w:tcPr>
            <w:tcW w:type="dxa" w:w="3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D9D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Gerente do projeto</w:t>
            </w:r>
          </w:p>
        </w:tc>
        <w:tc>
          <w:tcPr>
            <w:tcW w:type="dxa" w:w="602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_______________________________________</w:t>
            </w:r>
          </w:p>
        </w:tc>
      </w:tr>
      <w:tr>
        <w:tc>
          <w:tcPr>
            <w:tcW w:type="dxa" w:w="3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D9D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Área / natureza</w:t>
            </w:r>
          </w:p>
        </w:tc>
        <w:tc>
          <w:tcPr>
            <w:tcW w:type="dxa" w:w="602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Desenvolvimento de jogo com comunicação por áudio (pesquisa aplicada em processamento de sinais)</w:t>
            </w:r>
          </w:p>
        </w:tc>
      </w:tr>
      <w:tr>
        <w:tc>
          <w:tcPr>
            <w:tcW w:type="dxa" w:w="3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D9D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Situação atual</w:t>
            </w:r>
          </w:p>
        </w:tc>
        <w:tc>
          <w:tcPr>
            <w:tcW w:type="dxa" w:w="602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Projeto ainda não iniciado — em fase de planejamento</w:t>
            </w:r>
          </w:p>
        </w:tc>
      </w:tr>
    </w:tbl>
    <w:p>
      <w:pPr>
        <w:spacing w:after="240"/>
      </w:pPr>
    </w:p>
    <w:p>
      <w:pPr>
        <w:pStyle w:val="Heading1"/>
        <w:spacing w:after="160" w:before="340"/>
      </w:pPr>
      <w:r>
        <w:t xml:space="preserve">2. Justificativa do Projeto</w:t>
      </w:r>
    </w:p>
    <w:p>
      <w:pPr>
        <w:spacing w:after="160" w:line="300"/>
        <w:jc w:val="both"/>
      </w:pPr>
      <w:r>
        <w:rPr>
          <w:i w:val="false"/>
          <w:iCs w:val="false"/>
        </w:rPr>
        <w:t xml:space="preserve">Protocolos de comunicação costumam ser avaliados de forma abstrata, por meio do envio de mensagens de teste sem relação com um uso real. Isso dificulta perceber, na prática, o efeito de limitações como baixa taxa de transferência, latência do preâmbulo de sincronismo ou sensibilidade a ruído. Um jogo interativo, por outro lado, torna essas limitações tangíveis: cada decisão do jogador só se concretiza se a jogada for corretamente transmitida e recebida pelo outro lado.</w:t>
      </w:r>
    </w:p>
    <w:p>
      <w:pPr>
        <w:spacing w:after="160" w:line="300"/>
        <w:jc w:val="both"/>
      </w:pPr>
      <w:r>
        <w:rPr>
          <w:i w:val="false"/>
          <w:iCs w:val="false"/>
        </w:rPr>
        <w:t xml:space="preserve">Propõe-se, portanto, desenvolver um jogo de Batalha Naval para dois jogadores cuja comunicação — tiros, respostas e resultado da partida — ocorra inteiramente por som quase-ultrassônico (faixa aproximada de 19 kHz a 21,5 kHz), pouco perceptível ao ouvido humano, sem uso de rede, cabo ou Bluetooth. Além do valor lúdico, o projeto tem forte valor didático, por exigir a aplicação de conceitos de processamento digital de sinais (FFT, janelamento, modulação em frequência, sincronismo) a um problema interativo de ponta a ponta, e por evidenciar de forma prática as limitações de um canal de comunicação de baixa taxa.</w:t>
      </w:r>
    </w:p>
    <w:p>
      <w:pPr>
        <w:pStyle w:val="Heading1"/>
        <w:spacing w:after="160" w:before="340"/>
      </w:pPr>
      <w:r>
        <w:t xml:space="preserve">3. Objetivo Geral</w:t>
      </w:r>
    </w:p>
    <w:p>
      <w:pPr>
        <w:spacing w:after="160" w:line="300"/>
        <w:jc w:val="both"/>
      </w:pPr>
      <w:r>
        <w:rPr>
          <w:i w:val="false"/>
          <w:iCs w:val="false"/>
        </w:rPr>
        <w:t xml:space="preserve">Desenvolver um jogo de Batalha Naval para dois jogadores em que toda a comunicação entre as partes — tiros, respostas e resultado da partida — seja transmitida exclusivamente por som quase-ultrassônico, sem depender de rede de dados, cabo ou Bluetooth.</w:t>
      </w:r>
    </w:p>
    <w:p>
      <w:pPr>
        <w:pStyle w:val="Heading1"/>
        <w:spacing w:after="160" w:before="340"/>
      </w:pPr>
      <w:r>
        <w:t xml:space="preserve">4. Objetivos Específicos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Implementar a lógica do jogo de Batalha Naval: tabuleiro, posicionamento dos navios, tiros, acertos, afundamentos e critério de vitória.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Desenvolver um protocolo próprio de transmissão de dados por som quase-ultrassônico, para servir de canal de comunicação entre os jogadores.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Definir um conjunto mínimo de mensagens do jogo (coordenada do tiro, água, acerto, navio afundado, vitória), compatível com a baixa taxa de transferência esperada do canal sonoro.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Integrar a lógica do jogo ao protocolo de transmissão, de modo que cada jogada dependa efetivamente do envio e da recepção corretos de um sinal de áudio.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Implementar um modo de simulação (loopback) que permita jogar e testar partidas inteiras sem microfone ou alto-falante, agilizando o desenvolvimento.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Implementar um modo de simulação de ruído no canal, para demonstrar de forma controlada o impacto de más condições de transmissão sobre o andamento da partida.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Medir o tempo médio por jogada, o custo do preâmbulo de sincronismo e a taxa de acerto da decodificação sob diferentes níveis de ruído.</w:t>
      </w:r>
    </w:p>
    <w:p>
      <w:pPr>
        <w:pStyle w:val="Heading1"/>
        <w:spacing w:after="160" w:before="340"/>
      </w:pPr>
      <w:r>
        <w:t xml:space="preserve">5. Escopo do Projeto</w:t>
      </w:r>
    </w:p>
    <w:p>
      <w:pPr>
        <w:pStyle w:val="Heading2"/>
        <w:spacing w:after="120" w:before="220"/>
      </w:pPr>
      <w:r>
        <w:t xml:space="preserve">5.1 Incluído no escopo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Tabuleiro 6×6 com três navios (tamanhos 3, 2 e 2 células).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Partida completa entre jogador humano e computador (CPU), com possibilidade de estender para dois jogadores humanos.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Biblioteca de transmissão por som (codificação, decodificação e sincronismo), desenvolvida como base de comunicação do jogo.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Modo loopback, para jogar e testar partidas inteiramente em software, sem hardware de áudio.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Modo de áudio real, com um jogador transmitindo por alto-falante e o outro recebendo por microfone, em dispositivos distintos.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Modo de simulação de ruído no canal, ajustável por parâmetro, para fins de demonstração e teste de robustez.</w:t>
      </w:r>
    </w:p>
    <w:p>
      <w:pPr>
        <w:pStyle w:val="Heading2"/>
        <w:spacing w:after="120" w:before="220"/>
      </w:pPr>
      <w:r>
        <w:t xml:space="preserve">5.2 Fora do escopo (não previsto nesta fase)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Correção de erro na transmissão (checksum, redundância, códigos corretores) — uma jogada corrompida será tratada como perdida, não corrigida.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Criptografia da comunicação entre os jogadores.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Suporte a mais de dois jogadores simultâneos ou a dispositivos móveis.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Interface gráfica além da interação por linha de comando.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Pareamento automático ou descoberta de jogadores pela rede.</w:t>
      </w:r>
    </w:p>
    <w:p>
      <w:pPr>
        <w:pStyle w:val="Heading2"/>
        <w:spacing w:after="120" w:before="220"/>
      </w:pPr>
      <w:r>
        <w:t xml:space="preserve">5.3 Protocolo de mensagens do jogo (proposto)</w:t>
      </w:r>
    </w:p>
    <w:p>
      <w:pPr>
        <w:spacing w:after="160" w:line="300"/>
      </w:pPr>
      <w:r>
        <w:rPr>
          <w:i w:val="false"/>
          <w:iCs w:val="false"/>
        </w:rPr>
        <w:t xml:space="preserve">Conjunto mínimo de mensagens a ser adotado, dimensionado para caber nas limitações de taxa do canal sonoro: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5826"/>
      </w:tblGrid>
      <w:tr>
        <w:tc>
          <w:tcPr>
            <w:tcW w:type="dxa" w:w="1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D9D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Mensagem</w:t>
            </w:r>
          </w:p>
        </w:tc>
        <w:tc>
          <w:tcPr>
            <w:tcW w:type="dxa" w:w="1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D9D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Tamanho</w:t>
            </w:r>
          </w:p>
        </w:tc>
        <w:tc>
          <w:tcPr>
            <w:tcW w:type="dxa" w:w="582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D9D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Significado</w:t>
            </w:r>
          </w:p>
        </w:tc>
      </w:tr>
      <w:tr>
        <w:tc>
          <w:tcPr>
            <w:tcW w:type="dxa" w:w="1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"B3" (exemplo)</w:t>
            </w:r>
          </w:p>
        </w:tc>
        <w:tc>
          <w:tcPr>
            <w:tcW w:type="dxa" w:w="1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 bytes</w:t>
            </w:r>
          </w:p>
        </w:tc>
        <w:tc>
          <w:tcPr>
            <w:tcW w:type="dxa" w:w="582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Coordenada do tiro (coluna + linha).</w:t>
            </w:r>
          </w:p>
        </w:tc>
      </w:tr>
      <w:tr>
        <w:tc>
          <w:tcPr>
            <w:tcW w:type="dxa" w:w="1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"A"</w:t>
            </w:r>
          </w:p>
        </w:tc>
        <w:tc>
          <w:tcPr>
            <w:tcW w:type="dxa" w:w="1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 byte</w:t>
            </w:r>
          </w:p>
        </w:tc>
        <w:tc>
          <w:tcPr>
            <w:tcW w:type="dxa" w:w="582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Água — o tiro não atingiu nenhum navio.</w:t>
            </w:r>
          </w:p>
        </w:tc>
      </w:tr>
      <w:tr>
        <w:tc>
          <w:tcPr>
            <w:tcW w:type="dxa" w:w="1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"X"</w:t>
            </w:r>
          </w:p>
        </w:tc>
        <w:tc>
          <w:tcPr>
            <w:tcW w:type="dxa" w:w="1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 byte</w:t>
            </w:r>
          </w:p>
        </w:tc>
        <w:tc>
          <w:tcPr>
            <w:tcW w:type="dxa" w:w="582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Acerto — o tiro atingiu um navio.</w:t>
            </w:r>
          </w:p>
        </w:tc>
      </w:tr>
      <w:tr>
        <w:tc>
          <w:tcPr>
            <w:tcW w:type="dxa" w:w="1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"D"</w:t>
            </w:r>
          </w:p>
        </w:tc>
        <w:tc>
          <w:tcPr>
            <w:tcW w:type="dxa" w:w="1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 byte</w:t>
            </w:r>
          </w:p>
        </w:tc>
        <w:tc>
          <w:tcPr>
            <w:tcW w:type="dxa" w:w="582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Navio afundado.</w:t>
            </w:r>
          </w:p>
        </w:tc>
      </w:tr>
      <w:tr>
        <w:tc>
          <w:tcPr>
            <w:tcW w:type="dxa" w:w="1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"V"</w:t>
            </w:r>
          </w:p>
        </w:tc>
        <w:tc>
          <w:tcPr>
            <w:tcW w:type="dxa" w:w="1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 byte</w:t>
            </w:r>
          </w:p>
        </w:tc>
        <w:tc>
          <w:tcPr>
            <w:tcW w:type="dxa" w:w="582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Último navio afundado — quem atirou venceu a partida.</w:t>
            </w:r>
          </w:p>
        </w:tc>
      </w:tr>
    </w:tbl>
    <w:p>
      <w:pPr>
        <w:spacing w:after="200"/>
      </w:pPr>
    </w:p>
    <w:p>
      <w:pPr>
        <w:spacing w:after="160" w:line="300"/>
        <w:jc w:val="both"/>
      </w:pPr>
      <w:r>
        <w:rPr>
          <w:i w:val="false"/>
          <w:iCs w:val="false"/>
        </w:rPr>
        <w:t xml:space="preserve">Se a transmissão de uma jogada chegar corrompida, ela deve ser considerada perdida — o jogo não deve assumir que a recebeu corretamente. Essa é uma decisão de projeto deliberada: torna visível, durante a própria partida, por que mecanismos de correção de erro seriam necessários em uma versão futura.</w:t>
      </w:r>
    </w:p>
    <w:p>
      <w:pPr>
        <w:pStyle w:val="Heading1"/>
        <w:spacing w:after="160" w:before="340"/>
      </w:pPr>
      <w:r>
        <w:t xml:space="preserve">6. Premissas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Os dois jogadores possuem dispositivos com alto-falante e microfone capazes de operar na faixa de 19 kHz a 21,5 kHz.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O ambiente de jogo em modo de áudio real será relativamente controlado, com baixo ruído de fundo.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As bibliotecas necessárias (NumPy, SciPy e PyAudio) estarão disponíveis nas plataformas de desenvolvimento e teste.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Será possível testar e demonstrar o jogo inteiramente em modo loopback, mesmo sem dois dispositivos físicos disponíveis.</w:t>
      </w:r>
    </w:p>
    <w:p>
      <w:pPr>
        <w:pStyle w:val="Heading1"/>
        <w:spacing w:after="160" w:before="340"/>
      </w:pPr>
      <w:r>
        <w:t xml:space="preserve">7. Restrições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O tempo de cada jogada é limitado pela duração dos tons e por um preâmbulo fixo de sincronismo, resultando em um ritmo de jogo mais lento do que em um jogo em rede tradicional.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Sem correção de erro nesta fase, a confiabilidade de cada jogada depende de um ambiente com baixo nível de ruído.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A faixa de frequência utilizada está próxima do limite de resposta de alto-falantes e microfones de notebooks comuns.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Há um teto de duração de gravação por transmissão, o que restringe as mensagens do jogo a conteúdos curtos, como as definidas no protocolo proposto.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Projeto conduzido com equipe reduzida e cronograma compatível com um trabalho individual ou de pequeno grupo.</w:t>
      </w:r>
    </w:p>
    <w:p>
      <w:pPr>
        <w:pStyle w:val="Heading1"/>
        <w:spacing w:after="160" w:before="340"/>
      </w:pPr>
      <w:r>
        <w:t xml:space="preserve">8. Partes Interessadas (Stakeholders)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D9D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Parte interessada</w:t>
            </w:r>
          </w:p>
        </w:tc>
        <w:tc>
          <w:tcPr>
            <w:tcW w:type="dxa" w:w="602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D9D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Papel / interesse no projeto</w:t>
            </w:r>
          </w:p>
        </w:tc>
      </w:tr>
      <w:tr>
        <w:tc>
          <w:tcPr>
            <w:tcW w:type="dxa" w:w="3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Gerente(a) / desenvolvedor(a) do projeto</w:t>
            </w:r>
          </w:p>
        </w:tc>
        <w:tc>
          <w:tcPr>
            <w:tcW w:type="dxa" w:w="602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Projetar, implementar, testar e documentar o jogo e o protocolo de comunicação.</w:t>
            </w:r>
          </w:p>
        </w:tc>
      </w:tr>
      <w:tr>
        <w:tc>
          <w:tcPr>
            <w:tcW w:type="dxa" w:w="3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Patrocinador(a) / orientador(a)</w:t>
            </w:r>
          </w:p>
        </w:tc>
        <w:tc>
          <w:tcPr>
            <w:tcW w:type="dxa" w:w="602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Aprovar escopo, prazos e critérios de aceitação; acompanhar o andamento do projeto.</w:t>
            </w:r>
          </w:p>
        </w:tc>
      </w:tr>
      <w:tr>
        <w:tc>
          <w:tcPr>
            <w:tcW w:type="dxa" w:w="3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Jogadores(as) / usuários(as) de teste</w:t>
            </w:r>
          </w:p>
        </w:tc>
        <w:tc>
          <w:tcPr>
            <w:tcW w:type="dxa" w:w="602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Participar de partidas para validar o jogo e o protocolo em condições reais de uso.</w:t>
            </w:r>
          </w:p>
        </w:tc>
      </w:tr>
    </w:tbl>
    <w:p>
      <w:pPr>
        <w:spacing w:after="240"/>
      </w:pPr>
    </w:p>
    <w:p>
      <w:pPr>
        <w:pStyle w:val="Heading1"/>
        <w:spacing w:after="160" w:before="340"/>
      </w:pPr>
      <w:r>
        <w:t xml:space="preserve">9. Principais Entregas (Deliverables)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Biblioteca de transmissão por som quase-ultrassônico: codificação, decodificação, sincronismo, canal de áudio real e modo loopback.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Jogo de Batalha Naval executável, com suporte a modo loopback, modo de áudio real e modo de simulação de ruído.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Suíte de testes automatizados cobrindo o protocolo e uma partida completa em modo loopback.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Documentação técnica do protocolo do jogo, dos parâmetros de transmissão e das limitações conhecidas.</w:t>
      </w:r>
    </w:p>
    <w:p>
      <w:pPr>
        <w:pStyle w:val="Heading1"/>
        <w:spacing w:after="160" w:before="340"/>
      </w:pPr>
      <w:r>
        <w:t xml:space="preserve">10. Marcos e Cronograma Macro (proposto)</w:t>
      </w:r>
    </w:p>
    <w:p>
      <w:pPr>
        <w:spacing w:after="160" w:line="300"/>
      </w:pPr>
      <w:r>
        <w:rPr>
          <w:i/>
          <w:iCs/>
        </w:rPr>
        <w:t xml:space="preserve">Cronograma preliminar, com durações estimadas a partir do início do projeto. As datas efetivas serão definidas na fase de planejamento detalhado.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526"/>
        <w:gridCol w:w="2600"/>
      </w:tblGrid>
      <w:tr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D9D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Fase</w:t>
            </w:r>
          </w:p>
        </w:tc>
        <w:tc>
          <w:tcPr>
            <w:tcW w:type="dxa" w:w="552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D9D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Objetivo da fase</w:t>
            </w:r>
          </w:p>
        </w:tc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D9D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Duração estimada</w:t>
            </w:r>
          </w:p>
        </w:tc>
      </w:tr>
      <w:tr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552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Concepção e prova de conceito do protocolo de transmissão por som (frequências, tons, sincronismo).</w:t>
            </w:r>
          </w:p>
        </w:tc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 semana</w:t>
            </w:r>
          </w:p>
        </w:tc>
      </w:tr>
      <w:tr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552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Implementação da lógica do jogo de Batalha Naval (tabuleiro, navios, regras).</w:t>
            </w:r>
          </w:p>
        </w:tc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 semana</w:t>
            </w:r>
          </w:p>
        </w:tc>
      </w:tr>
      <w:tr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552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Definição do protocolo de mensagens do jogo e integração com a camada de transmissão.</w:t>
            </w:r>
          </w:p>
        </w:tc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 semana</w:t>
            </w:r>
          </w:p>
        </w:tc>
      </w:tr>
      <w:tr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552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Modo loopback e suíte de testes automatizados.</w:t>
            </w:r>
          </w:p>
        </w:tc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 semana</w:t>
            </w:r>
          </w:p>
        </w:tc>
      </w:tr>
      <w:tr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5</w:t>
            </w:r>
          </w:p>
        </w:tc>
        <w:tc>
          <w:tcPr>
            <w:tcW w:type="dxa" w:w="552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Modo de áudio real entre dois dispositivos e modo de simulação de ruído.</w:t>
            </w:r>
          </w:p>
        </w:tc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 semanas</w:t>
            </w:r>
          </w:p>
        </w:tc>
      </w:tr>
      <w:tr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6</w:t>
            </w:r>
          </w:p>
        </w:tc>
        <w:tc>
          <w:tcPr>
            <w:tcW w:type="dxa" w:w="552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Medição de desempenho, documentação técnica e encerramento do projeto.</w:t>
            </w:r>
          </w:p>
        </w:tc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 semana</w:t>
            </w:r>
          </w:p>
        </w:tc>
      </w:tr>
    </w:tbl>
    <w:p>
      <w:pPr>
        <w:spacing w:after="240"/>
      </w:pPr>
    </w:p>
    <w:p>
      <w:pPr>
        <w:pStyle w:val="Heading1"/>
        <w:spacing w:after="160" w:before="340"/>
      </w:pPr>
      <w:r>
        <w:t xml:space="preserve">11. Recursos Necessários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Equipe: 1 desenvolvedor(a) responsável pela implementação, testes e documentação.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Hardware: dois computadores com placa de som, microfone e alto-falante padrão (ou um único computador para o modo loopback).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Software e bibliotecas: Python, NumPy, SciPy e PyAudio.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Ambiente de teste com possibilidade de controle do nível de ruído para validação do protocolo e do jogo.</w:t>
      </w:r>
    </w:p>
    <w:p>
      <w:pPr>
        <w:pStyle w:val="Heading1"/>
        <w:spacing w:after="160" w:before="340"/>
      </w:pPr>
      <w:r>
        <w:t xml:space="preserve">12. Riscos Preliminares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300"/>
        <w:gridCol w:w="4426"/>
      </w:tblGrid>
      <w:tr>
        <w:tc>
          <w:tcPr>
            <w:tcW w:type="dxa" w:w="3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D9D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Risco identificado</w:t>
            </w:r>
          </w:p>
        </w:tc>
        <w:tc>
          <w:tcPr>
            <w:tcW w:type="dxa" w:w="1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D9D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Impacto</w:t>
            </w:r>
          </w:p>
        </w:tc>
        <w:tc>
          <w:tcPr>
            <w:tcW w:type="dxa" w:w="442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D9D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Estratégia de mitigação proposta</w:t>
            </w:r>
          </w:p>
        </w:tc>
      </w:tr>
      <w:tr>
        <w:tc>
          <w:tcPr>
            <w:tcW w:type="dxa" w:w="3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Atenuação do sinal quase-ultrassônico em hardware de áudio de baixo custo.</w:t>
            </w:r>
          </w:p>
        </w:tc>
        <w:tc>
          <w:tcPr>
            <w:tcW w:type="dxa" w:w="1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Alto</w:t>
            </w:r>
          </w:p>
        </w:tc>
        <w:tc>
          <w:tcPr>
            <w:tcW w:type="dxa" w:w="442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Testar em múltiplos dispositivos e ajustar a faixa de frequência, se necessário.</w:t>
            </w:r>
          </w:p>
        </w:tc>
      </w:tr>
      <w:tr>
        <w:tc>
          <w:tcPr>
            <w:tcW w:type="dxa" w:w="3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Ruído ambiente comprometer a decodificação e causar perda de jogadas.</w:t>
            </w:r>
          </w:p>
        </w:tc>
        <w:tc>
          <w:tcPr>
            <w:tcW w:type="dxa" w:w="1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Alto</w:t>
            </w:r>
          </w:p>
        </w:tc>
        <w:tc>
          <w:tcPr>
            <w:tcW w:type="dxa" w:w="442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Tratar jogada corrompida como perdida (não como erro silencioso) e usar o modo de simulação de ruído para demonstrar o efeito de forma controlada.</w:t>
            </w:r>
          </w:p>
        </w:tc>
      </w:tr>
      <w:tr>
        <w:tc>
          <w:tcPr>
            <w:tcW w:type="dxa" w:w="3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Dessincronismo entre o início da gravação e o tom de sincronismo.</w:t>
            </w:r>
          </w:p>
        </w:tc>
        <w:tc>
          <w:tcPr>
            <w:tcW w:type="dxa" w:w="1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Alto</w:t>
            </w:r>
          </w:p>
        </w:tc>
        <w:tc>
          <w:tcPr>
            <w:tcW w:type="dxa" w:w="442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Implementar busca dinâmica do início dos dados, em vez de um deslocamento fixo.</w:t>
            </w:r>
          </w:p>
        </w:tc>
      </w:tr>
      <w:tr>
        <w:tc>
          <w:tcPr>
            <w:tcW w:type="dxa" w:w="3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Corrida de largada: jogador receptor não estar pronto antes do início da transmissão.</w:t>
            </w:r>
          </w:p>
        </w:tc>
        <w:tc>
          <w:tcPr>
            <w:tcW w:type="dxa" w:w="1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Médio</w:t>
            </w:r>
          </w:p>
        </w:tc>
        <w:tc>
          <w:tcPr>
            <w:tcW w:type="dxa" w:w="442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Definir tempo de aquecimento (warmup) inicial e orientar que o receptor esteja escutando antes de cada jogada.</w:t>
            </w:r>
          </w:p>
        </w:tc>
      </w:tr>
      <w:tr>
        <w:tc>
          <w:tcPr>
            <w:tcW w:type="dxa" w:w="3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Ritmo lento do jogo, pelo preâmbulo fixo em cada jogada, tornar a experiência cansativa.</w:t>
            </w:r>
          </w:p>
        </w:tc>
        <w:tc>
          <w:tcPr>
            <w:tcW w:type="dxa" w:w="1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Médio</w:t>
            </w:r>
          </w:p>
        </w:tc>
        <w:tc>
          <w:tcPr>
            <w:tcW w:type="dxa" w:w="442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Documentar a limitação com transparência e, em versões futuras, avaliar a redução do preâmbulo.</w:t>
            </w:r>
          </w:p>
        </w:tc>
      </w:tr>
    </w:tbl>
    <w:p>
      <w:pPr>
        <w:spacing w:after="240"/>
      </w:pPr>
    </w:p>
    <w:p>
      <w:pPr>
        <w:pStyle w:val="Heading1"/>
        <w:spacing w:after="160" w:before="340"/>
      </w:pPr>
      <w:r>
        <w:t xml:space="preserve">13. Critérios de Sucesso e Aceitação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O jogo deve permitir concluir uma partida completa — do posicionamento dos navios até a vitória de um dos lados — usando exclusivamente o protocolo sonoro desenvolvido.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O modo loopback deve permitir validar uma partida inteira sem necessidade de hardware de áudio.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O modo de áudio real deve funcionar entre dois dispositivos físicos distintos, em ambiente controlado.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O modo de simulação de ruído deve demonstrar, de forma mensurável, a degradação da taxa de acerto conforme o ruído aumenta.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Os parâmetros de desempenho do jogo (tempo por jogada, custo do preâmbulo e taxa de acerto sob ruído) devem ser medidos e documentados ao final do projeto.</w:t>
      </w:r>
    </w:p>
    <w:p>
      <w:pPr>
        <w:pStyle w:val="Heading1"/>
        <w:spacing w:after="160" w:before="340"/>
      </w:pPr>
      <w:r>
        <w:t xml:space="preserve">14. Aprovação</w:t>
      </w:r>
    </w:p>
    <w:p>
      <w:pPr>
        <w:spacing w:after="160" w:line="300"/>
      </w:pPr>
      <w:r>
        <w:rPr>
          <w:i w:val="false"/>
          <w:iCs w:val="false"/>
        </w:rPr>
        <w:t xml:space="preserve">Este Termo de Abertura formaliza o planejamento do projeto e autoriza o início das atividades descritas, mediante as assinaturas abaixo.</w:t>
      </w:r>
    </w:p>
    <w:p>
      <w:pPr>
        <w:spacing w:after="60" w:before="300"/>
      </w:pPr>
    </w:p>
    <w:p>
      <w:pPr>
        <w:spacing w:after="200"/>
      </w:pPr>
      <w:r>
        <w:rPr>
          <w:b/>
          <w:bCs/>
        </w:rPr>
        <w:t xml:space="preserve">Patrocinador(a) / Orientador(a): </w:t>
      </w:r>
      <w:r>
        <w:t xml:space="preserve">_______________________________________________</w:t>
      </w:r>
    </w:p>
    <w:p>
      <w:pPr>
        <w:spacing w:after="200"/>
      </w:pPr>
      <w:r>
        <w:rPr>
          <w:b/>
          <w:bCs/>
        </w:rPr>
        <w:t xml:space="preserve">Gerente do projeto: </w:t>
      </w:r>
      <w:r>
        <w:t xml:space="preserve">_______________________________________________</w:t>
      </w:r>
    </w:p>
    <w:p>
      <w:pPr>
        <w:spacing w:after="200"/>
      </w:pPr>
      <w:r>
        <w:rPr>
          <w:b/>
          <w:bCs/>
        </w:rPr>
        <w:t xml:space="preserve">Data: </w:t>
      </w:r>
      <w:r>
        <w:t xml:space="preserve">_______________________________________________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2026-09-03T12:54:36.549Z</dcterms:created>
  <dcterms:modified xsi:type="dcterms:W3CDTF">2026-09-03T12:54:36.550Z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