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b/>
          <w:caps/>
        </w:rPr>
        <w:id w:val="315167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360"/>
          </w:tblGrid>
          <w:tr w:rsidR="005760B5" w14:paraId="0DB4D5DD" w14:textId="77777777">
            <w:trPr>
              <w:trHeight w:val="2880"/>
              <w:jc w:val="center"/>
            </w:trPr>
            <w:tc>
              <w:tcPr>
                <w:tcW w:w="5000" w:type="pct"/>
              </w:tcPr>
              <w:p w14:paraId="0DB4D5D7" w14:textId="77777777" w:rsidR="005760B5" w:rsidRDefault="005760B5">
                <w:pPr>
                  <w:pStyle w:val="SemEspaamento"/>
                  <w:jc w:val="center"/>
                  <w:rPr>
                    <w:rFonts w:asciiTheme="majorHAnsi" w:eastAsiaTheme="majorEastAsia" w:hAnsiTheme="majorHAnsi" w:cstheme="majorBidi"/>
                    <w:b/>
                    <w:caps/>
                    <w:color w:val="FF0000"/>
                  </w:rPr>
                </w:pPr>
              </w:p>
              <w:p w14:paraId="0DB4D5D8" w14:textId="77777777" w:rsidR="00614F0A" w:rsidRDefault="00614F0A">
                <w:pPr>
                  <w:pStyle w:val="SemEspaamento"/>
                  <w:jc w:val="center"/>
                  <w:rPr>
                    <w:rFonts w:asciiTheme="majorHAnsi" w:eastAsiaTheme="majorEastAsia" w:hAnsiTheme="majorHAnsi" w:cstheme="majorBidi"/>
                    <w:caps/>
                  </w:rPr>
                </w:pPr>
              </w:p>
              <w:p w14:paraId="0DB4D5D9" w14:textId="77777777" w:rsidR="00A82925" w:rsidRDefault="00A82925">
                <w:pPr>
                  <w:pStyle w:val="SemEspaamento"/>
                  <w:jc w:val="center"/>
                  <w:rPr>
                    <w:rFonts w:asciiTheme="majorHAnsi" w:eastAsiaTheme="majorEastAsia" w:hAnsiTheme="majorHAnsi" w:cstheme="majorBidi"/>
                    <w:caps/>
                  </w:rPr>
                </w:pPr>
              </w:p>
              <w:p w14:paraId="0DB4D5DA" w14:textId="77777777" w:rsidR="00A82925" w:rsidRDefault="00A82925">
                <w:pPr>
                  <w:pStyle w:val="SemEspaamento"/>
                  <w:jc w:val="center"/>
                  <w:rPr>
                    <w:rFonts w:asciiTheme="majorHAnsi" w:eastAsiaTheme="majorEastAsia" w:hAnsiTheme="majorHAnsi" w:cstheme="majorBidi"/>
                    <w:caps/>
                  </w:rPr>
                </w:pPr>
              </w:p>
              <w:p w14:paraId="0DB4D5DB" w14:textId="77777777" w:rsidR="00A82925" w:rsidRPr="004B7AA2" w:rsidRDefault="00A82925">
                <w:pPr>
                  <w:pStyle w:val="SemEspaamento"/>
                  <w:jc w:val="center"/>
                  <w:rPr>
                    <w:rFonts w:asciiTheme="majorHAnsi" w:eastAsiaTheme="majorEastAsia" w:hAnsiTheme="majorHAnsi" w:cstheme="majorBidi"/>
                    <w:caps/>
                    <w:color w:val="FF0000"/>
                    <w:sz w:val="36"/>
                    <w:szCs w:val="36"/>
                  </w:rPr>
                </w:pPr>
              </w:p>
              <w:p w14:paraId="0DB4D5DC" w14:textId="68922CAC" w:rsidR="00A82925" w:rsidRDefault="00EC73C6">
                <w:pPr>
                  <w:pStyle w:val="SemEspaamento"/>
                  <w:jc w:val="center"/>
                  <w:rPr>
                    <w:rFonts w:asciiTheme="majorHAnsi" w:eastAsiaTheme="majorEastAsia" w:hAnsiTheme="majorHAnsi" w:cstheme="majorBidi"/>
                    <w:caps/>
                  </w:rPr>
                </w:pPr>
                <w:r>
                  <w:rPr>
                    <w:rFonts w:asciiTheme="majorHAnsi" w:eastAsiaTheme="majorEastAsia" w:hAnsiTheme="majorHAnsi" w:cstheme="majorBidi"/>
                    <w:caps/>
                    <w:noProof/>
                  </w:rPr>
                  <w:drawing>
                    <wp:inline distT="0" distB="0" distL="0" distR="0" wp14:anchorId="4AC8BC3E" wp14:editId="3A9AD917">
                      <wp:extent cx="1714500" cy="1714500"/>
                      <wp:effectExtent l="0" t="0" r="0" b="0"/>
                      <wp:docPr id="67149858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498588" name="Imagem 67149858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14500" cy="1714500"/>
                              </a:xfrm>
                              <a:prstGeom prst="rect">
                                <a:avLst/>
                              </a:prstGeom>
                            </pic:spPr>
                          </pic:pic>
                        </a:graphicData>
                      </a:graphic>
                    </wp:inline>
                  </w:drawing>
                </w:r>
              </w:p>
            </w:tc>
          </w:tr>
          <w:tr w:rsidR="005760B5" w14:paraId="0DB4D5DF" w14:textId="77777777">
            <w:trPr>
              <w:trHeight w:val="1440"/>
              <w:jc w:val="center"/>
            </w:trPr>
            <w:sdt>
              <w:sdtPr>
                <w:rPr>
                  <w:rFonts w:asciiTheme="majorHAnsi" w:eastAsiaTheme="majorEastAsia" w:hAnsiTheme="majorHAnsi" w:cstheme="majorBidi"/>
                  <w:sz w:val="80"/>
                  <w:szCs w:val="80"/>
                </w:rPr>
                <w:alias w:val="Title"/>
                <w:id w:val="15524250"/>
                <w:placeholder>
                  <w:docPart w:val="2020DD128A87430083D0BD6767C75B7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0DB4D5DE" w14:textId="7B138E33" w:rsidR="005760B5" w:rsidRDefault="009D4578" w:rsidP="006519C7">
                    <w:pPr>
                      <w:pStyle w:val="SemEspaamento"/>
                      <w:jc w:val="center"/>
                      <w:rPr>
                        <w:rFonts w:asciiTheme="majorHAnsi" w:eastAsiaTheme="majorEastAsia" w:hAnsiTheme="majorHAnsi" w:cstheme="majorBidi"/>
                        <w:sz w:val="80"/>
                        <w:szCs w:val="80"/>
                      </w:rPr>
                    </w:pPr>
                    <w:r w:rsidRPr="009D4578">
                      <w:rPr>
                        <w:rFonts w:asciiTheme="majorHAnsi" w:eastAsiaTheme="majorEastAsia" w:hAnsiTheme="majorHAnsi" w:cstheme="majorBidi"/>
                        <w:sz w:val="80"/>
                        <w:szCs w:val="80"/>
                      </w:rPr>
                      <w:t xml:space="preserve">Cyber Malware Analysis Report VapeHacksLoader.exe </w:t>
                    </w:r>
                  </w:p>
                </w:tc>
              </w:sdtContent>
            </w:sdt>
          </w:tr>
          <w:tr w:rsidR="005760B5" w14:paraId="0DB4D5E1" w14:textId="77777777">
            <w:trPr>
              <w:trHeight w:val="720"/>
              <w:jc w:val="center"/>
            </w:trPr>
            <w:tc>
              <w:tcPr>
                <w:tcW w:w="5000" w:type="pct"/>
                <w:tcBorders>
                  <w:top w:val="single" w:sz="4" w:space="0" w:color="4F81BD" w:themeColor="accent1"/>
                </w:tcBorders>
                <w:vAlign w:val="center"/>
              </w:tcPr>
              <w:p w14:paraId="0DB4D5E0" w14:textId="6ABBDB20" w:rsidR="005760B5" w:rsidRDefault="005760B5" w:rsidP="00C116A8">
                <w:pPr>
                  <w:pStyle w:val="SemEspaamento"/>
                  <w:jc w:val="center"/>
                  <w:rPr>
                    <w:rFonts w:asciiTheme="majorHAnsi" w:eastAsiaTheme="majorEastAsia" w:hAnsiTheme="majorHAnsi" w:cstheme="majorBidi"/>
                    <w:sz w:val="44"/>
                    <w:szCs w:val="44"/>
                  </w:rPr>
                </w:pPr>
              </w:p>
            </w:tc>
          </w:tr>
          <w:tr w:rsidR="005760B5" w14:paraId="0DB4D5E3" w14:textId="77777777">
            <w:trPr>
              <w:trHeight w:val="360"/>
              <w:jc w:val="center"/>
            </w:trPr>
            <w:tc>
              <w:tcPr>
                <w:tcW w:w="5000" w:type="pct"/>
                <w:vAlign w:val="center"/>
              </w:tcPr>
              <w:p w14:paraId="0DB4D5E2" w14:textId="77777777" w:rsidR="005760B5" w:rsidRDefault="005760B5">
                <w:pPr>
                  <w:pStyle w:val="SemEspaamento"/>
                  <w:jc w:val="center"/>
                </w:pPr>
              </w:p>
            </w:tc>
          </w:tr>
          <w:tr w:rsidR="005760B5" w14:paraId="0DB4D5E5" w14:textId="77777777">
            <w:trPr>
              <w:trHeight w:val="360"/>
              <w:jc w:val="center"/>
            </w:trPr>
            <w:sdt>
              <w:sdtPr>
                <w:rPr>
                  <w:b/>
                  <w:bCs/>
                </w:rPr>
                <w:alias w:val="Author"/>
                <w:id w:val="15524260"/>
                <w:placeholder>
                  <w:docPart w:val="B8E2B7F73F3A454FAABBCCADC2600B73"/>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0DB4D5E4" w14:textId="07AA76EF" w:rsidR="005760B5" w:rsidRDefault="00D87A8C" w:rsidP="00D87A8C">
                    <w:pPr>
                      <w:pStyle w:val="SemEspaamento"/>
                      <w:jc w:val="center"/>
                      <w:rPr>
                        <w:b/>
                        <w:bCs/>
                      </w:rPr>
                    </w:pPr>
                    <w:r>
                      <w:rPr>
                        <w:b/>
                        <w:bCs/>
                      </w:rPr>
                      <w:t xml:space="preserve">Cyber Security Incident Response Team: </w:t>
                    </w:r>
                    <w:r w:rsidR="00EC73C6">
                      <w:rPr>
                        <w:b/>
                        <w:bCs/>
                      </w:rPr>
                      <w:t>David Felipe Quintero</w:t>
                    </w:r>
                  </w:p>
                </w:tc>
              </w:sdtContent>
            </w:sdt>
          </w:tr>
          <w:tr w:rsidR="005760B5" w14:paraId="0DB4D5E7"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24-04-22T00:00:00Z">
                  <w:dateFormat w:val="M/d/yyyy"/>
                  <w:lid w:val="en-US"/>
                  <w:storeMappedDataAs w:val="dateTime"/>
                  <w:calendar w:val="gregorian"/>
                </w:date>
              </w:sdtPr>
              <w:sdtContent>
                <w:tc>
                  <w:tcPr>
                    <w:tcW w:w="5000" w:type="pct"/>
                    <w:vAlign w:val="center"/>
                  </w:tcPr>
                  <w:p w14:paraId="0DB4D5E6" w14:textId="169C2409" w:rsidR="005760B5" w:rsidRDefault="00EC73C6">
                    <w:pPr>
                      <w:pStyle w:val="SemEspaamento"/>
                      <w:jc w:val="center"/>
                      <w:rPr>
                        <w:b/>
                        <w:bCs/>
                      </w:rPr>
                    </w:pPr>
                    <w:r>
                      <w:rPr>
                        <w:b/>
                        <w:bCs/>
                      </w:rPr>
                      <w:t>4/22/2024</w:t>
                    </w:r>
                  </w:p>
                </w:tc>
              </w:sdtContent>
            </w:sdt>
          </w:tr>
        </w:tbl>
        <w:p w14:paraId="0DB4D5E8" w14:textId="77777777" w:rsidR="005760B5" w:rsidRDefault="005760B5" w:rsidP="0015722E"/>
        <w:p w14:paraId="0DB4D5E9" w14:textId="77777777" w:rsidR="005760B5" w:rsidRDefault="005760B5" w:rsidP="0015722E"/>
        <w:tbl>
          <w:tblPr>
            <w:tblpPr w:leftFromText="187" w:rightFromText="187" w:horzAnchor="margin" w:tblpXSpec="center" w:tblpYSpec="bottom"/>
            <w:tblW w:w="5000" w:type="pct"/>
            <w:tblLook w:val="04A0" w:firstRow="1" w:lastRow="0" w:firstColumn="1" w:lastColumn="0" w:noHBand="0" w:noVBand="1"/>
          </w:tblPr>
          <w:tblGrid>
            <w:gridCol w:w="9360"/>
          </w:tblGrid>
          <w:tr w:rsidR="005760B5" w14:paraId="0DB4D5EC" w14:textId="77777777">
            <w:tc>
              <w:tcPr>
                <w:tcW w:w="5000" w:type="pct"/>
              </w:tcPr>
              <w:p w14:paraId="0DB4D5EA" w14:textId="774BF57D" w:rsidR="005760B5" w:rsidRDefault="00ED28DB" w:rsidP="000F7610">
                <w:pPr>
                  <w:pStyle w:val="SemEspaamento"/>
                  <w:rPr>
                    <w:rFonts w:cstheme="minorHAnsi"/>
                    <w:i/>
                    <w:color w:val="000000"/>
                  </w:rPr>
                </w:pPr>
                <w:r w:rsidRPr="000F7610">
                  <w:rPr>
                    <w:rFonts w:cstheme="minorHAnsi"/>
                    <w:i/>
                    <w:color w:val="000000"/>
                  </w:rPr>
                  <w:t xml:space="preserve">This report </w:t>
                </w:r>
                <w:r w:rsidR="0011268A" w:rsidRPr="000F7610">
                  <w:rPr>
                    <w:rFonts w:cstheme="minorHAnsi"/>
                    <w:i/>
                    <w:color w:val="000000"/>
                  </w:rPr>
                  <w:t>contain</w:t>
                </w:r>
                <w:r w:rsidRPr="000F7610">
                  <w:rPr>
                    <w:rFonts w:cstheme="minorHAnsi"/>
                    <w:i/>
                    <w:color w:val="000000"/>
                  </w:rPr>
                  <w:t>s</w:t>
                </w:r>
                <w:r w:rsidR="0011268A" w:rsidRPr="000F7610">
                  <w:rPr>
                    <w:rFonts w:cstheme="minorHAnsi"/>
                    <w:i/>
                    <w:color w:val="000000"/>
                  </w:rPr>
                  <w:t xml:space="preserve"> </w:t>
                </w:r>
                <w:r w:rsidR="000F7610" w:rsidRPr="000F7610">
                  <w:rPr>
                    <w:rFonts w:cstheme="minorHAnsi"/>
                    <w:i/>
                    <w:color w:val="000000"/>
                  </w:rPr>
                  <w:t>sensitive</w:t>
                </w:r>
                <w:r w:rsidR="0011268A" w:rsidRPr="000F7610">
                  <w:rPr>
                    <w:rFonts w:cstheme="minorHAnsi"/>
                    <w:i/>
                    <w:color w:val="000000"/>
                  </w:rPr>
                  <w:t xml:space="preserve"> information (</w:t>
                </w:r>
                <w:r w:rsidR="000F7610" w:rsidRPr="000F7610">
                  <w:rPr>
                    <w:rFonts w:cstheme="minorHAnsi"/>
                    <w:i/>
                    <w:color w:val="000000"/>
                  </w:rPr>
                  <w:t>privilege or priority information, c</w:t>
                </w:r>
                <w:r w:rsidRPr="000F7610">
                  <w:rPr>
                    <w:rFonts w:cstheme="minorHAnsi"/>
                    <w:i/>
                    <w:color w:val="000000"/>
                  </w:rPr>
                  <w:t xml:space="preserve">ustomer PII, </w:t>
                </w:r>
                <w:proofErr w:type="spellStart"/>
                <w:proofErr w:type="gramStart"/>
                <w:r w:rsidR="0011268A" w:rsidRPr="000F7610">
                  <w:rPr>
                    <w:rFonts w:cstheme="minorHAnsi"/>
                    <w:i/>
                    <w:color w:val="000000"/>
                  </w:rPr>
                  <w:t>Etc</w:t>
                </w:r>
                <w:proofErr w:type="spellEnd"/>
                <w:r w:rsidR="0011268A" w:rsidRPr="000F7610">
                  <w:rPr>
                    <w:rFonts w:cstheme="minorHAnsi"/>
                    <w:i/>
                    <w:color w:val="000000"/>
                  </w:rPr>
                  <w:t>)  Disclosing</w:t>
                </w:r>
                <w:proofErr w:type="gramEnd"/>
                <w:r w:rsidR="0011268A" w:rsidRPr="000F7610">
                  <w:rPr>
                    <w:rFonts w:cstheme="minorHAnsi"/>
                    <w:i/>
                    <w:color w:val="000000"/>
                  </w:rPr>
                  <w:t>, copying, distributing or taking any action in reliance on the contents of this information is strictly prohibited without prior approval</w:t>
                </w:r>
                <w:r w:rsidR="000F7610" w:rsidRPr="000F7610">
                  <w:rPr>
                    <w:rFonts w:cstheme="minorHAnsi"/>
                    <w:i/>
                    <w:color w:val="000000"/>
                  </w:rPr>
                  <w:t xml:space="preserve"> coul</w:t>
                </w:r>
                <w:r w:rsidR="00C116A8">
                  <w:rPr>
                    <w:rFonts w:cstheme="minorHAnsi"/>
                    <w:i/>
                    <w:color w:val="000000"/>
                  </w:rPr>
                  <w:t>d cause serious harm.</w:t>
                </w:r>
              </w:p>
              <w:p w14:paraId="0DB4D5EB" w14:textId="77777777" w:rsidR="00196D81" w:rsidRPr="000F7610" w:rsidRDefault="00196D81" w:rsidP="000F7610">
                <w:pPr>
                  <w:pStyle w:val="SemEspaamento"/>
                  <w:rPr>
                    <w:rFonts w:cstheme="minorHAnsi"/>
                    <w:i/>
                  </w:rPr>
                </w:pPr>
                <w:r>
                  <w:rPr>
                    <w:rFonts w:cstheme="minorHAnsi"/>
                    <w:i/>
                    <w:color w:val="000000"/>
                  </w:rPr>
                  <w:t xml:space="preserve">In addition, due to the nature of material being reviewed, potentially offensive material may be present in this report. </w:t>
                </w:r>
              </w:p>
            </w:tc>
          </w:tr>
        </w:tbl>
        <w:p w14:paraId="0DB4D5ED" w14:textId="77777777" w:rsidR="005760B5" w:rsidRDefault="005760B5" w:rsidP="0015722E"/>
        <w:p w14:paraId="0DB4D5EE" w14:textId="77777777" w:rsidR="00BD08A9" w:rsidRPr="00BD08A9" w:rsidRDefault="005760B5" w:rsidP="00BD08A9">
          <w:r>
            <w:br w:type="page"/>
          </w:r>
        </w:p>
      </w:sdtContent>
    </w:sdt>
    <w:tbl>
      <w:tblPr>
        <w:tblW w:w="5000" w:type="pct"/>
        <w:jc w:val="center"/>
        <w:tblLook w:val="04A0" w:firstRow="1" w:lastRow="0" w:firstColumn="1" w:lastColumn="0" w:noHBand="0" w:noVBand="1"/>
      </w:tblPr>
      <w:tblGrid>
        <w:gridCol w:w="9360"/>
      </w:tblGrid>
      <w:tr w:rsidR="00BD08A9" w14:paraId="0DB4D5F0" w14:textId="77777777" w:rsidTr="00BD08A9">
        <w:trPr>
          <w:trHeight w:val="387"/>
          <w:jc w:val="center"/>
        </w:trPr>
        <w:tc>
          <w:tcPr>
            <w:tcW w:w="5000" w:type="pct"/>
            <w:tcBorders>
              <w:bottom w:val="single" w:sz="4" w:space="0" w:color="4F81BD" w:themeColor="accent1"/>
            </w:tcBorders>
            <w:vAlign w:val="center"/>
          </w:tcPr>
          <w:p w14:paraId="0DB4D5EF" w14:textId="77777777" w:rsidR="00BD08A9" w:rsidRPr="00BD08A9" w:rsidRDefault="00BD08A9" w:rsidP="00BD08A9">
            <w:pPr>
              <w:pStyle w:val="SemEspaamento"/>
              <w:jc w:val="center"/>
              <w:rPr>
                <w:rFonts w:asciiTheme="majorHAnsi" w:eastAsiaTheme="majorEastAsia" w:hAnsiTheme="majorHAnsi" w:cstheme="majorBidi"/>
                <w:sz w:val="36"/>
                <w:szCs w:val="36"/>
              </w:rPr>
            </w:pPr>
            <w:r>
              <w:rPr>
                <w:b/>
                <w:sz w:val="32"/>
                <w:szCs w:val="32"/>
              </w:rPr>
              <w:lastRenderedPageBreak/>
              <w:t>Executive Summary</w:t>
            </w:r>
          </w:p>
        </w:tc>
      </w:tr>
    </w:tbl>
    <w:p w14:paraId="5531B49A" w14:textId="27887CCE" w:rsidR="009D4578" w:rsidRDefault="009D4578" w:rsidP="009D457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VapeHacksLoader.exe is a potentially malicious executable file that has been identified as part of a malware campaign targeting users interested in vaping-related content. The file appears to masquerade as a legitimate application or tool related to vaping, but upon analysis, exhibits characteristics consistent with malware.</w:t>
      </w:r>
    </w:p>
    <w:p w14:paraId="6EEA6C3B" w14:textId="77777777" w:rsidR="009D4578" w:rsidRDefault="009D4578" w:rsidP="009D457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Upon static analysis, VapeHacksLoader.exe is found to contain obfuscated code and suspicious strings indicative of malicious behavior, including references to network communication, encryption algorithms, and persistence mechanisms. Additionally, the file lacks authentic digital signatures or verifiable metadata, raising concerns about its legitimacy and origin.</w:t>
      </w:r>
    </w:p>
    <w:p w14:paraId="0DB4D5F1" w14:textId="3247100A" w:rsidR="00BD08A9" w:rsidRDefault="00BD08A9" w:rsidP="0015722E">
      <w:pPr>
        <w:rPr>
          <w:sz w:val="20"/>
          <w:szCs w:val="20"/>
        </w:rPr>
      </w:pPr>
    </w:p>
    <w:p w14:paraId="0DB4D5F2" w14:textId="77777777" w:rsidR="00B91370" w:rsidRDefault="00B91370" w:rsidP="0015722E"/>
    <w:tbl>
      <w:tblPr>
        <w:tblW w:w="5000" w:type="pct"/>
        <w:jc w:val="center"/>
        <w:tblLook w:val="04A0" w:firstRow="1" w:lastRow="0" w:firstColumn="1" w:lastColumn="0" w:noHBand="0" w:noVBand="1"/>
      </w:tblPr>
      <w:tblGrid>
        <w:gridCol w:w="9360"/>
      </w:tblGrid>
      <w:tr w:rsidR="00BD08A9" w14:paraId="0DB4D5F4" w14:textId="77777777" w:rsidTr="00D62754">
        <w:trPr>
          <w:trHeight w:val="387"/>
          <w:jc w:val="center"/>
        </w:trPr>
        <w:tc>
          <w:tcPr>
            <w:tcW w:w="5000" w:type="pct"/>
            <w:tcBorders>
              <w:bottom w:val="single" w:sz="4" w:space="0" w:color="4F81BD" w:themeColor="accent1"/>
            </w:tcBorders>
            <w:vAlign w:val="center"/>
          </w:tcPr>
          <w:p w14:paraId="0DB4D5F3" w14:textId="77777777" w:rsidR="00BD08A9" w:rsidRPr="00BD08A9" w:rsidRDefault="00BD08A9" w:rsidP="00D62754">
            <w:pPr>
              <w:pStyle w:val="SemEspaamento"/>
              <w:jc w:val="center"/>
              <w:rPr>
                <w:rFonts w:asciiTheme="majorHAnsi" w:eastAsiaTheme="majorEastAsia" w:hAnsiTheme="majorHAnsi" w:cstheme="majorBidi"/>
                <w:sz w:val="36"/>
                <w:szCs w:val="36"/>
              </w:rPr>
            </w:pPr>
            <w:r>
              <w:rPr>
                <w:b/>
                <w:sz w:val="32"/>
                <w:szCs w:val="32"/>
              </w:rPr>
              <w:t>Case Details</w:t>
            </w:r>
          </w:p>
        </w:tc>
      </w:tr>
    </w:tbl>
    <w:p w14:paraId="0DB4D5F5" w14:textId="77777777" w:rsidR="00D406B5" w:rsidRDefault="00D406B5" w:rsidP="006519C7">
      <w:pPr>
        <w:rPr>
          <w:rFonts w:ascii="Helv" w:hAnsi="Helv" w:cs="Helv"/>
          <w:b w:val="0"/>
          <w:color w:val="000000"/>
          <w:sz w:val="20"/>
          <w:szCs w:val="20"/>
        </w:rPr>
      </w:pPr>
    </w:p>
    <w:tbl>
      <w:tblPr>
        <w:tblStyle w:val="Tabelacomgrade"/>
        <w:tblW w:w="0" w:type="auto"/>
        <w:tblLook w:val="04A0" w:firstRow="1" w:lastRow="0" w:firstColumn="1" w:lastColumn="0" w:noHBand="0" w:noVBand="1"/>
      </w:tblPr>
      <w:tblGrid>
        <w:gridCol w:w="2405"/>
        <w:gridCol w:w="6945"/>
      </w:tblGrid>
      <w:tr w:rsidR="00CA5343" w14:paraId="24763A73" w14:textId="77777777" w:rsidTr="00CA5343">
        <w:tc>
          <w:tcPr>
            <w:tcW w:w="2405" w:type="dxa"/>
          </w:tcPr>
          <w:p w14:paraId="3F5D2508" w14:textId="0504384B" w:rsidR="00CA5343" w:rsidRDefault="00CA5343" w:rsidP="0015722E">
            <w:r>
              <w:t>Date</w:t>
            </w:r>
          </w:p>
        </w:tc>
        <w:tc>
          <w:tcPr>
            <w:tcW w:w="6945" w:type="dxa"/>
          </w:tcPr>
          <w:p w14:paraId="73627D85" w14:textId="0FC0BB21" w:rsidR="00CA5343" w:rsidRDefault="009D4578" w:rsidP="0015722E">
            <w:r>
              <w:t>22/04/2024</w:t>
            </w:r>
          </w:p>
        </w:tc>
      </w:tr>
      <w:tr w:rsidR="00CA5343" w14:paraId="67AE03CF" w14:textId="77777777" w:rsidTr="00CA5343">
        <w:tc>
          <w:tcPr>
            <w:tcW w:w="2405" w:type="dxa"/>
          </w:tcPr>
          <w:p w14:paraId="1A402638" w14:textId="0B412B4F" w:rsidR="00CA5343" w:rsidRDefault="00CA5343" w:rsidP="0015722E">
            <w:r>
              <w:t>Analyst</w:t>
            </w:r>
          </w:p>
        </w:tc>
        <w:tc>
          <w:tcPr>
            <w:tcW w:w="6945" w:type="dxa"/>
          </w:tcPr>
          <w:p w14:paraId="2A06F33C" w14:textId="7768CA35" w:rsidR="00CA5343" w:rsidRDefault="009D4578" w:rsidP="0015722E">
            <w:r>
              <w:t>DAVID FELIPE QUINTERO INCA</w:t>
            </w:r>
          </w:p>
        </w:tc>
      </w:tr>
    </w:tbl>
    <w:p w14:paraId="48C996EB" w14:textId="77777777" w:rsidR="00CA5343" w:rsidRDefault="00CA5343" w:rsidP="0015722E"/>
    <w:p w14:paraId="04671848" w14:textId="77777777" w:rsidR="00CA5343" w:rsidRDefault="00CA5343" w:rsidP="0015722E">
      <w:r>
        <w:t>Sample information</w:t>
      </w:r>
    </w:p>
    <w:tbl>
      <w:tblPr>
        <w:tblStyle w:val="Tabelacomgrade"/>
        <w:tblW w:w="0" w:type="auto"/>
        <w:tblLook w:val="04A0" w:firstRow="1" w:lastRow="0" w:firstColumn="1" w:lastColumn="0" w:noHBand="0" w:noVBand="1"/>
      </w:tblPr>
      <w:tblGrid>
        <w:gridCol w:w="1867"/>
        <w:gridCol w:w="7483"/>
      </w:tblGrid>
      <w:tr w:rsidR="00CA5343" w14:paraId="7B975DF0" w14:textId="77777777" w:rsidTr="00CA5343">
        <w:tc>
          <w:tcPr>
            <w:tcW w:w="2405" w:type="dxa"/>
          </w:tcPr>
          <w:p w14:paraId="3EB5A099" w14:textId="6FF1B5BC" w:rsidR="00CA5343" w:rsidRDefault="00CA5343" w:rsidP="00B0382D">
            <w:r>
              <w:t>File name</w:t>
            </w:r>
          </w:p>
        </w:tc>
        <w:tc>
          <w:tcPr>
            <w:tcW w:w="6945" w:type="dxa"/>
          </w:tcPr>
          <w:p w14:paraId="58DEEF83" w14:textId="1FA2F6CC" w:rsidR="00CA5343" w:rsidRDefault="009D4578" w:rsidP="00B0382D">
            <w:r w:rsidRPr="009D4578">
              <w:t>86e0eac8c5ce70c4b839ef18af5231b5f92e292b81e440193cdbdc7ed108049f</w:t>
            </w:r>
            <w:r>
              <w:t>.bin</w:t>
            </w:r>
          </w:p>
        </w:tc>
      </w:tr>
      <w:tr w:rsidR="00CA5343" w14:paraId="6F920206" w14:textId="77777777" w:rsidTr="00CA5343">
        <w:tc>
          <w:tcPr>
            <w:tcW w:w="2405" w:type="dxa"/>
          </w:tcPr>
          <w:p w14:paraId="63030C33" w14:textId="4E5ABB72" w:rsidR="00CA5343" w:rsidRDefault="00CA5343" w:rsidP="00B0382D">
            <w:r>
              <w:t>File size</w:t>
            </w:r>
          </w:p>
        </w:tc>
        <w:tc>
          <w:tcPr>
            <w:tcW w:w="6945" w:type="dxa"/>
          </w:tcPr>
          <w:p w14:paraId="06F7E828" w14:textId="0FE2FDD2" w:rsidR="00CA5343" w:rsidRDefault="009D4578" w:rsidP="00B0382D">
            <w:r>
              <w:t>415Kb</w:t>
            </w:r>
          </w:p>
        </w:tc>
      </w:tr>
      <w:tr w:rsidR="00CA5343" w14:paraId="0C5725B2" w14:textId="77777777" w:rsidTr="00CA5343">
        <w:tc>
          <w:tcPr>
            <w:tcW w:w="2405" w:type="dxa"/>
          </w:tcPr>
          <w:p w14:paraId="7DC6943F" w14:textId="7BC67C9A" w:rsidR="00CA5343" w:rsidRDefault="00CA5343" w:rsidP="00B0382D">
            <w:r>
              <w:t>File type</w:t>
            </w:r>
          </w:p>
        </w:tc>
        <w:tc>
          <w:tcPr>
            <w:tcW w:w="6945" w:type="dxa"/>
          </w:tcPr>
          <w:p w14:paraId="46322235" w14:textId="39FEDDE4" w:rsidR="00CA5343" w:rsidRDefault="009D4578" w:rsidP="00B0382D">
            <w:r>
              <w:t>.bin</w:t>
            </w:r>
          </w:p>
        </w:tc>
      </w:tr>
      <w:tr w:rsidR="00CA5343" w14:paraId="166CA0C3" w14:textId="77777777" w:rsidTr="00CA5343">
        <w:tc>
          <w:tcPr>
            <w:tcW w:w="2405" w:type="dxa"/>
          </w:tcPr>
          <w:p w14:paraId="4FE22E8F" w14:textId="76AB5DE8" w:rsidR="00CA5343" w:rsidRDefault="00CA5343" w:rsidP="00B0382D">
            <w:r>
              <w:t>MD5</w:t>
            </w:r>
          </w:p>
        </w:tc>
        <w:tc>
          <w:tcPr>
            <w:tcW w:w="6945" w:type="dxa"/>
          </w:tcPr>
          <w:p w14:paraId="33210FEC" w14:textId="7340EEB9" w:rsidR="00CA5343" w:rsidRDefault="009D4578" w:rsidP="00B0382D">
            <w:r w:rsidRPr="00572DB8">
              <w:t>F34D5F2D4577ED6D9CEEC516C1F5A744</w:t>
            </w:r>
          </w:p>
        </w:tc>
      </w:tr>
      <w:tr w:rsidR="00CA5343" w14:paraId="5ADF7B6E" w14:textId="77777777" w:rsidTr="00CA5343">
        <w:tc>
          <w:tcPr>
            <w:tcW w:w="2405" w:type="dxa"/>
          </w:tcPr>
          <w:p w14:paraId="6DC7CC5D" w14:textId="76FE204E" w:rsidR="00CA5343" w:rsidRDefault="00CA5343" w:rsidP="00B0382D">
            <w:r>
              <w:t>SHA1</w:t>
            </w:r>
          </w:p>
        </w:tc>
        <w:tc>
          <w:tcPr>
            <w:tcW w:w="6945" w:type="dxa"/>
          </w:tcPr>
          <w:p w14:paraId="24F80B8A" w14:textId="77777777" w:rsidR="00CA5343" w:rsidRDefault="00CA5343" w:rsidP="00B0382D"/>
        </w:tc>
      </w:tr>
      <w:tr w:rsidR="00CA5343" w14:paraId="43063943" w14:textId="77777777" w:rsidTr="00CA5343">
        <w:tc>
          <w:tcPr>
            <w:tcW w:w="2405" w:type="dxa"/>
          </w:tcPr>
          <w:p w14:paraId="059D70D3" w14:textId="6203807F" w:rsidR="00CA5343" w:rsidRDefault="00CA5343" w:rsidP="00B0382D">
            <w:r>
              <w:t>SHA256</w:t>
            </w:r>
          </w:p>
        </w:tc>
        <w:tc>
          <w:tcPr>
            <w:tcW w:w="6945" w:type="dxa"/>
          </w:tcPr>
          <w:p w14:paraId="03FE04AE" w14:textId="1A7B7009" w:rsidR="00CA5343" w:rsidRDefault="009D4578" w:rsidP="00B0382D">
            <w:r w:rsidRPr="00572DB8">
              <w:t>86E0EAC8C5CE70C4B839EF18AF5231B5F92E292B81E440193CDBDC7ED108049F</w:t>
            </w:r>
          </w:p>
        </w:tc>
      </w:tr>
      <w:tr w:rsidR="00CA5343" w14:paraId="4BFF95C2" w14:textId="77777777" w:rsidTr="00CA5343">
        <w:tc>
          <w:tcPr>
            <w:tcW w:w="2405" w:type="dxa"/>
          </w:tcPr>
          <w:p w14:paraId="2B414F95" w14:textId="61B7E225" w:rsidR="00CA5343" w:rsidRDefault="00CA5343" w:rsidP="00B0382D">
            <w:r>
              <w:t>Packer / compiler info</w:t>
            </w:r>
          </w:p>
        </w:tc>
        <w:tc>
          <w:tcPr>
            <w:tcW w:w="6945" w:type="dxa"/>
          </w:tcPr>
          <w:p w14:paraId="0396D1E9" w14:textId="77777777" w:rsidR="00CA5343" w:rsidRDefault="00CA5343" w:rsidP="00B0382D"/>
        </w:tc>
      </w:tr>
      <w:tr w:rsidR="00CA5343" w14:paraId="6CE230B9" w14:textId="77777777" w:rsidTr="00CA5343">
        <w:tc>
          <w:tcPr>
            <w:tcW w:w="2405" w:type="dxa"/>
          </w:tcPr>
          <w:p w14:paraId="1F3FB385" w14:textId="021118EB" w:rsidR="00CA5343" w:rsidRDefault="00CA5343" w:rsidP="00B0382D">
            <w:r>
              <w:t>Compile time</w:t>
            </w:r>
          </w:p>
        </w:tc>
        <w:tc>
          <w:tcPr>
            <w:tcW w:w="6945" w:type="dxa"/>
          </w:tcPr>
          <w:p w14:paraId="69D6B4C7" w14:textId="77777777" w:rsidR="00CA5343" w:rsidRDefault="00CA5343" w:rsidP="00B0382D"/>
        </w:tc>
      </w:tr>
    </w:tbl>
    <w:p w14:paraId="0DB4D5F6" w14:textId="4605BF8E" w:rsidR="00B91370" w:rsidRDefault="00B91370" w:rsidP="0015722E">
      <w:pPr>
        <w:rPr>
          <w:b w:val="0"/>
          <w:i/>
          <w:sz w:val="20"/>
          <w:szCs w:val="20"/>
          <w:u w:val="single"/>
        </w:rPr>
      </w:pPr>
    </w:p>
    <w:tbl>
      <w:tblPr>
        <w:tblW w:w="5000" w:type="pct"/>
        <w:jc w:val="center"/>
        <w:tblLook w:val="04A0" w:firstRow="1" w:lastRow="0" w:firstColumn="1" w:lastColumn="0" w:noHBand="0" w:noVBand="1"/>
      </w:tblPr>
      <w:tblGrid>
        <w:gridCol w:w="9360"/>
      </w:tblGrid>
      <w:tr w:rsidR="00B91370" w14:paraId="0DB4D5F8" w14:textId="77777777" w:rsidTr="00B91370">
        <w:trPr>
          <w:trHeight w:val="387"/>
          <w:jc w:val="center"/>
        </w:trPr>
        <w:tc>
          <w:tcPr>
            <w:tcW w:w="5000" w:type="pct"/>
            <w:tcBorders>
              <w:bottom w:val="single" w:sz="4" w:space="0" w:color="4F81BD" w:themeColor="accent1"/>
            </w:tcBorders>
            <w:vAlign w:val="center"/>
          </w:tcPr>
          <w:p w14:paraId="0DB4D5F7" w14:textId="17B729F5" w:rsidR="00B91370" w:rsidRPr="00B91370" w:rsidRDefault="00B91370" w:rsidP="00B91370">
            <w:pPr>
              <w:pStyle w:val="SemEspaamento"/>
              <w:jc w:val="center"/>
              <w:rPr>
                <w:b/>
                <w:sz w:val="32"/>
                <w:szCs w:val="32"/>
              </w:rPr>
            </w:pPr>
            <w:r>
              <w:rPr>
                <w:b/>
                <w:sz w:val="32"/>
                <w:szCs w:val="32"/>
              </w:rPr>
              <w:t>Case Specific Requirements</w:t>
            </w:r>
          </w:p>
        </w:tc>
      </w:tr>
      <w:tr w:rsidR="00BD08A9" w14:paraId="0DB4D5FC" w14:textId="77777777" w:rsidTr="00D62754">
        <w:trPr>
          <w:trHeight w:val="387"/>
          <w:jc w:val="center"/>
        </w:trPr>
        <w:tc>
          <w:tcPr>
            <w:tcW w:w="5000" w:type="pct"/>
            <w:tcBorders>
              <w:bottom w:val="single" w:sz="4" w:space="0" w:color="4F81BD" w:themeColor="accent1"/>
            </w:tcBorders>
            <w:vAlign w:val="center"/>
          </w:tcPr>
          <w:p w14:paraId="0DB4D5F9" w14:textId="77777777" w:rsidR="00CA445D" w:rsidRPr="00B91370" w:rsidRDefault="00CA445D" w:rsidP="00CA445D">
            <w:pPr>
              <w:pStyle w:val="PargrafodaLista"/>
              <w:numPr>
                <w:ilvl w:val="0"/>
                <w:numId w:val="4"/>
              </w:numPr>
              <w:rPr>
                <w:sz w:val="20"/>
                <w:szCs w:val="20"/>
              </w:rPr>
            </w:pPr>
            <w:r>
              <w:rPr>
                <w:sz w:val="20"/>
                <w:szCs w:val="20"/>
              </w:rPr>
              <w:t>Request</w:t>
            </w:r>
            <w:r w:rsidRPr="00B91370">
              <w:rPr>
                <w:sz w:val="20"/>
                <w:szCs w:val="20"/>
              </w:rPr>
              <w:t>?</w:t>
            </w:r>
          </w:p>
          <w:p w14:paraId="52DA442E" w14:textId="08372348" w:rsidR="00EA568A" w:rsidRDefault="009D4578" w:rsidP="00EA568A">
            <w:pPr>
              <w:pStyle w:val="PargrafodaLista"/>
              <w:numPr>
                <w:ilvl w:val="1"/>
                <w:numId w:val="4"/>
              </w:numPr>
              <w:rPr>
                <w:b w:val="0"/>
                <w:sz w:val="20"/>
                <w:szCs w:val="20"/>
              </w:rPr>
            </w:pPr>
            <w:r>
              <w:rPr>
                <w:b w:val="0"/>
                <w:sz w:val="20"/>
                <w:szCs w:val="20"/>
              </w:rPr>
              <w:t>This file was used for studied purposes.</w:t>
            </w:r>
          </w:p>
          <w:p w14:paraId="07ABDAE3" w14:textId="0FAF57AE" w:rsidR="00EA568A" w:rsidRDefault="00EA568A" w:rsidP="00EA568A">
            <w:pPr>
              <w:pStyle w:val="PargrafodaLista"/>
              <w:numPr>
                <w:ilvl w:val="0"/>
                <w:numId w:val="4"/>
              </w:numPr>
              <w:rPr>
                <w:b w:val="0"/>
                <w:sz w:val="20"/>
                <w:szCs w:val="20"/>
              </w:rPr>
            </w:pPr>
            <w:r>
              <w:rPr>
                <w:b w:val="0"/>
                <w:sz w:val="20"/>
                <w:szCs w:val="20"/>
              </w:rPr>
              <w:t>Where was the sample found?</w:t>
            </w:r>
          </w:p>
          <w:p w14:paraId="54C3789D" w14:textId="533F6953" w:rsidR="00752656" w:rsidRDefault="009D4578" w:rsidP="00752656">
            <w:pPr>
              <w:pStyle w:val="PargrafodaLista"/>
              <w:numPr>
                <w:ilvl w:val="1"/>
                <w:numId w:val="4"/>
              </w:numPr>
              <w:rPr>
                <w:b w:val="0"/>
                <w:sz w:val="20"/>
                <w:szCs w:val="20"/>
              </w:rPr>
            </w:pPr>
            <w:r>
              <w:rPr>
                <w:b w:val="0"/>
                <w:sz w:val="20"/>
                <w:szCs w:val="20"/>
              </w:rPr>
              <w:t>This malware sample was found in the next repository:</w:t>
            </w:r>
          </w:p>
          <w:p w14:paraId="623C8C24" w14:textId="77777777" w:rsidR="009D4578" w:rsidRDefault="009D4578" w:rsidP="009D4578">
            <w:pPr>
              <w:ind w:left="360"/>
              <w:rPr>
                <w:sz w:val="10"/>
                <w:szCs w:val="10"/>
              </w:rPr>
            </w:pPr>
            <w:hyperlink r:id="rId13" w:history="1">
              <w:r w:rsidRPr="00BF39F9">
                <w:rPr>
                  <w:rStyle w:val="Hyperlink"/>
                  <w:sz w:val="10"/>
                  <w:szCs w:val="10"/>
                </w:rPr>
                <w:t>https://github.com/fabrimagic72/malware-samples/blob/master/Ransomware/%24ucyLocker/86e0eac8c5ce70c4b839ef18af5231b5f92e292b81e440193cdbdc7ed108049f.zip</w:t>
              </w:r>
            </w:hyperlink>
            <w:r>
              <w:rPr>
                <w:sz w:val="10"/>
                <w:szCs w:val="10"/>
              </w:rPr>
              <w:t xml:space="preserve"> </w:t>
            </w:r>
          </w:p>
          <w:p w14:paraId="392210F6" w14:textId="77777777" w:rsidR="009D4578" w:rsidRDefault="009D4578" w:rsidP="009D4578">
            <w:pPr>
              <w:pStyle w:val="PargrafodaLista"/>
              <w:ind w:left="1440"/>
              <w:rPr>
                <w:b w:val="0"/>
                <w:sz w:val="20"/>
                <w:szCs w:val="20"/>
              </w:rPr>
            </w:pPr>
          </w:p>
          <w:p w14:paraId="05165AFC" w14:textId="77777777" w:rsidR="00752656" w:rsidRDefault="00EA568A" w:rsidP="00EA568A">
            <w:pPr>
              <w:pStyle w:val="PargrafodaLista"/>
              <w:numPr>
                <w:ilvl w:val="0"/>
                <w:numId w:val="4"/>
              </w:numPr>
              <w:rPr>
                <w:b w:val="0"/>
                <w:sz w:val="20"/>
                <w:szCs w:val="20"/>
              </w:rPr>
            </w:pPr>
            <w:r>
              <w:rPr>
                <w:b w:val="0"/>
                <w:sz w:val="20"/>
                <w:szCs w:val="20"/>
              </w:rPr>
              <w:t>Why is this sample interesting?</w:t>
            </w:r>
          </w:p>
          <w:p w14:paraId="0DB4D5FA" w14:textId="03A04BFF" w:rsidR="00CA445D" w:rsidRPr="00EA568A" w:rsidRDefault="009D4578" w:rsidP="00752656">
            <w:pPr>
              <w:pStyle w:val="PargrafodaLista"/>
              <w:numPr>
                <w:ilvl w:val="1"/>
                <w:numId w:val="4"/>
              </w:numPr>
              <w:rPr>
                <w:b w:val="0"/>
                <w:sz w:val="20"/>
                <w:szCs w:val="20"/>
              </w:rPr>
            </w:pPr>
            <w:r>
              <w:rPr>
                <w:b w:val="0"/>
                <w:sz w:val="20"/>
                <w:szCs w:val="20"/>
              </w:rPr>
              <w:t>It was pivotal for studied purpose about static malware analysis.</w:t>
            </w:r>
            <w:r w:rsidR="00CA445D" w:rsidRPr="00EA568A">
              <w:rPr>
                <w:b w:val="0"/>
                <w:sz w:val="20"/>
                <w:szCs w:val="20"/>
              </w:rPr>
              <w:br/>
            </w:r>
          </w:p>
          <w:p w14:paraId="7F6321E0" w14:textId="77777777" w:rsidR="00752656" w:rsidRDefault="00752656" w:rsidP="00D62754">
            <w:pPr>
              <w:pStyle w:val="SemEspaamento"/>
              <w:jc w:val="center"/>
              <w:rPr>
                <w:b/>
                <w:sz w:val="32"/>
                <w:szCs w:val="32"/>
              </w:rPr>
            </w:pPr>
          </w:p>
          <w:p w14:paraId="0DB4D5FB" w14:textId="76E30C7D" w:rsidR="00BD08A9" w:rsidRPr="00BD08A9" w:rsidRDefault="00B91370" w:rsidP="00D62754">
            <w:pPr>
              <w:pStyle w:val="SemEspaamento"/>
              <w:jc w:val="center"/>
              <w:rPr>
                <w:rFonts w:asciiTheme="majorHAnsi" w:eastAsiaTheme="majorEastAsia" w:hAnsiTheme="majorHAnsi" w:cstheme="majorBidi"/>
                <w:sz w:val="36"/>
                <w:szCs w:val="36"/>
              </w:rPr>
            </w:pPr>
            <w:r>
              <w:rPr>
                <w:b/>
                <w:sz w:val="32"/>
                <w:szCs w:val="32"/>
              </w:rPr>
              <w:t>Standing Information Requirements</w:t>
            </w:r>
          </w:p>
        </w:tc>
      </w:tr>
    </w:tbl>
    <w:p w14:paraId="0DB4D5FD" w14:textId="77777777" w:rsidR="006519C7" w:rsidRDefault="00B91370" w:rsidP="00B91370">
      <w:pPr>
        <w:pStyle w:val="PargrafodaLista"/>
        <w:numPr>
          <w:ilvl w:val="0"/>
          <w:numId w:val="4"/>
        </w:numPr>
        <w:rPr>
          <w:sz w:val="20"/>
          <w:szCs w:val="20"/>
        </w:rPr>
      </w:pPr>
      <w:r>
        <w:rPr>
          <w:sz w:val="20"/>
          <w:szCs w:val="20"/>
        </w:rPr>
        <w:lastRenderedPageBreak/>
        <w:t>Wh</w:t>
      </w:r>
      <w:r w:rsidRPr="00B91370">
        <w:rPr>
          <w:sz w:val="20"/>
          <w:szCs w:val="20"/>
        </w:rPr>
        <w:t>at functionality does the malware provide the a</w:t>
      </w:r>
      <w:r w:rsidR="00FE4EF9">
        <w:rPr>
          <w:sz w:val="20"/>
          <w:szCs w:val="20"/>
        </w:rPr>
        <w:t xml:space="preserve">ttacker once it </w:t>
      </w:r>
      <w:r w:rsidRPr="00B91370">
        <w:rPr>
          <w:sz w:val="20"/>
          <w:szCs w:val="20"/>
        </w:rPr>
        <w:t>installed</w:t>
      </w:r>
      <w:r w:rsidR="00FE4EF9">
        <w:rPr>
          <w:sz w:val="20"/>
          <w:szCs w:val="20"/>
        </w:rPr>
        <w:t xml:space="preserve"> successfully</w:t>
      </w:r>
      <w:r w:rsidRPr="00B91370">
        <w:rPr>
          <w:sz w:val="20"/>
          <w:szCs w:val="20"/>
        </w:rPr>
        <w:t>?</w:t>
      </w:r>
    </w:p>
    <w:p w14:paraId="13D92442" w14:textId="77777777" w:rsidR="00242700" w:rsidRPr="00242700" w:rsidRDefault="00242700" w:rsidP="00242700">
      <w:pPr>
        <w:pStyle w:val="PargrafodaLista"/>
        <w:rPr>
          <w:b w:val="0"/>
          <w:sz w:val="20"/>
          <w:szCs w:val="20"/>
        </w:rPr>
      </w:pPr>
      <w:r w:rsidRPr="00242700">
        <w:rPr>
          <w:b w:val="0"/>
          <w:sz w:val="20"/>
          <w:szCs w:val="20"/>
        </w:rPr>
        <w:t>Dynamic analysis of VapeHacksLoader.exe in a controlled environment reveals malicious behavior, including attempts to establish network connections to command-and-control servers, modify system settings or registry entries, and download additional payloads or updates. The file exhibits evasion techniques to avoid detection by antivirus software and security mechanisms, further highlighting its malicious intent.</w:t>
      </w:r>
    </w:p>
    <w:p w14:paraId="4A01700C" w14:textId="0C50C12F" w:rsidR="00242700" w:rsidRPr="00242700" w:rsidRDefault="00242700" w:rsidP="00242700">
      <w:pPr>
        <w:pStyle w:val="PargrafodaLista"/>
        <w:rPr>
          <w:b w:val="0"/>
          <w:sz w:val="20"/>
          <w:szCs w:val="20"/>
        </w:rPr>
      </w:pPr>
      <w:r w:rsidRPr="00242700">
        <w:rPr>
          <w:b w:val="0"/>
          <w:sz w:val="20"/>
          <w:szCs w:val="20"/>
        </w:rPr>
        <w:t>The presence of VapeHacksLoader.exe on a system poses significant risks, including unauthorized access to sensitive information, theft of credentials, and installation of additional malware. Organizations and users are advised to exercise caution and implement robust security measures to prevent infection and mitigate the impact of such threats.</w:t>
      </w:r>
    </w:p>
    <w:p w14:paraId="0DB4D5FF" w14:textId="1725C326" w:rsidR="00B91370" w:rsidRDefault="00B91370" w:rsidP="00B91370">
      <w:pPr>
        <w:pStyle w:val="PargrafodaLista"/>
        <w:numPr>
          <w:ilvl w:val="0"/>
          <w:numId w:val="4"/>
        </w:numPr>
        <w:rPr>
          <w:sz w:val="20"/>
          <w:szCs w:val="20"/>
        </w:rPr>
      </w:pPr>
      <w:r w:rsidRPr="00B91370">
        <w:rPr>
          <w:sz w:val="20"/>
          <w:szCs w:val="20"/>
        </w:rPr>
        <w:t>Is this known malware affecting multiple organizations,</w:t>
      </w:r>
      <w:r w:rsidR="00D13BE1">
        <w:rPr>
          <w:sz w:val="20"/>
          <w:szCs w:val="20"/>
        </w:rPr>
        <w:t xml:space="preserve"> malware targeting the </w:t>
      </w:r>
      <w:proofErr w:type="spellStart"/>
      <w:r w:rsidR="00D13BE1">
        <w:rPr>
          <w:sz w:val="20"/>
          <w:szCs w:val="20"/>
        </w:rPr>
        <w:t>Sofware</w:t>
      </w:r>
      <w:proofErr w:type="spellEnd"/>
      <w:r w:rsidR="00D13BE1">
        <w:rPr>
          <w:sz w:val="20"/>
          <w:szCs w:val="20"/>
        </w:rPr>
        <w:t xml:space="preserve"> Health Industry</w:t>
      </w:r>
      <w:r w:rsidRPr="00B91370">
        <w:rPr>
          <w:sz w:val="20"/>
          <w:szCs w:val="20"/>
        </w:rPr>
        <w:t xml:space="preserve"> or are </w:t>
      </w:r>
      <w:r w:rsidR="00FE4EF9">
        <w:rPr>
          <w:sz w:val="20"/>
          <w:szCs w:val="20"/>
        </w:rPr>
        <w:t>there</w:t>
      </w:r>
      <w:r w:rsidRPr="00B91370">
        <w:rPr>
          <w:sz w:val="20"/>
          <w:szCs w:val="20"/>
        </w:rPr>
        <w:t xml:space="preserve"> in</w:t>
      </w:r>
      <w:r w:rsidR="00FE4EF9">
        <w:rPr>
          <w:sz w:val="20"/>
          <w:szCs w:val="20"/>
        </w:rPr>
        <w:t>dicators of a tailored attack against</w:t>
      </w:r>
      <w:r w:rsidR="00D13BE1">
        <w:rPr>
          <w:sz w:val="20"/>
          <w:szCs w:val="20"/>
        </w:rPr>
        <w:t xml:space="preserve"> </w:t>
      </w:r>
      <w:proofErr w:type="spellStart"/>
      <w:r w:rsidR="00D13BE1">
        <w:rPr>
          <w:sz w:val="20"/>
          <w:szCs w:val="20"/>
        </w:rPr>
        <w:t>Benefitfocus</w:t>
      </w:r>
      <w:proofErr w:type="spellEnd"/>
      <w:r w:rsidRPr="00B91370">
        <w:rPr>
          <w:sz w:val="20"/>
          <w:szCs w:val="20"/>
        </w:rPr>
        <w:t>?</w:t>
      </w:r>
    </w:p>
    <w:p w14:paraId="0DB4D600" w14:textId="368F8C1D" w:rsidR="00B91370" w:rsidRPr="00B91370" w:rsidRDefault="009D4578" w:rsidP="00B91370">
      <w:pPr>
        <w:pStyle w:val="PargrafodaLista"/>
        <w:numPr>
          <w:ilvl w:val="1"/>
          <w:numId w:val="4"/>
        </w:numPr>
        <w:rPr>
          <w:sz w:val="20"/>
          <w:szCs w:val="20"/>
        </w:rPr>
      </w:pPr>
      <w:r>
        <w:rPr>
          <w:b w:val="0"/>
          <w:sz w:val="20"/>
          <w:szCs w:val="20"/>
        </w:rPr>
        <w:t xml:space="preserve">It </w:t>
      </w:r>
      <w:r w:rsidRPr="009D4578">
        <w:rPr>
          <w:b w:val="0"/>
          <w:sz w:val="20"/>
          <w:szCs w:val="20"/>
        </w:rPr>
        <w:t>is a potentially dangerous executable file associated with a malware campaign targeting vaping enthusiasts.</w:t>
      </w:r>
      <w:r w:rsidR="00B91370">
        <w:rPr>
          <w:b w:val="0"/>
          <w:sz w:val="20"/>
          <w:szCs w:val="20"/>
        </w:rPr>
        <w:br/>
      </w:r>
    </w:p>
    <w:p w14:paraId="0DB4D601" w14:textId="77777777" w:rsidR="00B91370" w:rsidRDefault="00B91370" w:rsidP="00B91370">
      <w:pPr>
        <w:pStyle w:val="PargrafodaLista"/>
        <w:numPr>
          <w:ilvl w:val="0"/>
          <w:numId w:val="4"/>
        </w:numPr>
        <w:rPr>
          <w:sz w:val="20"/>
          <w:szCs w:val="20"/>
        </w:rPr>
      </w:pPr>
      <w:r w:rsidRPr="00B91370">
        <w:rPr>
          <w:sz w:val="20"/>
          <w:szCs w:val="20"/>
        </w:rPr>
        <w:t>What indicators of compromise are associated with this malware</w:t>
      </w:r>
      <w:r>
        <w:rPr>
          <w:sz w:val="20"/>
          <w:szCs w:val="20"/>
        </w:rPr>
        <w:t>?</w:t>
      </w:r>
    </w:p>
    <w:p w14:paraId="5C0F66AE" w14:textId="629BE24E" w:rsidR="00E743E8" w:rsidRPr="00E743E8" w:rsidRDefault="00E743E8" w:rsidP="00E743E8">
      <w:pPr>
        <w:pStyle w:val="PargrafodaLista"/>
        <w:numPr>
          <w:ilvl w:val="0"/>
          <w:numId w:val="15"/>
        </w:numPr>
        <w:rPr>
          <w:b w:val="0"/>
          <w:sz w:val="20"/>
          <w:szCs w:val="20"/>
        </w:rPr>
      </w:pPr>
      <w:r w:rsidRPr="00E743E8">
        <w:rPr>
          <w:b w:val="0"/>
          <w:sz w:val="20"/>
          <w:szCs w:val="20"/>
        </w:rPr>
        <w:t>File-Based IOCs</w:t>
      </w:r>
    </w:p>
    <w:p w14:paraId="6535CEFF" w14:textId="60DED262" w:rsidR="00E743E8" w:rsidRPr="00E743E8" w:rsidRDefault="00E743E8" w:rsidP="00242700">
      <w:pPr>
        <w:pStyle w:val="PargrafodaLista"/>
        <w:numPr>
          <w:ilvl w:val="1"/>
          <w:numId w:val="16"/>
        </w:numPr>
        <w:rPr>
          <w:b w:val="0"/>
        </w:rPr>
      </w:pPr>
      <w:r w:rsidRPr="00E743E8">
        <w:rPr>
          <w:b w:val="0"/>
          <w:sz w:val="20"/>
          <w:szCs w:val="20"/>
        </w:rPr>
        <w:t>File Hashes</w:t>
      </w:r>
    </w:p>
    <w:p w14:paraId="0D2B0FA5" w14:textId="3C204AC6" w:rsidR="00E743E8" w:rsidRPr="00E743E8" w:rsidRDefault="00E743E8" w:rsidP="00242700">
      <w:pPr>
        <w:pStyle w:val="PargrafodaLista"/>
        <w:numPr>
          <w:ilvl w:val="1"/>
          <w:numId w:val="16"/>
        </w:numPr>
        <w:rPr>
          <w:b w:val="0"/>
        </w:rPr>
      </w:pPr>
      <w:r w:rsidRPr="00E743E8">
        <w:rPr>
          <w:b w:val="0"/>
          <w:sz w:val="20"/>
          <w:szCs w:val="20"/>
        </w:rPr>
        <w:t>File Names and Paths</w:t>
      </w:r>
    </w:p>
    <w:p w14:paraId="3DC26C75" w14:textId="1455DCA7" w:rsidR="00E743E8" w:rsidRPr="00E743E8" w:rsidRDefault="00E743E8" w:rsidP="00E743E8">
      <w:pPr>
        <w:pStyle w:val="PargrafodaLista"/>
        <w:numPr>
          <w:ilvl w:val="0"/>
          <w:numId w:val="15"/>
        </w:numPr>
        <w:rPr>
          <w:b w:val="0"/>
        </w:rPr>
      </w:pPr>
      <w:r w:rsidRPr="00E743E8">
        <w:rPr>
          <w:b w:val="0"/>
          <w:sz w:val="20"/>
          <w:szCs w:val="20"/>
        </w:rPr>
        <w:t>Network-Based IOCs:</w:t>
      </w:r>
    </w:p>
    <w:p w14:paraId="1144EBDE" w14:textId="5475ADCA" w:rsidR="00E743E8" w:rsidRPr="00E743E8" w:rsidRDefault="00E743E8" w:rsidP="00242700">
      <w:pPr>
        <w:pStyle w:val="PargrafodaLista"/>
        <w:numPr>
          <w:ilvl w:val="1"/>
          <w:numId w:val="18"/>
        </w:numPr>
        <w:rPr>
          <w:b w:val="0"/>
        </w:rPr>
      </w:pPr>
      <w:r w:rsidRPr="00E743E8">
        <w:rPr>
          <w:b w:val="0"/>
          <w:sz w:val="20"/>
          <w:szCs w:val="20"/>
        </w:rPr>
        <w:t>IP Addresses</w:t>
      </w:r>
    </w:p>
    <w:p w14:paraId="5B2CA29D" w14:textId="5723B629" w:rsidR="00E743E8" w:rsidRPr="00E743E8" w:rsidRDefault="00E743E8" w:rsidP="00242700">
      <w:pPr>
        <w:pStyle w:val="PargrafodaLista"/>
        <w:numPr>
          <w:ilvl w:val="1"/>
          <w:numId w:val="18"/>
        </w:numPr>
        <w:rPr>
          <w:b w:val="0"/>
        </w:rPr>
      </w:pPr>
      <w:r w:rsidRPr="00E743E8">
        <w:rPr>
          <w:b w:val="0"/>
          <w:sz w:val="20"/>
          <w:szCs w:val="20"/>
        </w:rPr>
        <w:t>Domain Names</w:t>
      </w:r>
    </w:p>
    <w:p w14:paraId="4B678384" w14:textId="003F7291" w:rsidR="00E743E8" w:rsidRPr="00E743E8" w:rsidRDefault="00E743E8" w:rsidP="00E743E8">
      <w:pPr>
        <w:pStyle w:val="PargrafodaLista"/>
        <w:numPr>
          <w:ilvl w:val="0"/>
          <w:numId w:val="15"/>
        </w:numPr>
        <w:rPr>
          <w:b w:val="0"/>
        </w:rPr>
      </w:pPr>
      <w:r w:rsidRPr="00E743E8">
        <w:rPr>
          <w:b w:val="0"/>
          <w:sz w:val="20"/>
          <w:szCs w:val="20"/>
        </w:rPr>
        <w:t>Host-Based IOCs</w:t>
      </w:r>
    </w:p>
    <w:p w14:paraId="34245860" w14:textId="2371010B" w:rsidR="00E743E8" w:rsidRPr="00E743E8" w:rsidRDefault="00E743E8" w:rsidP="00242700">
      <w:pPr>
        <w:pStyle w:val="PargrafodaLista"/>
        <w:numPr>
          <w:ilvl w:val="1"/>
          <w:numId w:val="15"/>
        </w:numPr>
        <w:rPr>
          <w:b w:val="0"/>
        </w:rPr>
      </w:pPr>
      <w:r w:rsidRPr="00E743E8">
        <w:rPr>
          <w:b w:val="0"/>
          <w:sz w:val="20"/>
          <w:szCs w:val="20"/>
        </w:rPr>
        <w:t>File System Activity</w:t>
      </w:r>
    </w:p>
    <w:p w14:paraId="5E0FF70F" w14:textId="6DD932C3" w:rsidR="00E743E8" w:rsidRPr="00E743E8" w:rsidRDefault="00E743E8" w:rsidP="00E743E8">
      <w:pPr>
        <w:pStyle w:val="PargrafodaLista"/>
        <w:numPr>
          <w:ilvl w:val="0"/>
          <w:numId w:val="15"/>
        </w:numPr>
        <w:rPr>
          <w:b w:val="0"/>
        </w:rPr>
      </w:pPr>
      <w:r w:rsidRPr="00E743E8">
        <w:rPr>
          <w:b w:val="0"/>
          <w:sz w:val="20"/>
          <w:szCs w:val="20"/>
        </w:rPr>
        <w:t>Behavioral IOCs</w:t>
      </w:r>
    </w:p>
    <w:p w14:paraId="6996A1DA" w14:textId="6A959181" w:rsidR="00E743E8" w:rsidRPr="00E743E8" w:rsidRDefault="00E743E8" w:rsidP="00242700">
      <w:pPr>
        <w:pStyle w:val="PargrafodaLista"/>
        <w:numPr>
          <w:ilvl w:val="1"/>
          <w:numId w:val="15"/>
        </w:numPr>
        <w:rPr>
          <w:b w:val="0"/>
          <w:sz w:val="20"/>
          <w:szCs w:val="20"/>
        </w:rPr>
      </w:pPr>
      <w:r w:rsidRPr="00E743E8">
        <w:rPr>
          <w:b w:val="0"/>
          <w:sz w:val="20"/>
          <w:szCs w:val="20"/>
        </w:rPr>
        <w:t>Anomalous Behavior</w:t>
      </w:r>
    </w:p>
    <w:p w14:paraId="0DB4D606" w14:textId="77777777" w:rsidR="00B91370" w:rsidRPr="00B91370" w:rsidRDefault="00B91370" w:rsidP="00B91370">
      <w:pPr>
        <w:pStyle w:val="PargrafodaLista"/>
        <w:ind w:left="1440"/>
        <w:rPr>
          <w:sz w:val="20"/>
          <w:szCs w:val="20"/>
        </w:rPr>
      </w:pPr>
    </w:p>
    <w:p w14:paraId="0DB4D607" w14:textId="77777777" w:rsidR="006519C7" w:rsidRPr="00B91370" w:rsidRDefault="00B91370" w:rsidP="006519C7">
      <w:pPr>
        <w:pStyle w:val="PargrafodaLista"/>
        <w:numPr>
          <w:ilvl w:val="0"/>
          <w:numId w:val="4"/>
        </w:numPr>
        <w:rPr>
          <w:sz w:val="20"/>
          <w:szCs w:val="20"/>
        </w:rPr>
      </w:pPr>
      <w:r w:rsidRPr="00B91370">
        <w:rPr>
          <w:sz w:val="20"/>
          <w:szCs w:val="20"/>
        </w:rPr>
        <w:t>Does the malware maintain persistence on the victim system? If so, how?</w:t>
      </w:r>
    </w:p>
    <w:p w14:paraId="6E8F96CE" w14:textId="77777777" w:rsidR="009D4578" w:rsidRDefault="009D4578" w:rsidP="009D4578">
      <w:pPr>
        <w:pStyle w:val="PargrafodaLista"/>
        <w:rPr>
          <w:b w:val="0"/>
          <w:sz w:val="20"/>
          <w:szCs w:val="20"/>
        </w:rPr>
      </w:pPr>
      <w:r w:rsidRPr="009D4578">
        <w:rPr>
          <w:b w:val="0"/>
          <w:sz w:val="20"/>
          <w:szCs w:val="20"/>
        </w:rPr>
        <w:t xml:space="preserve">VapeHacksLoader.exe may maintain persistence on a victim's system through various techniques designed to ensure that the malware remains active and undetected after system reboots or </w:t>
      </w:r>
      <w:proofErr w:type="gramStart"/>
      <w:r w:rsidRPr="009D4578">
        <w:rPr>
          <w:b w:val="0"/>
          <w:sz w:val="20"/>
          <w:szCs w:val="20"/>
        </w:rPr>
        <w:t>shutdowns</w:t>
      </w:r>
      <w:proofErr w:type="gramEnd"/>
    </w:p>
    <w:p w14:paraId="0F7E75DD" w14:textId="77777777" w:rsidR="009D4578" w:rsidRDefault="009D4578" w:rsidP="009D4578">
      <w:pPr>
        <w:pStyle w:val="PargrafodaLista"/>
        <w:rPr>
          <w:b w:val="0"/>
          <w:sz w:val="20"/>
          <w:szCs w:val="20"/>
        </w:rPr>
      </w:pPr>
    </w:p>
    <w:p w14:paraId="0DB4D609" w14:textId="15F4E205" w:rsidR="00F32226" w:rsidRPr="009D4578" w:rsidRDefault="00F32226" w:rsidP="009D4578">
      <w:pPr>
        <w:pStyle w:val="PargrafodaLista"/>
        <w:numPr>
          <w:ilvl w:val="0"/>
          <w:numId w:val="13"/>
        </w:numPr>
        <w:rPr>
          <w:sz w:val="20"/>
          <w:szCs w:val="20"/>
        </w:rPr>
      </w:pPr>
      <w:r w:rsidRPr="009D4578">
        <w:rPr>
          <w:sz w:val="20"/>
          <w:szCs w:val="20"/>
        </w:rPr>
        <w:t xml:space="preserve">Which application, service or other vulnerability </w:t>
      </w:r>
      <w:r w:rsidR="00FE4EF9" w:rsidRPr="009D4578">
        <w:rPr>
          <w:sz w:val="20"/>
          <w:szCs w:val="20"/>
        </w:rPr>
        <w:t>does this malware exploit</w:t>
      </w:r>
      <w:r w:rsidRPr="009D4578">
        <w:rPr>
          <w:sz w:val="20"/>
          <w:szCs w:val="20"/>
        </w:rPr>
        <w:t>?</w:t>
      </w:r>
    </w:p>
    <w:p w14:paraId="25A3EC2E" w14:textId="172DE945" w:rsidR="00F02100" w:rsidRDefault="00242700" w:rsidP="00F02100">
      <w:pPr>
        <w:pStyle w:val="PargrafodaLista"/>
        <w:ind w:left="1440"/>
        <w:rPr>
          <w:b w:val="0"/>
          <w:bCs/>
          <w:sz w:val="20"/>
          <w:szCs w:val="20"/>
        </w:rPr>
      </w:pPr>
      <w:r w:rsidRPr="00242700">
        <w:rPr>
          <w:b w:val="0"/>
          <w:bCs/>
          <w:sz w:val="20"/>
          <w:szCs w:val="20"/>
        </w:rPr>
        <w:t>Operating System Services</w:t>
      </w:r>
    </w:p>
    <w:p w14:paraId="503D9470" w14:textId="4A82A4D2" w:rsidR="00242700" w:rsidRDefault="00242700" w:rsidP="00F02100">
      <w:pPr>
        <w:pStyle w:val="PargrafodaLista"/>
        <w:ind w:left="1440"/>
        <w:rPr>
          <w:b w:val="0"/>
          <w:bCs/>
          <w:sz w:val="20"/>
          <w:szCs w:val="20"/>
        </w:rPr>
      </w:pPr>
      <w:r w:rsidRPr="00242700">
        <w:rPr>
          <w:b w:val="0"/>
          <w:bCs/>
          <w:sz w:val="20"/>
          <w:szCs w:val="20"/>
        </w:rPr>
        <w:t>Network Services</w:t>
      </w:r>
    </w:p>
    <w:p w14:paraId="5E18307F" w14:textId="55885BB5" w:rsidR="00242700" w:rsidRPr="00F02100" w:rsidRDefault="00242700" w:rsidP="00F02100">
      <w:pPr>
        <w:pStyle w:val="PargrafodaLista"/>
        <w:ind w:left="1440"/>
        <w:rPr>
          <w:b w:val="0"/>
          <w:bCs/>
          <w:sz w:val="20"/>
          <w:szCs w:val="20"/>
        </w:rPr>
      </w:pPr>
      <w:r w:rsidRPr="00242700">
        <w:rPr>
          <w:b w:val="0"/>
          <w:bCs/>
          <w:sz w:val="20"/>
          <w:szCs w:val="20"/>
        </w:rPr>
        <w:t>Third-Party Applications</w:t>
      </w:r>
    </w:p>
    <w:p w14:paraId="41851FCA" w14:textId="77777777" w:rsidR="00F02100" w:rsidRDefault="00F32226" w:rsidP="00F02100">
      <w:pPr>
        <w:pStyle w:val="PargrafodaLista"/>
        <w:numPr>
          <w:ilvl w:val="0"/>
          <w:numId w:val="4"/>
        </w:numPr>
        <w:rPr>
          <w:sz w:val="20"/>
          <w:szCs w:val="20"/>
        </w:rPr>
      </w:pPr>
      <w:r w:rsidRPr="00F32226">
        <w:rPr>
          <w:sz w:val="20"/>
          <w:szCs w:val="20"/>
        </w:rPr>
        <w:t>What remediation options are available to effectively remove the malware and return the system to a secure state?</w:t>
      </w:r>
    </w:p>
    <w:p w14:paraId="7D6088CE" w14:textId="77777777" w:rsidR="00F02100" w:rsidRDefault="00F02100" w:rsidP="00F02100">
      <w:pPr>
        <w:pStyle w:val="PargrafodaLista"/>
        <w:rPr>
          <w:b w:val="0"/>
          <w:sz w:val="20"/>
          <w:szCs w:val="20"/>
        </w:rPr>
      </w:pPr>
      <w:r w:rsidRPr="00F02100">
        <w:rPr>
          <w:b w:val="0"/>
          <w:sz w:val="20"/>
          <w:szCs w:val="20"/>
        </w:rPr>
        <w:lastRenderedPageBreak/>
        <w:t>Remediating VapeHacksLoader.exe involves taking steps to remove the malware from affected systems and prevent further damage</w:t>
      </w:r>
      <w:r>
        <w:rPr>
          <w:b w:val="0"/>
          <w:sz w:val="20"/>
          <w:szCs w:val="20"/>
        </w:rPr>
        <w:t>:</w:t>
      </w:r>
    </w:p>
    <w:p w14:paraId="34BA7E74" w14:textId="77777777" w:rsidR="00F02100" w:rsidRPr="00E743E8" w:rsidRDefault="00F02100" w:rsidP="00E743E8">
      <w:pPr>
        <w:pStyle w:val="PargrafodaLista"/>
        <w:numPr>
          <w:ilvl w:val="1"/>
          <w:numId w:val="14"/>
        </w:numPr>
        <w:rPr>
          <w:b w:val="0"/>
          <w:bCs/>
          <w:sz w:val="20"/>
          <w:szCs w:val="20"/>
        </w:rPr>
      </w:pPr>
      <w:r w:rsidRPr="00E743E8">
        <w:rPr>
          <w:b w:val="0"/>
          <w:bCs/>
          <w:sz w:val="20"/>
          <w:szCs w:val="20"/>
        </w:rPr>
        <w:t>Isolate Infected Systems</w:t>
      </w:r>
    </w:p>
    <w:p w14:paraId="2D8BF590" w14:textId="77777777" w:rsidR="00E743E8" w:rsidRPr="00E743E8" w:rsidRDefault="00F02100" w:rsidP="00E743E8">
      <w:pPr>
        <w:pStyle w:val="PargrafodaLista"/>
        <w:numPr>
          <w:ilvl w:val="1"/>
          <w:numId w:val="14"/>
        </w:numPr>
        <w:rPr>
          <w:b w:val="0"/>
          <w:bCs/>
          <w:sz w:val="20"/>
          <w:szCs w:val="20"/>
        </w:rPr>
      </w:pPr>
      <w:r w:rsidRPr="00E743E8">
        <w:rPr>
          <w:b w:val="0"/>
          <w:bCs/>
          <w:sz w:val="20"/>
          <w:szCs w:val="20"/>
        </w:rPr>
        <w:t>Terminate Malicious Processes</w:t>
      </w:r>
    </w:p>
    <w:p w14:paraId="23FE7FBF" w14:textId="77777777" w:rsidR="00E743E8" w:rsidRPr="00E743E8" w:rsidRDefault="00E743E8" w:rsidP="00E743E8">
      <w:pPr>
        <w:pStyle w:val="PargrafodaLista"/>
        <w:numPr>
          <w:ilvl w:val="1"/>
          <w:numId w:val="14"/>
        </w:numPr>
        <w:rPr>
          <w:b w:val="0"/>
          <w:bCs/>
          <w:sz w:val="20"/>
          <w:szCs w:val="20"/>
        </w:rPr>
      </w:pPr>
      <w:r w:rsidRPr="00E743E8">
        <w:rPr>
          <w:b w:val="0"/>
          <w:bCs/>
          <w:sz w:val="20"/>
          <w:szCs w:val="20"/>
        </w:rPr>
        <w:t>Remove Malicious Files</w:t>
      </w:r>
    </w:p>
    <w:p w14:paraId="3EC54AC6" w14:textId="77777777" w:rsidR="00E743E8" w:rsidRPr="00E743E8" w:rsidRDefault="00E743E8" w:rsidP="00E743E8">
      <w:pPr>
        <w:pStyle w:val="PargrafodaLista"/>
        <w:numPr>
          <w:ilvl w:val="1"/>
          <w:numId w:val="14"/>
        </w:numPr>
        <w:rPr>
          <w:b w:val="0"/>
          <w:bCs/>
          <w:sz w:val="20"/>
          <w:szCs w:val="20"/>
        </w:rPr>
      </w:pPr>
      <w:r w:rsidRPr="00E743E8">
        <w:rPr>
          <w:b w:val="0"/>
          <w:bCs/>
          <w:sz w:val="20"/>
          <w:szCs w:val="20"/>
        </w:rPr>
        <w:t>Clean Registry Entries</w:t>
      </w:r>
    </w:p>
    <w:p w14:paraId="045E22B6" w14:textId="77777777" w:rsidR="00E743E8" w:rsidRPr="00E743E8" w:rsidRDefault="00E743E8" w:rsidP="00E743E8">
      <w:pPr>
        <w:pStyle w:val="PargrafodaLista"/>
        <w:numPr>
          <w:ilvl w:val="1"/>
          <w:numId w:val="14"/>
        </w:numPr>
        <w:rPr>
          <w:b w:val="0"/>
          <w:bCs/>
          <w:sz w:val="20"/>
          <w:szCs w:val="20"/>
        </w:rPr>
      </w:pPr>
      <w:r w:rsidRPr="00E743E8">
        <w:rPr>
          <w:b w:val="0"/>
          <w:bCs/>
          <w:sz w:val="20"/>
          <w:szCs w:val="20"/>
        </w:rPr>
        <w:t>Revert System Changes</w:t>
      </w:r>
    </w:p>
    <w:p w14:paraId="0DB4D60E" w14:textId="6B219AD7" w:rsidR="006A2838" w:rsidRPr="00F02100" w:rsidRDefault="00E743E8" w:rsidP="00E743E8">
      <w:pPr>
        <w:pStyle w:val="PargrafodaLista"/>
        <w:numPr>
          <w:ilvl w:val="1"/>
          <w:numId w:val="14"/>
        </w:numPr>
        <w:rPr>
          <w:sz w:val="20"/>
          <w:szCs w:val="20"/>
        </w:rPr>
      </w:pPr>
      <w:r w:rsidRPr="00E743E8">
        <w:rPr>
          <w:b w:val="0"/>
          <w:bCs/>
          <w:sz w:val="20"/>
          <w:szCs w:val="20"/>
        </w:rPr>
        <w:t>Patch Vulnerabilities</w:t>
      </w:r>
      <w:r w:rsidR="004304AD" w:rsidRPr="00F02100">
        <w:rPr>
          <w:sz w:val="20"/>
          <w:szCs w:val="20"/>
        </w:rPr>
        <w:br/>
      </w:r>
      <w:r w:rsidR="00EF6453" w:rsidRPr="00F02100">
        <w:rPr>
          <w:b w:val="0"/>
          <w:sz w:val="20"/>
          <w:szCs w:val="20"/>
        </w:rPr>
        <w:t xml:space="preserve"> </w:t>
      </w:r>
    </w:p>
    <w:tbl>
      <w:tblPr>
        <w:tblW w:w="5000" w:type="pct"/>
        <w:jc w:val="center"/>
        <w:tblLook w:val="04A0" w:firstRow="1" w:lastRow="0" w:firstColumn="1" w:lastColumn="0" w:noHBand="0" w:noVBand="1"/>
      </w:tblPr>
      <w:tblGrid>
        <w:gridCol w:w="9360"/>
      </w:tblGrid>
      <w:tr w:rsidR="003A63B7" w14:paraId="0DB4D610" w14:textId="77777777" w:rsidTr="00957CFE">
        <w:trPr>
          <w:trHeight w:val="387"/>
          <w:jc w:val="center"/>
        </w:trPr>
        <w:tc>
          <w:tcPr>
            <w:tcW w:w="5000" w:type="pct"/>
            <w:tcBorders>
              <w:bottom w:val="single" w:sz="4" w:space="0" w:color="4F81BD" w:themeColor="accent1"/>
            </w:tcBorders>
            <w:vAlign w:val="center"/>
          </w:tcPr>
          <w:p w14:paraId="4570873D" w14:textId="77777777" w:rsidR="0020669E" w:rsidRDefault="0020669E" w:rsidP="00752656">
            <w:pPr>
              <w:pStyle w:val="SemEspaamento"/>
              <w:jc w:val="center"/>
              <w:rPr>
                <w:b/>
                <w:sz w:val="32"/>
                <w:szCs w:val="32"/>
              </w:rPr>
            </w:pPr>
            <w:bookmarkStart w:id="0" w:name="IncidentTracking"/>
          </w:p>
          <w:p w14:paraId="0DB4D60F" w14:textId="410A5BCC" w:rsidR="00752656" w:rsidRPr="00B91370" w:rsidRDefault="003A63B7" w:rsidP="00752656">
            <w:pPr>
              <w:pStyle w:val="SemEspaamento"/>
              <w:jc w:val="center"/>
              <w:rPr>
                <w:b/>
                <w:sz w:val="32"/>
                <w:szCs w:val="32"/>
              </w:rPr>
            </w:pPr>
            <w:r w:rsidRPr="003A63B7">
              <w:rPr>
                <w:b/>
                <w:sz w:val="32"/>
                <w:szCs w:val="32"/>
              </w:rPr>
              <w:t>Additional Information / Examiner Notes</w:t>
            </w:r>
          </w:p>
        </w:tc>
      </w:tr>
      <w:tr w:rsidR="00752656" w14:paraId="0DB4D613" w14:textId="77777777" w:rsidTr="00957CFE">
        <w:trPr>
          <w:trHeight w:val="387"/>
          <w:jc w:val="center"/>
        </w:trPr>
        <w:tc>
          <w:tcPr>
            <w:tcW w:w="5000" w:type="pct"/>
            <w:tcBorders>
              <w:bottom w:val="single" w:sz="4" w:space="0" w:color="4F81BD" w:themeColor="accent1"/>
            </w:tcBorders>
            <w:vAlign w:val="center"/>
          </w:tcPr>
          <w:p w14:paraId="1470E578" w14:textId="7A1B0F39" w:rsidR="0019653C" w:rsidRPr="0019653C" w:rsidRDefault="0019653C" w:rsidP="0019653C">
            <w:pPr>
              <w:pStyle w:val="SemEspaamento"/>
              <w:numPr>
                <w:ilvl w:val="0"/>
                <w:numId w:val="11"/>
              </w:numPr>
              <w:rPr>
                <w:bCs/>
                <w:sz w:val="32"/>
                <w:szCs w:val="32"/>
              </w:rPr>
            </w:pPr>
            <w:r w:rsidRPr="0019653C">
              <w:rPr>
                <w:bCs/>
                <w:sz w:val="20"/>
                <w:szCs w:val="20"/>
              </w:rPr>
              <w:t>Any additional information supporting th</w:t>
            </w:r>
            <w:r>
              <w:rPr>
                <w:bCs/>
                <w:sz w:val="20"/>
                <w:szCs w:val="20"/>
              </w:rPr>
              <w:t>is</w:t>
            </w:r>
            <w:r w:rsidRPr="0019653C">
              <w:rPr>
                <w:bCs/>
                <w:sz w:val="20"/>
                <w:szCs w:val="20"/>
              </w:rPr>
              <w:t xml:space="preserve"> </w:t>
            </w:r>
            <w:r>
              <w:rPr>
                <w:bCs/>
                <w:sz w:val="20"/>
                <w:szCs w:val="20"/>
              </w:rPr>
              <w:t>report</w:t>
            </w:r>
          </w:p>
          <w:p w14:paraId="4811341A" w14:textId="77777777" w:rsidR="0019653C" w:rsidRDefault="0019653C" w:rsidP="00752656">
            <w:pPr>
              <w:pStyle w:val="SemEspaamento"/>
              <w:jc w:val="center"/>
              <w:rPr>
                <w:b/>
                <w:sz w:val="32"/>
                <w:szCs w:val="32"/>
              </w:rPr>
            </w:pPr>
          </w:p>
          <w:p w14:paraId="0DB4D612" w14:textId="4A1FFBF1" w:rsidR="00752656" w:rsidRPr="00BD08A9" w:rsidRDefault="00752656" w:rsidP="00752656">
            <w:pPr>
              <w:pStyle w:val="SemEspaamento"/>
              <w:jc w:val="center"/>
              <w:rPr>
                <w:rFonts w:asciiTheme="majorHAnsi" w:eastAsiaTheme="majorEastAsia" w:hAnsiTheme="majorHAnsi" w:cstheme="majorBidi"/>
                <w:sz w:val="36"/>
                <w:szCs w:val="36"/>
              </w:rPr>
            </w:pPr>
            <w:r>
              <w:rPr>
                <w:b/>
                <w:sz w:val="32"/>
                <w:szCs w:val="32"/>
              </w:rPr>
              <w:t>IOCs</w:t>
            </w:r>
          </w:p>
        </w:tc>
      </w:tr>
      <w:tr w:rsidR="00752656" w14:paraId="79C363CD" w14:textId="77777777" w:rsidTr="00957CFE">
        <w:trPr>
          <w:trHeight w:val="387"/>
          <w:jc w:val="center"/>
        </w:trPr>
        <w:tc>
          <w:tcPr>
            <w:tcW w:w="5000" w:type="pct"/>
            <w:tcBorders>
              <w:bottom w:val="single" w:sz="4" w:space="0" w:color="4F81BD" w:themeColor="accent1"/>
            </w:tcBorders>
            <w:vAlign w:val="center"/>
          </w:tcPr>
          <w:p w14:paraId="45E48585" w14:textId="77777777" w:rsidR="00E743E8" w:rsidRPr="009D4578" w:rsidRDefault="00E743E8" w:rsidP="00E743E8">
            <w:pPr>
              <w:pStyle w:val="PargrafodaLista"/>
              <w:numPr>
                <w:ilvl w:val="0"/>
                <w:numId w:val="9"/>
              </w:numPr>
              <w:rPr>
                <w:b w:val="0"/>
                <w:sz w:val="20"/>
                <w:szCs w:val="20"/>
              </w:rPr>
            </w:pPr>
            <w:r w:rsidRPr="009D4578">
              <w:rPr>
                <w:b w:val="0"/>
                <w:sz w:val="20"/>
                <w:szCs w:val="20"/>
              </w:rPr>
              <w:t xml:space="preserve">File Size: 424448 </w:t>
            </w:r>
            <w:proofErr w:type="gramStart"/>
            <w:r w:rsidRPr="009D4578">
              <w:rPr>
                <w:b w:val="0"/>
                <w:sz w:val="20"/>
                <w:szCs w:val="20"/>
              </w:rPr>
              <w:t>bytes</w:t>
            </w:r>
            <w:proofErr w:type="gramEnd"/>
          </w:p>
          <w:p w14:paraId="6AE323DE" w14:textId="77777777" w:rsidR="00E743E8" w:rsidRPr="009D4578" w:rsidRDefault="00E743E8" w:rsidP="00E743E8">
            <w:pPr>
              <w:pStyle w:val="PargrafodaLista"/>
              <w:numPr>
                <w:ilvl w:val="0"/>
                <w:numId w:val="9"/>
              </w:numPr>
              <w:rPr>
                <w:b w:val="0"/>
                <w:sz w:val="20"/>
                <w:szCs w:val="20"/>
              </w:rPr>
            </w:pPr>
            <w:r w:rsidRPr="009D4578">
              <w:rPr>
                <w:b w:val="0"/>
                <w:sz w:val="20"/>
                <w:szCs w:val="20"/>
              </w:rPr>
              <w:t xml:space="preserve">File Type: Windows PE </w:t>
            </w:r>
            <w:proofErr w:type="gramStart"/>
            <w:r w:rsidRPr="009D4578">
              <w:rPr>
                <w:b w:val="0"/>
                <w:sz w:val="20"/>
                <w:szCs w:val="20"/>
              </w:rPr>
              <w:t>executable</w:t>
            </w:r>
            <w:proofErr w:type="gramEnd"/>
          </w:p>
          <w:p w14:paraId="26E3F2B6" w14:textId="77777777" w:rsidR="00E743E8" w:rsidRPr="009D4578" w:rsidRDefault="00E743E8" w:rsidP="00E743E8">
            <w:pPr>
              <w:pStyle w:val="PargrafodaLista"/>
              <w:numPr>
                <w:ilvl w:val="0"/>
                <w:numId w:val="9"/>
              </w:numPr>
              <w:rPr>
                <w:b w:val="0"/>
                <w:sz w:val="20"/>
                <w:szCs w:val="20"/>
              </w:rPr>
            </w:pPr>
            <w:r w:rsidRPr="009D4578">
              <w:rPr>
                <w:b w:val="0"/>
                <w:sz w:val="20"/>
                <w:szCs w:val="20"/>
              </w:rPr>
              <w:t>Malware original name: VapeHacksLoader.exe</w:t>
            </w:r>
          </w:p>
          <w:p w14:paraId="11E2FBB9" w14:textId="77777777" w:rsidR="00E743E8" w:rsidRPr="009D4578" w:rsidRDefault="00E743E8" w:rsidP="00E743E8">
            <w:pPr>
              <w:pStyle w:val="PargrafodaLista"/>
              <w:numPr>
                <w:ilvl w:val="0"/>
                <w:numId w:val="9"/>
              </w:numPr>
              <w:rPr>
                <w:b w:val="0"/>
                <w:sz w:val="20"/>
                <w:szCs w:val="20"/>
              </w:rPr>
            </w:pPr>
            <w:r w:rsidRPr="009D4578">
              <w:rPr>
                <w:b w:val="0"/>
                <w:sz w:val="20"/>
                <w:szCs w:val="20"/>
              </w:rPr>
              <w:t>MD5: F34D5F2D4577ED6D9CEEC516C1F5A744</w:t>
            </w:r>
          </w:p>
          <w:p w14:paraId="4BDFA63F" w14:textId="77777777" w:rsidR="00E743E8" w:rsidRPr="009D4578" w:rsidRDefault="00E743E8" w:rsidP="00E743E8">
            <w:pPr>
              <w:pStyle w:val="PargrafodaLista"/>
              <w:numPr>
                <w:ilvl w:val="0"/>
                <w:numId w:val="9"/>
              </w:numPr>
              <w:rPr>
                <w:b w:val="0"/>
                <w:sz w:val="20"/>
                <w:szCs w:val="20"/>
              </w:rPr>
            </w:pPr>
            <w:r w:rsidRPr="009D4578">
              <w:rPr>
                <w:b w:val="0"/>
                <w:sz w:val="20"/>
                <w:szCs w:val="20"/>
              </w:rPr>
              <w:t>SHA-256: 86E0EAC8C5CE70C4B839EF18AF5231B5F92E292B81E440193CDBDC7ED108049F</w:t>
            </w:r>
          </w:p>
          <w:p w14:paraId="5DF9A802" w14:textId="77777777" w:rsidR="00E743E8" w:rsidRPr="009D4578" w:rsidRDefault="00E743E8" w:rsidP="00E743E8">
            <w:pPr>
              <w:pStyle w:val="PargrafodaLista"/>
              <w:numPr>
                <w:ilvl w:val="0"/>
                <w:numId w:val="9"/>
              </w:numPr>
              <w:rPr>
                <w:b w:val="0"/>
                <w:sz w:val="20"/>
                <w:szCs w:val="20"/>
              </w:rPr>
            </w:pPr>
            <w:r w:rsidRPr="009D4578">
              <w:rPr>
                <w:b w:val="0"/>
                <w:sz w:val="20"/>
                <w:szCs w:val="20"/>
              </w:rPr>
              <w:t>http://inkscape.org</w:t>
            </w:r>
          </w:p>
          <w:p w14:paraId="4DAF4EDC" w14:textId="77777777" w:rsidR="00E743E8" w:rsidRPr="009D4578" w:rsidRDefault="00E743E8" w:rsidP="00E743E8">
            <w:pPr>
              <w:pStyle w:val="PargrafodaLista"/>
              <w:numPr>
                <w:ilvl w:val="0"/>
                <w:numId w:val="9"/>
              </w:numPr>
              <w:rPr>
                <w:b w:val="0"/>
                <w:sz w:val="20"/>
                <w:szCs w:val="20"/>
              </w:rPr>
            </w:pPr>
            <w:r w:rsidRPr="009D4578">
              <w:rPr>
                <w:b w:val="0"/>
                <w:sz w:val="20"/>
                <w:szCs w:val="20"/>
              </w:rPr>
              <w:t>get_Bitcoin_Accepted_Here_</w:t>
            </w:r>
            <w:proofErr w:type="gramStart"/>
            <w:r w:rsidRPr="009D4578">
              <w:rPr>
                <w:b w:val="0"/>
                <w:sz w:val="20"/>
                <w:szCs w:val="20"/>
              </w:rPr>
              <w:t>4800px</w:t>
            </w:r>
            <w:proofErr w:type="gramEnd"/>
          </w:p>
          <w:p w14:paraId="59712A9B" w14:textId="77777777" w:rsidR="00E743E8" w:rsidRPr="009D4578" w:rsidRDefault="00E743E8" w:rsidP="00E743E8">
            <w:pPr>
              <w:pStyle w:val="PargrafodaLista"/>
              <w:numPr>
                <w:ilvl w:val="0"/>
                <w:numId w:val="9"/>
              </w:numPr>
              <w:rPr>
                <w:b w:val="0"/>
                <w:sz w:val="20"/>
                <w:szCs w:val="20"/>
              </w:rPr>
            </w:pPr>
            <w:r w:rsidRPr="009D4578">
              <w:rPr>
                <w:b w:val="0"/>
                <w:sz w:val="20"/>
                <w:szCs w:val="20"/>
              </w:rPr>
              <w:t>Your computer is locked. Please do not close this window as that will result in serious computer damage.</w:t>
            </w:r>
          </w:p>
          <w:p w14:paraId="657C7098" w14:textId="77777777" w:rsidR="00E743E8" w:rsidRPr="009D4578" w:rsidRDefault="00E743E8" w:rsidP="00E743E8">
            <w:pPr>
              <w:pStyle w:val="PargrafodaLista"/>
              <w:numPr>
                <w:ilvl w:val="0"/>
                <w:numId w:val="9"/>
              </w:numPr>
              <w:rPr>
                <w:b w:val="0"/>
                <w:sz w:val="20"/>
                <w:szCs w:val="20"/>
              </w:rPr>
            </w:pPr>
            <w:r w:rsidRPr="009D4578">
              <w:rPr>
                <w:b w:val="0"/>
                <w:sz w:val="20"/>
                <w:szCs w:val="20"/>
              </w:rPr>
              <w:t>Click next for more information and payment on how to get your files back.</w:t>
            </w:r>
          </w:p>
          <w:p w14:paraId="71F873D2" w14:textId="77777777" w:rsidR="00E743E8" w:rsidRPr="009D4578" w:rsidRDefault="00E743E8" w:rsidP="00E743E8">
            <w:pPr>
              <w:pStyle w:val="PargrafodaLista"/>
              <w:numPr>
                <w:ilvl w:val="0"/>
                <w:numId w:val="9"/>
              </w:numPr>
              <w:rPr>
                <w:b w:val="0"/>
                <w:sz w:val="20"/>
                <w:szCs w:val="20"/>
              </w:rPr>
            </w:pPr>
            <w:r w:rsidRPr="009D4578">
              <w:rPr>
                <w:b w:val="0"/>
                <w:sz w:val="20"/>
                <w:szCs w:val="20"/>
              </w:rPr>
              <w:t xml:space="preserve">Your Payment has failed, </w:t>
            </w:r>
            <w:proofErr w:type="gramStart"/>
            <w:r w:rsidRPr="009D4578">
              <w:rPr>
                <w:b w:val="0"/>
                <w:sz w:val="20"/>
                <w:szCs w:val="20"/>
              </w:rPr>
              <w:t>The</w:t>
            </w:r>
            <w:proofErr w:type="gramEnd"/>
            <w:r w:rsidRPr="009D4578">
              <w:rPr>
                <w:b w:val="0"/>
                <w:sz w:val="20"/>
                <w:szCs w:val="20"/>
              </w:rPr>
              <w:t xml:space="preserve"> </w:t>
            </w:r>
            <w:proofErr w:type="spellStart"/>
            <w:r w:rsidRPr="009D4578">
              <w:rPr>
                <w:b w:val="0"/>
                <w:sz w:val="20"/>
                <w:szCs w:val="20"/>
              </w:rPr>
              <w:t>funs</w:t>
            </w:r>
            <w:proofErr w:type="spellEnd"/>
            <w:r w:rsidRPr="009D4578">
              <w:rPr>
                <w:b w:val="0"/>
                <w:sz w:val="20"/>
                <w:szCs w:val="20"/>
              </w:rPr>
              <w:t xml:space="preserve"> have been sent back to your wallet. Please send it again</w:t>
            </w:r>
          </w:p>
          <w:p w14:paraId="6380421D" w14:textId="77777777" w:rsidR="00E743E8" w:rsidRPr="009D4578" w:rsidRDefault="00E743E8" w:rsidP="00E743E8">
            <w:pPr>
              <w:pStyle w:val="PargrafodaLista"/>
              <w:numPr>
                <w:ilvl w:val="0"/>
                <w:numId w:val="9"/>
              </w:numPr>
              <w:rPr>
                <w:b w:val="0"/>
                <w:sz w:val="20"/>
                <w:szCs w:val="20"/>
              </w:rPr>
            </w:pPr>
            <w:r w:rsidRPr="009D4578">
              <w:rPr>
                <w:b w:val="0"/>
                <w:sz w:val="20"/>
                <w:szCs w:val="20"/>
              </w:rPr>
              <w:t xml:space="preserve">File Hashes: </w:t>
            </w:r>
            <w:proofErr w:type="gramStart"/>
            <w:r w:rsidRPr="009D4578">
              <w:rPr>
                <w:b w:val="0"/>
                <w:sz w:val="20"/>
                <w:szCs w:val="20"/>
              </w:rPr>
              <w:t>86E0EAC8C5CE70C4B839EF18AF5231B5F92E292B81E440193CDBDC7ED108049F</w:t>
            </w:r>
            <w:proofErr w:type="gramEnd"/>
          </w:p>
          <w:p w14:paraId="4A753212" w14:textId="77777777" w:rsidR="00E743E8" w:rsidRPr="009D4578" w:rsidRDefault="00E743E8" w:rsidP="00E743E8">
            <w:pPr>
              <w:pStyle w:val="PargrafodaLista"/>
              <w:numPr>
                <w:ilvl w:val="0"/>
                <w:numId w:val="9"/>
              </w:numPr>
              <w:rPr>
                <w:b w:val="0"/>
                <w:sz w:val="20"/>
                <w:szCs w:val="20"/>
              </w:rPr>
            </w:pPr>
            <w:r w:rsidRPr="009D4578">
              <w:rPr>
                <w:b w:val="0"/>
                <w:sz w:val="20"/>
                <w:szCs w:val="20"/>
              </w:rPr>
              <w:t>File Paths: C:\Users\Tyler\Desktop\hidden-tear-master\hidden-tear\hidden-tear\obj\Debug\VapeHacksLoader.pdb</w:t>
            </w:r>
          </w:p>
          <w:p w14:paraId="0D0EA6B9" w14:textId="77777777" w:rsidR="00E743E8" w:rsidRPr="009D4578" w:rsidRDefault="00E743E8" w:rsidP="00E743E8">
            <w:pPr>
              <w:pStyle w:val="PargrafodaLista"/>
              <w:numPr>
                <w:ilvl w:val="0"/>
                <w:numId w:val="9"/>
              </w:numPr>
              <w:rPr>
                <w:b w:val="0"/>
                <w:sz w:val="20"/>
                <w:szCs w:val="20"/>
              </w:rPr>
            </w:pPr>
            <w:r w:rsidRPr="009D4578">
              <w:rPr>
                <w:b w:val="0"/>
                <w:sz w:val="20"/>
                <w:szCs w:val="20"/>
              </w:rPr>
              <w:t>IP Address: TCP 104.86.182.43:443</w:t>
            </w:r>
          </w:p>
          <w:p w14:paraId="061EB3F1" w14:textId="77777777" w:rsidR="00E743E8" w:rsidRPr="009D4578" w:rsidRDefault="00E743E8" w:rsidP="00E743E8">
            <w:pPr>
              <w:pStyle w:val="PargrafodaLista"/>
              <w:numPr>
                <w:ilvl w:val="0"/>
                <w:numId w:val="9"/>
              </w:numPr>
              <w:rPr>
                <w:b w:val="0"/>
                <w:sz w:val="20"/>
                <w:szCs w:val="20"/>
              </w:rPr>
            </w:pPr>
            <w:r w:rsidRPr="009D4578">
              <w:rPr>
                <w:b w:val="0"/>
                <w:sz w:val="20"/>
                <w:szCs w:val="20"/>
              </w:rPr>
              <w:t>URL: www.inkscape.org</w:t>
            </w:r>
          </w:p>
          <w:p w14:paraId="20586264" w14:textId="004BAC64" w:rsidR="00752656" w:rsidRPr="003A63B7" w:rsidRDefault="00752656" w:rsidP="00752656">
            <w:pPr>
              <w:pStyle w:val="SemEspaamento"/>
              <w:jc w:val="center"/>
              <w:rPr>
                <w:b/>
                <w:sz w:val="32"/>
                <w:szCs w:val="32"/>
              </w:rPr>
            </w:pPr>
            <w:r>
              <w:rPr>
                <w:b/>
                <w:sz w:val="32"/>
                <w:szCs w:val="32"/>
              </w:rPr>
              <w:t>Attachments</w:t>
            </w:r>
          </w:p>
        </w:tc>
      </w:tr>
    </w:tbl>
    <w:bookmarkEnd w:id="0"/>
    <w:p w14:paraId="0DB4D614" w14:textId="26D8F667" w:rsidR="006519C7" w:rsidRPr="006519C7" w:rsidRDefault="00242700" w:rsidP="00752656">
      <w:pPr>
        <w:pStyle w:val="SemEspaamento"/>
        <w:numPr>
          <w:ilvl w:val="0"/>
          <w:numId w:val="9"/>
        </w:numPr>
        <w:rPr>
          <w:sz w:val="20"/>
          <w:szCs w:val="20"/>
        </w:rPr>
      </w:pPr>
      <w:r>
        <w:rPr>
          <w:sz w:val="20"/>
          <w:szCs w:val="20"/>
        </w:rPr>
        <w:t>Static Malware Analysis lab</w:t>
      </w:r>
    </w:p>
    <w:p w14:paraId="0DB4D615" w14:textId="77777777" w:rsidR="006519C7" w:rsidRPr="000B7E0F" w:rsidRDefault="006519C7" w:rsidP="00F542E4">
      <w:pPr>
        <w:rPr>
          <w:b w:val="0"/>
          <w:sz w:val="20"/>
          <w:szCs w:val="20"/>
        </w:rPr>
      </w:pPr>
    </w:p>
    <w:sectPr w:rsidR="006519C7" w:rsidRPr="000B7E0F" w:rsidSect="009B77D9">
      <w:headerReference w:type="default"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D8D0F" w14:textId="77777777" w:rsidR="009B77D9" w:rsidRDefault="009B77D9" w:rsidP="0015722E">
      <w:r>
        <w:separator/>
      </w:r>
    </w:p>
  </w:endnote>
  <w:endnote w:type="continuationSeparator" w:id="0">
    <w:p w14:paraId="7F1FD905" w14:textId="77777777" w:rsidR="009B77D9" w:rsidRDefault="009B77D9" w:rsidP="00157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
    <w:altName w:val="Arial"/>
    <w:panose1 w:val="020B060402020203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4908696"/>
      <w:docPartObj>
        <w:docPartGallery w:val="Page Numbers (Bottom of Page)"/>
        <w:docPartUnique/>
      </w:docPartObj>
    </w:sdtPr>
    <w:sdtEndPr>
      <w:rPr>
        <w:color w:val="7F7F7F" w:themeColor="background1" w:themeShade="7F"/>
        <w:spacing w:val="60"/>
      </w:rPr>
    </w:sdtEndPr>
    <w:sdtContent>
      <w:p w14:paraId="0DB4D61F" w14:textId="77777777" w:rsidR="00B91370" w:rsidRDefault="00566D04" w:rsidP="0015722E">
        <w:pPr>
          <w:pStyle w:val="Rodap"/>
        </w:pPr>
        <w:r>
          <w:fldChar w:fldCharType="begin"/>
        </w:r>
        <w:r>
          <w:instrText xml:space="preserve"> PAGE   \* MERGEFORMAT </w:instrText>
        </w:r>
        <w:r>
          <w:fldChar w:fldCharType="separate"/>
        </w:r>
        <w:r w:rsidR="00573007">
          <w:rPr>
            <w:noProof/>
          </w:rPr>
          <w:t>3</w:t>
        </w:r>
        <w:r>
          <w:rPr>
            <w:noProof/>
          </w:rPr>
          <w:fldChar w:fldCharType="end"/>
        </w:r>
        <w:r w:rsidR="00B91370">
          <w:t xml:space="preserve"> | </w:t>
        </w:r>
        <w:r w:rsidR="00B91370">
          <w:rPr>
            <w:color w:val="7F7F7F" w:themeColor="background1" w:themeShade="7F"/>
            <w:spacing w:val="60"/>
          </w:rPr>
          <w:t>Page</w:t>
        </w:r>
      </w:p>
    </w:sdtContent>
  </w:sdt>
  <w:p w14:paraId="0DB4D620" w14:textId="31BCED01" w:rsidR="00B91370" w:rsidRPr="00BD08A9" w:rsidRDefault="00B91370" w:rsidP="00BD08A9">
    <w:pPr>
      <w:pStyle w:val="Cabealho"/>
      <w:jc w:val="center"/>
      <w:rPr>
        <w:color w:val="FF0000"/>
        <w:sz w:val="20"/>
        <w:szCs w:val="20"/>
      </w:rPr>
    </w:pPr>
    <w:r w:rsidRPr="00BD08A9">
      <w:rPr>
        <w:color w:val="FF0000"/>
        <w:sz w:val="20"/>
        <w:szCs w:val="20"/>
      </w:rPr>
      <w:t>Confidential</w:t>
    </w:r>
    <w:r w:rsidR="00CA5343">
      <w:rPr>
        <w:color w:val="FF0000"/>
        <w:sz w:val="20"/>
        <w:szCs w:val="20"/>
      </w:rPr>
      <w:t xml:space="preserve"> / </w:t>
    </w:r>
    <w:proofErr w:type="gramStart"/>
    <w:r w:rsidR="00CA5343">
      <w:rPr>
        <w:color w:val="FF0000"/>
      </w:rPr>
      <w:t>TLP:LEVEL</w:t>
    </w:r>
    <w:proofErr w:type="gramEnd"/>
  </w:p>
  <w:p w14:paraId="0DB4D621" w14:textId="77777777" w:rsidR="00B91370" w:rsidRPr="00892BB3" w:rsidRDefault="00B91370" w:rsidP="00BD08A9">
    <w:pPr>
      <w:pStyle w:val="Cabealho"/>
      <w:jc w:val="center"/>
      <w:rPr>
        <w:color w:val="FF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4D624" w14:textId="7619107F" w:rsidR="00B91370" w:rsidRDefault="00B91370" w:rsidP="00EC73C6">
    <w:pPr>
      <w:pStyle w:val="Cabealho"/>
      <w:jc w:val="center"/>
    </w:pPr>
    <w:r w:rsidRPr="00892BB3">
      <w:rPr>
        <w:color w:val="FF0000"/>
      </w:rPr>
      <w:t>Confidential</w:t>
    </w:r>
    <w:r w:rsidR="00CA5343">
      <w:rPr>
        <w:color w:val="FF0000"/>
      </w:rPr>
      <w:t xml:space="preserve"> / </w:t>
    </w:r>
    <w:proofErr w:type="gramStart"/>
    <w:r w:rsidR="00CA5343">
      <w:rPr>
        <w:color w:val="FF0000"/>
      </w:rPr>
      <w:t>TLP:</w:t>
    </w:r>
    <w:r w:rsidR="00EC73C6">
      <w:rPr>
        <w:color w:val="FF0000"/>
      </w:rPr>
      <w:t>PUBLIC</w:t>
    </w:r>
    <w:proofErr w:type="gram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606D9" w14:textId="77777777" w:rsidR="009B77D9" w:rsidRDefault="009B77D9" w:rsidP="0015722E">
      <w:r>
        <w:separator/>
      </w:r>
    </w:p>
  </w:footnote>
  <w:footnote w:type="continuationSeparator" w:id="0">
    <w:p w14:paraId="4B087A40" w14:textId="77777777" w:rsidR="009B77D9" w:rsidRDefault="009B77D9" w:rsidP="001572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4D61C" w14:textId="77777777" w:rsidR="00B91370" w:rsidRPr="00BD08A9" w:rsidRDefault="00B91370" w:rsidP="007F720B">
    <w:pPr>
      <w:pStyle w:val="SemEspaamento"/>
      <w:jc w:val="center"/>
      <w:rPr>
        <w:sz w:val="20"/>
        <w:szCs w:val="20"/>
      </w:rPr>
    </w:pPr>
    <w:r>
      <w:rPr>
        <w:sz w:val="20"/>
        <w:szCs w:val="20"/>
      </w:rPr>
      <w:t xml:space="preserve">Cyber </w:t>
    </w:r>
    <w:r w:rsidR="008B3224">
      <w:rPr>
        <w:sz w:val="20"/>
        <w:szCs w:val="20"/>
      </w:rPr>
      <w:t>Malware Analysis</w:t>
    </w:r>
    <w:r>
      <w:rPr>
        <w:sz w:val="20"/>
        <w:szCs w:val="20"/>
      </w:rPr>
      <w:t xml:space="preserve"> Report</w:t>
    </w:r>
  </w:p>
  <w:p w14:paraId="0DB4D61D" w14:textId="3BE7E2C7" w:rsidR="00B91370" w:rsidRPr="00BD08A9" w:rsidRDefault="00B91370" w:rsidP="00892BB3">
    <w:pPr>
      <w:pStyle w:val="Cabealho"/>
      <w:jc w:val="center"/>
      <w:rPr>
        <w:color w:val="FF0000"/>
        <w:sz w:val="20"/>
        <w:szCs w:val="20"/>
      </w:rPr>
    </w:pPr>
    <w:r w:rsidRPr="00BD08A9">
      <w:rPr>
        <w:color w:val="FF0000"/>
        <w:sz w:val="20"/>
        <w:szCs w:val="20"/>
      </w:rPr>
      <w:t>Confidential</w:t>
    </w:r>
    <w:r w:rsidR="00CA5343">
      <w:rPr>
        <w:color w:val="FF0000"/>
        <w:sz w:val="20"/>
        <w:szCs w:val="20"/>
      </w:rPr>
      <w:t xml:space="preserve"> / </w:t>
    </w:r>
    <w:proofErr w:type="gramStart"/>
    <w:r w:rsidR="00CA5343">
      <w:rPr>
        <w:color w:val="FF0000"/>
      </w:rPr>
      <w:t>TLP:LEVEL</w:t>
    </w:r>
    <w:proofErr w:type="gramEnd"/>
  </w:p>
  <w:p w14:paraId="0DB4D61E" w14:textId="77777777" w:rsidR="00B91370" w:rsidRDefault="00B91370" w:rsidP="0015722E">
    <w:pPr>
      <w:pStyle w:val="Cabealho"/>
    </w:pPr>
    <w:r w:rsidRPr="005325EF">
      <w:t xml:space="preserve"> </w:t>
    </w:r>
    <w:r w:rsidRPr="005325EF">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4D622" w14:textId="25266D9C" w:rsidR="00B91370" w:rsidRPr="00892BB3" w:rsidRDefault="00B91370" w:rsidP="00892BB3">
    <w:pPr>
      <w:pStyle w:val="Cabealho"/>
      <w:jc w:val="center"/>
      <w:rPr>
        <w:color w:val="FF0000"/>
      </w:rPr>
    </w:pPr>
    <w:r w:rsidRPr="00892BB3">
      <w:rPr>
        <w:color w:val="FF0000"/>
      </w:rPr>
      <w:t>Confidential</w:t>
    </w:r>
    <w:r w:rsidR="00CA5343">
      <w:rPr>
        <w:color w:val="FF0000"/>
      </w:rPr>
      <w:t xml:space="preserve"> / </w:t>
    </w:r>
    <w:proofErr w:type="gramStart"/>
    <w:r w:rsidR="00CA5343">
      <w:rPr>
        <w:color w:val="FF0000"/>
      </w:rPr>
      <w:t>TLP:</w:t>
    </w:r>
    <w:r w:rsidR="00544748">
      <w:rPr>
        <w:color w:val="FF0000"/>
      </w:rPr>
      <w:t>PUBLIC</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0496C"/>
    <w:multiLevelType w:val="hybridMultilevel"/>
    <w:tmpl w:val="4E1049CE"/>
    <w:lvl w:ilvl="0" w:tplc="FFFFFFFF">
      <w:start w:val="1"/>
      <w:numFmt w:val="bullet"/>
      <w:lvlText w:val=""/>
      <w:lvlJc w:val="left"/>
      <w:pPr>
        <w:ind w:left="1440" w:hanging="360"/>
      </w:pPr>
      <w:rPr>
        <w:rFonts w:ascii="Symbol" w:hAnsi="Symbol" w:hint="default"/>
      </w:rPr>
    </w:lvl>
    <w:lvl w:ilvl="1" w:tplc="240A0001">
      <w:start w:val="1"/>
      <w:numFmt w:val="bullet"/>
      <w:lvlText w:val=""/>
      <w:lvlJc w:val="left"/>
      <w:pPr>
        <w:ind w:left="2160" w:hanging="360"/>
      </w:pPr>
      <w:rPr>
        <w:rFonts w:ascii="Symbol" w:hAnsi="Symbol"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130963F0"/>
    <w:multiLevelType w:val="hybridMultilevel"/>
    <w:tmpl w:val="E65ACE34"/>
    <w:lvl w:ilvl="0" w:tplc="0409000F">
      <w:start w:val="1"/>
      <w:numFmt w:val="decimal"/>
      <w:lvlText w:val="%1."/>
      <w:lvlJc w:val="left"/>
      <w:pPr>
        <w:ind w:left="720" w:hanging="360"/>
      </w:pPr>
      <w:rPr>
        <w:rFonts w:hint="default"/>
      </w:rPr>
    </w:lvl>
    <w:lvl w:ilvl="1" w:tplc="4DEEF9F4">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43276"/>
    <w:multiLevelType w:val="hybridMultilevel"/>
    <w:tmpl w:val="F4668D64"/>
    <w:lvl w:ilvl="0" w:tplc="240A0001">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1E0F5975"/>
    <w:multiLevelType w:val="multilevel"/>
    <w:tmpl w:val="2F22A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4C5E15"/>
    <w:multiLevelType w:val="hybridMultilevel"/>
    <w:tmpl w:val="B6E05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9E53E5"/>
    <w:multiLevelType w:val="hybridMultilevel"/>
    <w:tmpl w:val="8CFE59B6"/>
    <w:lvl w:ilvl="0" w:tplc="240A0019">
      <w:start w:val="1"/>
      <w:numFmt w:val="lowerLetter"/>
      <w:lvlText w:val="%1."/>
      <w:lvlJc w:val="lef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6" w15:restartNumberingAfterBreak="0">
    <w:nsid w:val="2D9F70DF"/>
    <w:multiLevelType w:val="hybridMultilevel"/>
    <w:tmpl w:val="D35628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2D074EC"/>
    <w:multiLevelType w:val="hybridMultilevel"/>
    <w:tmpl w:val="CC0226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3FC5FFE"/>
    <w:multiLevelType w:val="hybridMultilevel"/>
    <w:tmpl w:val="82441362"/>
    <w:lvl w:ilvl="0" w:tplc="FFFFFFFF">
      <w:start w:val="1"/>
      <w:numFmt w:val="bullet"/>
      <w:lvlText w:val="o"/>
      <w:lvlJc w:val="left"/>
      <w:pPr>
        <w:ind w:left="1440" w:hanging="360"/>
      </w:pPr>
      <w:rPr>
        <w:rFonts w:ascii="Courier New" w:hAnsi="Courier New" w:cs="Courier New" w:hint="default"/>
      </w:rPr>
    </w:lvl>
    <w:lvl w:ilvl="1" w:tplc="240A0001">
      <w:start w:val="1"/>
      <w:numFmt w:val="bullet"/>
      <w:lvlText w:val=""/>
      <w:lvlJc w:val="left"/>
      <w:pPr>
        <w:ind w:left="2160" w:hanging="360"/>
      </w:pPr>
      <w:rPr>
        <w:rFonts w:ascii="Symbol" w:hAnsi="Symbol"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4CEC473F"/>
    <w:multiLevelType w:val="hybridMultilevel"/>
    <w:tmpl w:val="7AEE5F16"/>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832EF6"/>
    <w:multiLevelType w:val="multilevel"/>
    <w:tmpl w:val="5AD8AACC"/>
    <w:lvl w:ilvl="0">
      <w:start w:val="1"/>
      <w:numFmt w:val="bullet"/>
      <w:lvlText w:val=""/>
      <w:lvlJc w:val="left"/>
      <w:pPr>
        <w:ind w:left="360" w:hanging="360"/>
      </w:pPr>
      <w:rPr>
        <w:rFonts w:ascii="Symbol" w:hAnsi="Symbol"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57070195"/>
    <w:multiLevelType w:val="hybridMultilevel"/>
    <w:tmpl w:val="D02E2340"/>
    <w:lvl w:ilvl="0" w:tplc="90BCF6B4">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A4666AB"/>
    <w:multiLevelType w:val="hybridMultilevel"/>
    <w:tmpl w:val="F9FCD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2C7E0D"/>
    <w:multiLevelType w:val="hybridMultilevel"/>
    <w:tmpl w:val="D354B3D4"/>
    <w:lvl w:ilvl="0" w:tplc="08090001">
      <w:start w:val="1"/>
      <w:numFmt w:val="bullet"/>
      <w:lvlText w:val=""/>
      <w:lvlJc w:val="left"/>
      <w:pPr>
        <w:ind w:left="720" w:hanging="360"/>
      </w:pPr>
      <w:rPr>
        <w:rFonts w:ascii="Symbol" w:hAnsi="Symbol" w:hint="default"/>
      </w:rPr>
    </w:lvl>
    <w:lvl w:ilvl="1" w:tplc="4DEEF9F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F57B60"/>
    <w:multiLevelType w:val="hybridMultilevel"/>
    <w:tmpl w:val="8CD442D4"/>
    <w:lvl w:ilvl="0" w:tplc="240A0003">
      <w:start w:val="1"/>
      <w:numFmt w:val="bullet"/>
      <w:lvlText w:val="o"/>
      <w:lvlJc w:val="left"/>
      <w:pPr>
        <w:ind w:left="1440" w:hanging="360"/>
      </w:pPr>
      <w:rPr>
        <w:rFonts w:ascii="Courier New" w:hAnsi="Courier New" w:cs="Courier New" w:hint="default"/>
      </w:rPr>
    </w:lvl>
    <w:lvl w:ilvl="1" w:tplc="240A0001">
      <w:start w:val="1"/>
      <w:numFmt w:val="bullet"/>
      <w:lvlText w:val=""/>
      <w:lvlJc w:val="left"/>
      <w:pPr>
        <w:ind w:left="2160" w:hanging="360"/>
      </w:pPr>
      <w:rPr>
        <w:rFonts w:ascii="Symbol" w:hAnsi="Symbol" w:hint="default"/>
      </w:rPr>
    </w:lvl>
    <w:lvl w:ilvl="2" w:tplc="240A0005">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15:restartNumberingAfterBreak="0">
    <w:nsid w:val="72207C7F"/>
    <w:multiLevelType w:val="hybridMultilevel"/>
    <w:tmpl w:val="D9E6F98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77110602"/>
    <w:multiLevelType w:val="hybridMultilevel"/>
    <w:tmpl w:val="837CC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DAD2F85"/>
    <w:multiLevelType w:val="hybridMultilevel"/>
    <w:tmpl w:val="857AFC00"/>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16cid:durableId="722142069">
    <w:abstractNumId w:val="3"/>
  </w:num>
  <w:num w:numId="2" w16cid:durableId="1484202590">
    <w:abstractNumId w:val="12"/>
  </w:num>
  <w:num w:numId="3" w16cid:durableId="1007098910">
    <w:abstractNumId w:val="10"/>
  </w:num>
  <w:num w:numId="4" w16cid:durableId="1656564855">
    <w:abstractNumId w:val="13"/>
  </w:num>
  <w:num w:numId="5" w16cid:durableId="1286498986">
    <w:abstractNumId w:val="9"/>
  </w:num>
  <w:num w:numId="6" w16cid:durableId="387918169">
    <w:abstractNumId w:val="4"/>
  </w:num>
  <w:num w:numId="7" w16cid:durableId="737674341">
    <w:abstractNumId w:val="1"/>
  </w:num>
  <w:num w:numId="8" w16cid:durableId="944732880">
    <w:abstractNumId w:val="7"/>
  </w:num>
  <w:num w:numId="9" w16cid:durableId="1874534784">
    <w:abstractNumId w:val="16"/>
  </w:num>
  <w:num w:numId="10" w16cid:durableId="459231336">
    <w:abstractNumId w:val="15"/>
  </w:num>
  <w:num w:numId="11" w16cid:durableId="1015959067">
    <w:abstractNumId w:val="11"/>
  </w:num>
  <w:num w:numId="12" w16cid:durableId="1104808107">
    <w:abstractNumId w:val="5"/>
  </w:num>
  <w:num w:numId="13" w16cid:durableId="1019041027">
    <w:abstractNumId w:val="6"/>
  </w:num>
  <w:num w:numId="14" w16cid:durableId="2030062386">
    <w:abstractNumId w:val="17"/>
  </w:num>
  <w:num w:numId="15" w16cid:durableId="130490005">
    <w:abstractNumId w:val="14"/>
  </w:num>
  <w:num w:numId="16" w16cid:durableId="1882395376">
    <w:abstractNumId w:val="8"/>
  </w:num>
  <w:num w:numId="17" w16cid:durableId="625622499">
    <w:abstractNumId w:val="2"/>
  </w:num>
  <w:num w:numId="18" w16cid:durableId="1852378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EDA"/>
    <w:rsid w:val="00022475"/>
    <w:rsid w:val="0002401B"/>
    <w:rsid w:val="00074D01"/>
    <w:rsid w:val="00085520"/>
    <w:rsid w:val="00090EAB"/>
    <w:rsid w:val="000B7E0F"/>
    <w:rsid w:val="000C3D86"/>
    <w:rsid w:val="000E6B7F"/>
    <w:rsid w:val="000F3B98"/>
    <w:rsid w:val="000F7610"/>
    <w:rsid w:val="0011268A"/>
    <w:rsid w:val="00112BB3"/>
    <w:rsid w:val="001217A3"/>
    <w:rsid w:val="00130ECB"/>
    <w:rsid w:val="00145473"/>
    <w:rsid w:val="0015722E"/>
    <w:rsid w:val="001843AB"/>
    <w:rsid w:val="00192BA9"/>
    <w:rsid w:val="0019653C"/>
    <w:rsid w:val="00196D81"/>
    <w:rsid w:val="001B3CC0"/>
    <w:rsid w:val="001C00F3"/>
    <w:rsid w:val="001D5393"/>
    <w:rsid w:val="001E0116"/>
    <w:rsid w:val="001E7E39"/>
    <w:rsid w:val="0020669E"/>
    <w:rsid w:val="002242E7"/>
    <w:rsid w:val="00227454"/>
    <w:rsid w:val="0023234E"/>
    <w:rsid w:val="00235448"/>
    <w:rsid w:val="00241792"/>
    <w:rsid w:val="00242700"/>
    <w:rsid w:val="002543CC"/>
    <w:rsid w:val="00274515"/>
    <w:rsid w:val="00297528"/>
    <w:rsid w:val="002B7ACA"/>
    <w:rsid w:val="002E6588"/>
    <w:rsid w:val="00315411"/>
    <w:rsid w:val="0032677C"/>
    <w:rsid w:val="00373759"/>
    <w:rsid w:val="003779FB"/>
    <w:rsid w:val="0038419E"/>
    <w:rsid w:val="003940F8"/>
    <w:rsid w:val="003A63B7"/>
    <w:rsid w:val="003E1633"/>
    <w:rsid w:val="00410815"/>
    <w:rsid w:val="004304AD"/>
    <w:rsid w:val="00432ACF"/>
    <w:rsid w:val="004353DE"/>
    <w:rsid w:val="00435B5C"/>
    <w:rsid w:val="00473DC6"/>
    <w:rsid w:val="004851D7"/>
    <w:rsid w:val="0049034E"/>
    <w:rsid w:val="00491688"/>
    <w:rsid w:val="00496F32"/>
    <w:rsid w:val="004A353C"/>
    <w:rsid w:val="004A52BF"/>
    <w:rsid w:val="004B7AA2"/>
    <w:rsid w:val="0050073C"/>
    <w:rsid w:val="005325EF"/>
    <w:rsid w:val="00544748"/>
    <w:rsid w:val="00544C91"/>
    <w:rsid w:val="00555387"/>
    <w:rsid w:val="00566D04"/>
    <w:rsid w:val="00567416"/>
    <w:rsid w:val="00573007"/>
    <w:rsid w:val="005760B5"/>
    <w:rsid w:val="005C273D"/>
    <w:rsid w:val="005C7832"/>
    <w:rsid w:val="005E43C8"/>
    <w:rsid w:val="00601D44"/>
    <w:rsid w:val="00612F41"/>
    <w:rsid w:val="00614F0A"/>
    <w:rsid w:val="00623083"/>
    <w:rsid w:val="006451D0"/>
    <w:rsid w:val="006519C7"/>
    <w:rsid w:val="00687E39"/>
    <w:rsid w:val="0069544F"/>
    <w:rsid w:val="006A2838"/>
    <w:rsid w:val="006A3C22"/>
    <w:rsid w:val="006A5451"/>
    <w:rsid w:val="006D23BA"/>
    <w:rsid w:val="006E447C"/>
    <w:rsid w:val="006F5CEB"/>
    <w:rsid w:val="007525D2"/>
    <w:rsid w:val="00752656"/>
    <w:rsid w:val="00775D55"/>
    <w:rsid w:val="00776996"/>
    <w:rsid w:val="007806A0"/>
    <w:rsid w:val="007861D9"/>
    <w:rsid w:val="00791620"/>
    <w:rsid w:val="00791B14"/>
    <w:rsid w:val="007C4E2B"/>
    <w:rsid w:val="007D3537"/>
    <w:rsid w:val="007E2015"/>
    <w:rsid w:val="007F58EB"/>
    <w:rsid w:val="007F720B"/>
    <w:rsid w:val="0081554C"/>
    <w:rsid w:val="00842B98"/>
    <w:rsid w:val="008506F4"/>
    <w:rsid w:val="00866FB7"/>
    <w:rsid w:val="00877A21"/>
    <w:rsid w:val="00892BB3"/>
    <w:rsid w:val="008A1DA6"/>
    <w:rsid w:val="008A65F2"/>
    <w:rsid w:val="008B3224"/>
    <w:rsid w:val="008B44FC"/>
    <w:rsid w:val="008B6981"/>
    <w:rsid w:val="008E38CA"/>
    <w:rsid w:val="008E69BC"/>
    <w:rsid w:val="008F066F"/>
    <w:rsid w:val="008F0809"/>
    <w:rsid w:val="00936260"/>
    <w:rsid w:val="009459C3"/>
    <w:rsid w:val="00947CFD"/>
    <w:rsid w:val="00955068"/>
    <w:rsid w:val="009606DF"/>
    <w:rsid w:val="00971E6B"/>
    <w:rsid w:val="00980B76"/>
    <w:rsid w:val="00984D8F"/>
    <w:rsid w:val="00992367"/>
    <w:rsid w:val="009932B0"/>
    <w:rsid w:val="0099667B"/>
    <w:rsid w:val="009A6202"/>
    <w:rsid w:val="009B77D9"/>
    <w:rsid w:val="009C3CEE"/>
    <w:rsid w:val="009D249A"/>
    <w:rsid w:val="009D4578"/>
    <w:rsid w:val="009D5B71"/>
    <w:rsid w:val="009F0C3C"/>
    <w:rsid w:val="00A10CC6"/>
    <w:rsid w:val="00A12A99"/>
    <w:rsid w:val="00A425D2"/>
    <w:rsid w:val="00A82925"/>
    <w:rsid w:val="00A97567"/>
    <w:rsid w:val="00AA7BFF"/>
    <w:rsid w:val="00AC72E5"/>
    <w:rsid w:val="00AD0792"/>
    <w:rsid w:val="00AE13DF"/>
    <w:rsid w:val="00AE1AF2"/>
    <w:rsid w:val="00AE3C2E"/>
    <w:rsid w:val="00B33712"/>
    <w:rsid w:val="00B50527"/>
    <w:rsid w:val="00B53993"/>
    <w:rsid w:val="00B574DB"/>
    <w:rsid w:val="00B91370"/>
    <w:rsid w:val="00B96710"/>
    <w:rsid w:val="00BA0955"/>
    <w:rsid w:val="00BA4459"/>
    <w:rsid w:val="00BB4967"/>
    <w:rsid w:val="00BC0DE7"/>
    <w:rsid w:val="00BC6342"/>
    <w:rsid w:val="00BD08A9"/>
    <w:rsid w:val="00BD0E52"/>
    <w:rsid w:val="00BD5594"/>
    <w:rsid w:val="00BE2870"/>
    <w:rsid w:val="00C01EDA"/>
    <w:rsid w:val="00C116A8"/>
    <w:rsid w:val="00C12907"/>
    <w:rsid w:val="00C36308"/>
    <w:rsid w:val="00C40548"/>
    <w:rsid w:val="00C56567"/>
    <w:rsid w:val="00C614EC"/>
    <w:rsid w:val="00C73D15"/>
    <w:rsid w:val="00C75949"/>
    <w:rsid w:val="00C87880"/>
    <w:rsid w:val="00CA445D"/>
    <w:rsid w:val="00CA5343"/>
    <w:rsid w:val="00CE6A30"/>
    <w:rsid w:val="00D0216E"/>
    <w:rsid w:val="00D03C7C"/>
    <w:rsid w:val="00D10E79"/>
    <w:rsid w:val="00D13BE1"/>
    <w:rsid w:val="00D14AB2"/>
    <w:rsid w:val="00D406B5"/>
    <w:rsid w:val="00D51566"/>
    <w:rsid w:val="00D535A1"/>
    <w:rsid w:val="00D55BF7"/>
    <w:rsid w:val="00D62754"/>
    <w:rsid w:val="00D658D5"/>
    <w:rsid w:val="00D85D9B"/>
    <w:rsid w:val="00D87A8C"/>
    <w:rsid w:val="00D94AFE"/>
    <w:rsid w:val="00D95018"/>
    <w:rsid w:val="00DB2A79"/>
    <w:rsid w:val="00DC2D0A"/>
    <w:rsid w:val="00DD045E"/>
    <w:rsid w:val="00DE3C53"/>
    <w:rsid w:val="00DE3DFF"/>
    <w:rsid w:val="00E019DE"/>
    <w:rsid w:val="00E049E5"/>
    <w:rsid w:val="00E063D5"/>
    <w:rsid w:val="00E26218"/>
    <w:rsid w:val="00E71056"/>
    <w:rsid w:val="00E71296"/>
    <w:rsid w:val="00E7129F"/>
    <w:rsid w:val="00E743E8"/>
    <w:rsid w:val="00E74575"/>
    <w:rsid w:val="00E9608D"/>
    <w:rsid w:val="00E97735"/>
    <w:rsid w:val="00EA568A"/>
    <w:rsid w:val="00EC310B"/>
    <w:rsid w:val="00EC6D28"/>
    <w:rsid w:val="00EC73C6"/>
    <w:rsid w:val="00ED28DB"/>
    <w:rsid w:val="00EF06AF"/>
    <w:rsid w:val="00EF5195"/>
    <w:rsid w:val="00EF6453"/>
    <w:rsid w:val="00EF6C4D"/>
    <w:rsid w:val="00F02100"/>
    <w:rsid w:val="00F1074C"/>
    <w:rsid w:val="00F12D0F"/>
    <w:rsid w:val="00F1742E"/>
    <w:rsid w:val="00F32226"/>
    <w:rsid w:val="00F4573B"/>
    <w:rsid w:val="00F542E4"/>
    <w:rsid w:val="00F6791A"/>
    <w:rsid w:val="00F71B8F"/>
    <w:rsid w:val="00F846C5"/>
    <w:rsid w:val="00FB7CBF"/>
    <w:rsid w:val="00FD2C38"/>
    <w:rsid w:val="00FD3988"/>
    <w:rsid w:val="00FD43B9"/>
    <w:rsid w:val="00FD70DB"/>
    <w:rsid w:val="00FE3FB2"/>
    <w:rsid w:val="00FE4825"/>
    <w:rsid w:val="00FE4EF9"/>
    <w:rsid w:val="00FF091D"/>
    <w:rsid w:val="00FF2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4D5D7"/>
  <w15:docId w15:val="{763FBE4F-A503-4236-99AB-370F8A46A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22E"/>
    <w:rPr>
      <w:b/>
    </w:rPr>
  </w:style>
  <w:style w:type="paragraph" w:styleId="Ttulo1">
    <w:name w:val="heading 1"/>
    <w:basedOn w:val="Normal"/>
    <w:next w:val="Normal"/>
    <w:link w:val="Ttulo1Char"/>
    <w:uiPriority w:val="9"/>
    <w:qFormat/>
    <w:rsid w:val="00C40548"/>
    <w:pPr>
      <w:keepNext/>
      <w:keepLines/>
      <w:spacing w:before="480" w:after="0"/>
      <w:outlineLvl w:val="0"/>
    </w:pPr>
    <w:rPr>
      <w:rFonts w:asciiTheme="majorHAnsi" w:eastAsiaTheme="majorEastAsia" w:hAnsiTheme="majorHAnsi" w:cstheme="majorBidi"/>
      <w:bCs/>
      <w:color w:val="000000" w:themeColor="text1"/>
      <w:sz w:val="28"/>
      <w:szCs w:val="28"/>
    </w:rPr>
  </w:style>
  <w:style w:type="paragraph" w:styleId="Ttulo4">
    <w:name w:val="heading 4"/>
    <w:basedOn w:val="Normal"/>
    <w:next w:val="Normal"/>
    <w:link w:val="Ttulo4Char"/>
    <w:uiPriority w:val="9"/>
    <w:unhideWhenUsed/>
    <w:qFormat/>
    <w:rsid w:val="00C40548"/>
    <w:pPr>
      <w:keepNext/>
      <w:keepLines/>
      <w:spacing w:before="200" w:after="0"/>
      <w:outlineLvl w:val="3"/>
    </w:pPr>
    <w:rPr>
      <w:rFonts w:asciiTheme="majorHAnsi" w:eastAsiaTheme="majorEastAsia" w:hAnsiTheme="majorHAnsi" w:cstheme="majorBidi"/>
      <w:bCs/>
      <w:i/>
      <w:iCs/>
      <w:color w:val="4F81BD" w:themeColor="accen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C01EDA"/>
    <w:rPr>
      <w:color w:val="808080"/>
    </w:rPr>
  </w:style>
  <w:style w:type="paragraph" w:styleId="Textodebalo">
    <w:name w:val="Balloon Text"/>
    <w:basedOn w:val="Normal"/>
    <w:link w:val="TextodebaloChar"/>
    <w:uiPriority w:val="99"/>
    <w:semiHidden/>
    <w:unhideWhenUsed/>
    <w:rsid w:val="00C01ED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01EDA"/>
    <w:rPr>
      <w:rFonts w:ascii="Tahoma" w:hAnsi="Tahoma" w:cs="Tahoma"/>
      <w:sz w:val="16"/>
      <w:szCs w:val="16"/>
    </w:rPr>
  </w:style>
  <w:style w:type="paragraph" w:styleId="Partesuperior-zdoformulrio">
    <w:name w:val="HTML Top of Form"/>
    <w:basedOn w:val="Normal"/>
    <w:next w:val="Normal"/>
    <w:link w:val="Partesuperior-zdoformulrioChar"/>
    <w:hidden/>
    <w:uiPriority w:val="99"/>
    <w:semiHidden/>
    <w:unhideWhenUsed/>
    <w:rsid w:val="003940F8"/>
    <w:pPr>
      <w:pBdr>
        <w:bottom w:val="single" w:sz="6" w:space="1" w:color="auto"/>
      </w:pBdr>
      <w:spacing w:after="0"/>
      <w:jc w:val="center"/>
    </w:pPr>
    <w:rPr>
      <w:rFonts w:ascii="Arial" w:hAnsi="Arial" w:cs="Arial"/>
      <w:vanish/>
      <w:sz w:val="16"/>
      <w:szCs w:val="16"/>
    </w:rPr>
  </w:style>
  <w:style w:type="character" w:customStyle="1" w:styleId="Partesuperior-zdoformulrioChar">
    <w:name w:val="Parte superior-z do formulário Char"/>
    <w:basedOn w:val="Fontepargpadro"/>
    <w:link w:val="Partesuperior-zdoformulrio"/>
    <w:uiPriority w:val="99"/>
    <w:semiHidden/>
    <w:rsid w:val="003940F8"/>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unhideWhenUsed/>
    <w:rsid w:val="003940F8"/>
    <w:pPr>
      <w:pBdr>
        <w:top w:val="single" w:sz="6" w:space="1" w:color="auto"/>
      </w:pBdr>
      <w:spacing w:after="0"/>
      <w:jc w:val="center"/>
    </w:pPr>
    <w:rPr>
      <w:rFonts w:ascii="Arial" w:hAnsi="Arial" w:cs="Arial"/>
      <w:vanish/>
      <w:sz w:val="16"/>
      <w:szCs w:val="16"/>
    </w:rPr>
  </w:style>
  <w:style w:type="character" w:customStyle="1" w:styleId="ParteinferiordoformulrioChar">
    <w:name w:val="Parte inferior do formulário Char"/>
    <w:basedOn w:val="Fontepargpadro"/>
    <w:link w:val="Parteinferiordoformulrio"/>
    <w:uiPriority w:val="99"/>
    <w:semiHidden/>
    <w:rsid w:val="003940F8"/>
    <w:rPr>
      <w:rFonts w:ascii="Arial" w:hAnsi="Arial" w:cs="Arial"/>
      <w:vanish/>
      <w:sz w:val="16"/>
      <w:szCs w:val="16"/>
    </w:rPr>
  </w:style>
  <w:style w:type="character" w:styleId="nfase">
    <w:name w:val="Emphasis"/>
    <w:basedOn w:val="Fontepargpadro"/>
    <w:uiPriority w:val="20"/>
    <w:qFormat/>
    <w:rsid w:val="00BD0E52"/>
    <w:rPr>
      <w:i/>
      <w:iCs/>
    </w:rPr>
  </w:style>
  <w:style w:type="paragraph" w:styleId="Cabealho">
    <w:name w:val="header"/>
    <w:basedOn w:val="Normal"/>
    <w:link w:val="CabealhoChar"/>
    <w:uiPriority w:val="99"/>
    <w:unhideWhenUsed/>
    <w:rsid w:val="005325E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5325EF"/>
  </w:style>
  <w:style w:type="paragraph" w:styleId="Rodap">
    <w:name w:val="footer"/>
    <w:basedOn w:val="Normal"/>
    <w:link w:val="RodapChar"/>
    <w:uiPriority w:val="99"/>
    <w:unhideWhenUsed/>
    <w:rsid w:val="005325EF"/>
    <w:pPr>
      <w:tabs>
        <w:tab w:val="center" w:pos="4680"/>
        <w:tab w:val="right" w:pos="9360"/>
      </w:tabs>
      <w:spacing w:after="0" w:line="240" w:lineRule="auto"/>
    </w:pPr>
  </w:style>
  <w:style w:type="character" w:customStyle="1" w:styleId="RodapChar">
    <w:name w:val="Rodapé Char"/>
    <w:basedOn w:val="Fontepargpadro"/>
    <w:link w:val="Rodap"/>
    <w:uiPriority w:val="99"/>
    <w:rsid w:val="005325EF"/>
  </w:style>
  <w:style w:type="paragraph" w:styleId="SemEspaamento">
    <w:name w:val="No Spacing"/>
    <w:link w:val="SemEspaamentoChar"/>
    <w:uiPriority w:val="1"/>
    <w:qFormat/>
    <w:rsid w:val="005760B5"/>
    <w:pPr>
      <w:spacing w:after="0" w:line="240" w:lineRule="auto"/>
    </w:pPr>
    <w:rPr>
      <w:rFonts w:eastAsiaTheme="minorEastAsia"/>
    </w:rPr>
  </w:style>
  <w:style w:type="character" w:customStyle="1" w:styleId="SemEspaamentoChar">
    <w:name w:val="Sem Espaçamento Char"/>
    <w:basedOn w:val="Fontepargpadro"/>
    <w:link w:val="SemEspaamento"/>
    <w:uiPriority w:val="1"/>
    <w:rsid w:val="005760B5"/>
    <w:rPr>
      <w:rFonts w:eastAsiaTheme="minorEastAsia"/>
    </w:rPr>
  </w:style>
  <w:style w:type="paragraph" w:styleId="PargrafodaLista">
    <w:name w:val="List Paragraph"/>
    <w:basedOn w:val="Normal"/>
    <w:uiPriority w:val="34"/>
    <w:qFormat/>
    <w:rsid w:val="00E71056"/>
    <w:pPr>
      <w:ind w:left="720"/>
      <w:contextualSpacing/>
    </w:pPr>
  </w:style>
  <w:style w:type="table" w:styleId="Tabelacomgrade">
    <w:name w:val="Table Grid"/>
    <w:basedOn w:val="Tabelanormal"/>
    <w:uiPriority w:val="59"/>
    <w:rsid w:val="006A28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EC310B"/>
    <w:rPr>
      <w:color w:val="0000FF" w:themeColor="hyperlink"/>
      <w:u w:val="single"/>
    </w:rPr>
  </w:style>
  <w:style w:type="character" w:styleId="HiperlinkVisitado">
    <w:name w:val="FollowedHyperlink"/>
    <w:basedOn w:val="Fontepargpadro"/>
    <w:uiPriority w:val="99"/>
    <w:semiHidden/>
    <w:unhideWhenUsed/>
    <w:rsid w:val="00EC310B"/>
    <w:rPr>
      <w:color w:val="800080" w:themeColor="followedHyperlink"/>
      <w:u w:val="single"/>
    </w:rPr>
  </w:style>
  <w:style w:type="paragraph" w:styleId="MapadoDocumento">
    <w:name w:val="Document Map"/>
    <w:basedOn w:val="Normal"/>
    <w:link w:val="MapadoDocumentoChar"/>
    <w:uiPriority w:val="99"/>
    <w:semiHidden/>
    <w:unhideWhenUsed/>
    <w:rsid w:val="0099667B"/>
    <w:pPr>
      <w:spacing w:after="0" w:line="240" w:lineRule="auto"/>
    </w:pPr>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99667B"/>
    <w:rPr>
      <w:rFonts w:ascii="Tahoma" w:hAnsi="Tahoma" w:cs="Tahoma"/>
      <w:sz w:val="16"/>
      <w:szCs w:val="16"/>
    </w:rPr>
  </w:style>
  <w:style w:type="character" w:customStyle="1" w:styleId="Ttulo1Char">
    <w:name w:val="Título 1 Char"/>
    <w:basedOn w:val="Fontepargpadro"/>
    <w:link w:val="Ttulo1"/>
    <w:uiPriority w:val="9"/>
    <w:rsid w:val="00C40548"/>
    <w:rPr>
      <w:rFonts w:asciiTheme="majorHAnsi" w:eastAsiaTheme="majorEastAsia" w:hAnsiTheme="majorHAnsi" w:cstheme="majorBidi"/>
      <w:b/>
      <w:bCs/>
      <w:color w:val="000000" w:themeColor="text1"/>
      <w:sz w:val="28"/>
      <w:szCs w:val="28"/>
    </w:rPr>
  </w:style>
  <w:style w:type="character" w:customStyle="1" w:styleId="Ttulo4Char">
    <w:name w:val="Título 4 Char"/>
    <w:basedOn w:val="Fontepargpadro"/>
    <w:link w:val="Ttulo4"/>
    <w:uiPriority w:val="9"/>
    <w:rsid w:val="00C40548"/>
    <w:rPr>
      <w:rFonts w:asciiTheme="majorHAnsi" w:eastAsiaTheme="majorEastAsia" w:hAnsiTheme="majorHAnsi" w:cstheme="majorBidi"/>
      <w:b/>
      <w:bCs/>
      <w:i/>
      <w:iCs/>
      <w:color w:val="4F81BD" w:themeColor="accent1"/>
      <w:sz w:val="24"/>
      <w:szCs w:val="24"/>
    </w:rPr>
  </w:style>
  <w:style w:type="character" w:styleId="Forte">
    <w:name w:val="Strong"/>
    <w:basedOn w:val="Fontepargpadro"/>
    <w:uiPriority w:val="22"/>
    <w:qFormat/>
    <w:rsid w:val="00C40548"/>
    <w:rPr>
      <w:b/>
      <w:bCs/>
    </w:rPr>
  </w:style>
  <w:style w:type="paragraph" w:styleId="NormalWeb">
    <w:name w:val="Normal (Web)"/>
    <w:basedOn w:val="Normal"/>
    <w:uiPriority w:val="99"/>
    <w:semiHidden/>
    <w:unhideWhenUsed/>
    <w:rsid w:val="00C40548"/>
    <w:pPr>
      <w:spacing w:before="100" w:beforeAutospacing="1" w:after="100" w:afterAutospacing="1" w:line="240" w:lineRule="auto"/>
    </w:pPr>
    <w:rPr>
      <w:rFonts w:ascii="Times New Roman" w:eastAsia="Times New Roman" w:hAnsi="Times New Roman" w:cs="Times New Roman"/>
      <w:b w:val="0"/>
      <w:sz w:val="24"/>
      <w:szCs w:val="24"/>
    </w:rPr>
  </w:style>
  <w:style w:type="character" w:customStyle="1" w:styleId="points">
    <w:name w:val="points"/>
    <w:basedOn w:val="Fontepargpadro"/>
    <w:rsid w:val="00C40548"/>
  </w:style>
  <w:style w:type="paragraph" w:styleId="Corpodetexto">
    <w:name w:val="Body Text"/>
    <w:basedOn w:val="Normal"/>
    <w:link w:val="CorpodetextoChar"/>
    <w:rsid w:val="00B91370"/>
    <w:pPr>
      <w:spacing w:after="120" w:line="240" w:lineRule="auto"/>
    </w:pPr>
    <w:rPr>
      <w:rFonts w:ascii="Arial" w:eastAsia="Times New Roman" w:hAnsi="Arial" w:cs="Times New Roman"/>
      <w:b w:val="0"/>
      <w:sz w:val="24"/>
      <w:szCs w:val="24"/>
    </w:rPr>
  </w:style>
  <w:style w:type="character" w:customStyle="1" w:styleId="CorpodetextoChar">
    <w:name w:val="Corpo de texto Char"/>
    <w:basedOn w:val="Fontepargpadro"/>
    <w:link w:val="Corpodetexto"/>
    <w:rsid w:val="00B91370"/>
    <w:rPr>
      <w:rFonts w:ascii="Arial" w:eastAsia="Times New Roman" w:hAnsi="Arial"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4233">
      <w:bodyDiv w:val="1"/>
      <w:marLeft w:val="0"/>
      <w:marRight w:val="0"/>
      <w:marTop w:val="0"/>
      <w:marBottom w:val="0"/>
      <w:divBdr>
        <w:top w:val="none" w:sz="0" w:space="0" w:color="auto"/>
        <w:left w:val="none" w:sz="0" w:space="0" w:color="auto"/>
        <w:bottom w:val="none" w:sz="0" w:space="0" w:color="auto"/>
        <w:right w:val="none" w:sz="0" w:space="0" w:color="auto"/>
      </w:divBdr>
    </w:div>
    <w:div w:id="281229893">
      <w:bodyDiv w:val="1"/>
      <w:marLeft w:val="0"/>
      <w:marRight w:val="0"/>
      <w:marTop w:val="0"/>
      <w:marBottom w:val="0"/>
      <w:divBdr>
        <w:top w:val="none" w:sz="0" w:space="0" w:color="auto"/>
        <w:left w:val="none" w:sz="0" w:space="0" w:color="auto"/>
        <w:bottom w:val="none" w:sz="0" w:space="0" w:color="auto"/>
        <w:right w:val="none" w:sz="0" w:space="0" w:color="auto"/>
      </w:divBdr>
    </w:div>
    <w:div w:id="1169364907">
      <w:bodyDiv w:val="1"/>
      <w:marLeft w:val="0"/>
      <w:marRight w:val="0"/>
      <w:marTop w:val="0"/>
      <w:marBottom w:val="0"/>
      <w:divBdr>
        <w:top w:val="none" w:sz="0" w:space="0" w:color="auto"/>
        <w:left w:val="none" w:sz="0" w:space="0" w:color="auto"/>
        <w:bottom w:val="none" w:sz="0" w:space="0" w:color="auto"/>
        <w:right w:val="none" w:sz="0" w:space="0" w:color="auto"/>
      </w:divBdr>
    </w:div>
    <w:div w:id="1282761745">
      <w:bodyDiv w:val="1"/>
      <w:marLeft w:val="0"/>
      <w:marRight w:val="0"/>
      <w:marTop w:val="0"/>
      <w:marBottom w:val="0"/>
      <w:divBdr>
        <w:top w:val="none" w:sz="0" w:space="0" w:color="auto"/>
        <w:left w:val="none" w:sz="0" w:space="0" w:color="auto"/>
        <w:bottom w:val="none" w:sz="0" w:space="0" w:color="auto"/>
        <w:right w:val="none" w:sz="0" w:space="0" w:color="auto"/>
      </w:divBdr>
    </w:div>
    <w:div w:id="1653172647">
      <w:bodyDiv w:val="1"/>
      <w:marLeft w:val="0"/>
      <w:marRight w:val="0"/>
      <w:marTop w:val="0"/>
      <w:marBottom w:val="0"/>
      <w:divBdr>
        <w:top w:val="none" w:sz="0" w:space="0" w:color="auto"/>
        <w:left w:val="none" w:sz="0" w:space="0" w:color="auto"/>
        <w:bottom w:val="none" w:sz="0" w:space="0" w:color="auto"/>
        <w:right w:val="none" w:sz="0" w:space="0" w:color="auto"/>
      </w:divBdr>
    </w:div>
    <w:div w:id="1794709716">
      <w:bodyDiv w:val="1"/>
      <w:marLeft w:val="0"/>
      <w:marRight w:val="0"/>
      <w:marTop w:val="0"/>
      <w:marBottom w:val="0"/>
      <w:divBdr>
        <w:top w:val="none" w:sz="0" w:space="0" w:color="auto"/>
        <w:left w:val="none" w:sz="0" w:space="0" w:color="auto"/>
        <w:bottom w:val="none" w:sz="0" w:space="0" w:color="auto"/>
        <w:right w:val="none" w:sz="0" w:space="0" w:color="auto"/>
      </w:divBdr>
    </w:div>
    <w:div w:id="1892187189">
      <w:bodyDiv w:val="1"/>
      <w:marLeft w:val="0"/>
      <w:marRight w:val="0"/>
      <w:marTop w:val="0"/>
      <w:marBottom w:val="0"/>
      <w:divBdr>
        <w:top w:val="none" w:sz="0" w:space="0" w:color="auto"/>
        <w:left w:val="none" w:sz="0" w:space="0" w:color="auto"/>
        <w:bottom w:val="none" w:sz="0" w:space="0" w:color="auto"/>
        <w:right w:val="none" w:sz="0" w:space="0" w:color="auto"/>
      </w:divBdr>
    </w:div>
    <w:div w:id="1989361038">
      <w:bodyDiv w:val="1"/>
      <w:marLeft w:val="0"/>
      <w:marRight w:val="0"/>
      <w:marTop w:val="0"/>
      <w:marBottom w:val="0"/>
      <w:divBdr>
        <w:top w:val="none" w:sz="0" w:space="0" w:color="auto"/>
        <w:left w:val="none" w:sz="0" w:space="0" w:color="auto"/>
        <w:bottom w:val="none" w:sz="0" w:space="0" w:color="auto"/>
        <w:right w:val="none" w:sz="0" w:space="0" w:color="auto"/>
      </w:divBdr>
    </w:div>
    <w:div w:id="2078091888">
      <w:bodyDiv w:val="1"/>
      <w:marLeft w:val="0"/>
      <w:marRight w:val="0"/>
      <w:marTop w:val="0"/>
      <w:marBottom w:val="0"/>
      <w:divBdr>
        <w:top w:val="none" w:sz="0" w:space="0" w:color="auto"/>
        <w:left w:val="none" w:sz="0" w:space="0" w:color="auto"/>
        <w:bottom w:val="none" w:sz="0" w:space="0" w:color="auto"/>
        <w:right w:val="none" w:sz="0" w:space="0" w:color="auto"/>
      </w:divBdr>
    </w:div>
    <w:div w:id="2116779755">
      <w:bodyDiv w:val="1"/>
      <w:marLeft w:val="0"/>
      <w:marRight w:val="0"/>
      <w:marTop w:val="0"/>
      <w:marBottom w:val="0"/>
      <w:divBdr>
        <w:top w:val="none" w:sz="0" w:space="0" w:color="auto"/>
        <w:left w:val="none" w:sz="0" w:space="0" w:color="auto"/>
        <w:bottom w:val="none" w:sz="0" w:space="0" w:color="auto"/>
        <w:right w:val="none" w:sz="0" w:space="0" w:color="auto"/>
      </w:divBdr>
      <w:divsChild>
        <w:div w:id="1811944536">
          <w:marLeft w:val="0"/>
          <w:marRight w:val="0"/>
          <w:marTop w:val="0"/>
          <w:marBottom w:val="0"/>
          <w:divBdr>
            <w:top w:val="none" w:sz="0" w:space="0" w:color="auto"/>
            <w:left w:val="none" w:sz="0" w:space="0" w:color="auto"/>
            <w:bottom w:val="none" w:sz="0" w:space="0" w:color="auto"/>
            <w:right w:val="none" w:sz="0" w:space="0" w:color="auto"/>
          </w:divBdr>
          <w:divsChild>
            <w:div w:id="620263672">
              <w:marLeft w:val="0"/>
              <w:marRight w:val="0"/>
              <w:marTop w:val="0"/>
              <w:marBottom w:val="0"/>
              <w:divBdr>
                <w:top w:val="none" w:sz="0" w:space="0" w:color="auto"/>
                <w:left w:val="none" w:sz="0" w:space="0" w:color="auto"/>
                <w:bottom w:val="none" w:sz="0" w:space="0" w:color="auto"/>
                <w:right w:val="none" w:sz="0" w:space="0" w:color="auto"/>
              </w:divBdr>
            </w:div>
            <w:div w:id="1565600465">
              <w:marLeft w:val="0"/>
              <w:marRight w:val="0"/>
              <w:marTop w:val="0"/>
              <w:marBottom w:val="0"/>
              <w:divBdr>
                <w:top w:val="none" w:sz="0" w:space="0" w:color="auto"/>
                <w:left w:val="none" w:sz="0" w:space="0" w:color="auto"/>
                <w:bottom w:val="none" w:sz="0" w:space="0" w:color="auto"/>
                <w:right w:val="none" w:sz="0" w:space="0" w:color="auto"/>
              </w:divBdr>
            </w:div>
            <w:div w:id="598099758">
              <w:marLeft w:val="0"/>
              <w:marRight w:val="0"/>
              <w:marTop w:val="0"/>
              <w:marBottom w:val="0"/>
              <w:divBdr>
                <w:top w:val="none" w:sz="0" w:space="0" w:color="auto"/>
                <w:left w:val="none" w:sz="0" w:space="0" w:color="auto"/>
                <w:bottom w:val="none" w:sz="0" w:space="0" w:color="auto"/>
                <w:right w:val="none" w:sz="0" w:space="0" w:color="auto"/>
              </w:divBdr>
            </w:div>
            <w:div w:id="1374846014">
              <w:marLeft w:val="0"/>
              <w:marRight w:val="0"/>
              <w:marTop w:val="0"/>
              <w:marBottom w:val="0"/>
              <w:divBdr>
                <w:top w:val="none" w:sz="0" w:space="0" w:color="auto"/>
                <w:left w:val="none" w:sz="0" w:space="0" w:color="auto"/>
                <w:bottom w:val="none" w:sz="0" w:space="0" w:color="auto"/>
                <w:right w:val="none" w:sz="0" w:space="0" w:color="auto"/>
              </w:divBdr>
            </w:div>
            <w:div w:id="2040816597">
              <w:marLeft w:val="0"/>
              <w:marRight w:val="0"/>
              <w:marTop w:val="0"/>
              <w:marBottom w:val="0"/>
              <w:divBdr>
                <w:top w:val="none" w:sz="0" w:space="0" w:color="auto"/>
                <w:left w:val="none" w:sz="0" w:space="0" w:color="auto"/>
                <w:bottom w:val="none" w:sz="0" w:space="0" w:color="auto"/>
                <w:right w:val="none" w:sz="0" w:space="0" w:color="auto"/>
              </w:divBdr>
            </w:div>
            <w:div w:id="659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fabrimagic72/malware-samples/blob/master/Ransomware/%24ucyLocker/86e0eac8c5ce70c4b839ef18af5231b5f92e292b81e440193cdbdc7ed108049f.zip"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020DD128A87430083D0BD6767C75B76"/>
        <w:category>
          <w:name w:val="General"/>
          <w:gallery w:val="placeholder"/>
        </w:category>
        <w:types>
          <w:type w:val="bbPlcHdr"/>
        </w:types>
        <w:behaviors>
          <w:behavior w:val="content"/>
        </w:behaviors>
        <w:guid w:val="{A71543C5-7DB1-4E4E-8E9F-E6CD556DFED0}"/>
      </w:docPartPr>
      <w:docPartBody>
        <w:p w:rsidR="00EA2C91" w:rsidRDefault="00EA2C91" w:rsidP="00EA2C91">
          <w:pPr>
            <w:pStyle w:val="2020DD128A87430083D0BD6767C75B76"/>
          </w:pPr>
          <w:r>
            <w:rPr>
              <w:rFonts w:asciiTheme="majorHAnsi" w:eastAsiaTheme="majorEastAsia" w:hAnsiTheme="majorHAnsi" w:cstheme="majorBidi"/>
              <w:sz w:val="80"/>
              <w:szCs w:val="80"/>
            </w:rPr>
            <w:t>[Type the document title]</w:t>
          </w:r>
        </w:p>
      </w:docPartBody>
    </w:docPart>
    <w:docPart>
      <w:docPartPr>
        <w:name w:val="B8E2B7F73F3A454FAABBCCADC2600B73"/>
        <w:category>
          <w:name w:val="General"/>
          <w:gallery w:val="placeholder"/>
        </w:category>
        <w:types>
          <w:type w:val="bbPlcHdr"/>
        </w:types>
        <w:behaviors>
          <w:behavior w:val="content"/>
        </w:behaviors>
        <w:guid w:val="{2B47BA21-9E0C-4037-982F-80CBE4E6E78A}"/>
      </w:docPartPr>
      <w:docPartBody>
        <w:p w:rsidR="00EA2C91" w:rsidRDefault="00EA2C91" w:rsidP="00EA2C91">
          <w:pPr>
            <w:pStyle w:val="B8E2B7F73F3A454FAABBCCADC2600B73"/>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
    <w:altName w:val="Arial"/>
    <w:panose1 w:val="020B0604020202030204"/>
    <w:charset w:val="00"/>
    <w:family w:val="auto"/>
    <w:pitch w:val="variable"/>
    <w:sig w:usb0="E00002FF" w:usb1="5000785B"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347E2"/>
    <w:rsid w:val="00230727"/>
    <w:rsid w:val="002351A1"/>
    <w:rsid w:val="002D5299"/>
    <w:rsid w:val="002F573E"/>
    <w:rsid w:val="003C11DA"/>
    <w:rsid w:val="004B6A3A"/>
    <w:rsid w:val="004D009E"/>
    <w:rsid w:val="004F58FE"/>
    <w:rsid w:val="00517659"/>
    <w:rsid w:val="00525704"/>
    <w:rsid w:val="00540E59"/>
    <w:rsid w:val="00592C61"/>
    <w:rsid w:val="00660EC1"/>
    <w:rsid w:val="006C5313"/>
    <w:rsid w:val="006D4704"/>
    <w:rsid w:val="007C50EF"/>
    <w:rsid w:val="00805872"/>
    <w:rsid w:val="00826871"/>
    <w:rsid w:val="009B2B4A"/>
    <w:rsid w:val="00CE3340"/>
    <w:rsid w:val="00D6467E"/>
    <w:rsid w:val="00E347E2"/>
    <w:rsid w:val="00EA2C91"/>
    <w:rsid w:val="00FD6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70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540E59"/>
    <w:rPr>
      <w:color w:val="808080"/>
    </w:rPr>
  </w:style>
  <w:style w:type="paragraph" w:customStyle="1" w:styleId="2020DD128A87430083D0BD6767C75B76">
    <w:name w:val="2020DD128A87430083D0BD6767C75B76"/>
    <w:rsid w:val="00EA2C91"/>
  </w:style>
  <w:style w:type="paragraph" w:customStyle="1" w:styleId="B8E2B7F73F3A454FAABBCCADC2600B73">
    <w:name w:val="B8E2B7F73F3A454FAABBCCADC2600B73"/>
    <w:rsid w:val="00EA2C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2024-04-22T00:00:00</PublishDate>
  <Abstract>Disclaimer Notification………………….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Document" ma:contentTypeID="0x0101008513FC1D56BB304CB25EA766E9D3BC0E" ma:contentTypeVersion="0" ma:contentTypeDescription="Create a new document." ma:contentTypeScope="" ma:versionID="7742e25c31841f0c7638f2a9e9d9b11c">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D0EBE7-C463-4A5C-9862-EEC02729979E}">
  <ds:schemaRefs>
    <ds:schemaRef ds:uri="http://schemas.openxmlformats.org/officeDocument/2006/bibliography"/>
  </ds:schemaRefs>
</ds:datastoreItem>
</file>

<file path=customXml/itemProps3.xml><?xml version="1.0" encoding="utf-8"?>
<ds:datastoreItem xmlns:ds="http://schemas.openxmlformats.org/officeDocument/2006/customXml" ds:itemID="{B4A884F0-C408-446A-9C04-FE7CAD1282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84C7AF9-2996-4B59-B3AE-B9E313430FF6}">
  <ds:schemaRefs>
    <ds:schemaRef ds:uri="http://schemas.microsoft.com/office/2006/metadata/properties"/>
  </ds:schemaRefs>
</ds:datastoreItem>
</file>

<file path=customXml/itemProps5.xml><?xml version="1.0" encoding="utf-8"?>
<ds:datastoreItem xmlns:ds="http://schemas.openxmlformats.org/officeDocument/2006/customXml" ds:itemID="{1AA76F3D-D4C0-47AD-90D3-E447E4C8599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Pages>
  <Words>818</Words>
  <Characters>4501</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Cyber Malware Analysis Report Template V 1</vt:lpstr>
      <vt:lpstr>Cyber Malware Analysis Report Template V 1</vt:lpstr>
    </vt:vector>
  </TitlesOfParts>
  <Company>PNC Bank</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 Malware Analysis Report VapeHacksLoader.exe</dc:title>
  <dc:subject>Reference CSIR</dc:subject>
  <dc:creator>Cyber Security Incident Response Team: David Felipe Quintero</dc:creator>
  <cp:lastModifiedBy>Felipe Quintero Inca</cp:lastModifiedBy>
  <cp:revision>2</cp:revision>
  <cp:lastPrinted>2013-05-02T14:10:00Z</cp:lastPrinted>
  <dcterms:created xsi:type="dcterms:W3CDTF">2024-04-23T02:03:00Z</dcterms:created>
  <dcterms:modified xsi:type="dcterms:W3CDTF">2024-04-23T02:03:00Z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0x0101008513FC1D56BB304CB25EA766E9D3BC0E</vt:lpwstr>
  </property>
</Properties>
</file>