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419D" w:rsidRDefault="000C44FF">
      <w:bookmarkStart w:id="0" w:name="_GoBack"/>
      <w:bookmarkEnd w:id="0"/>
      <w:r>
        <w:rPr>
          <w:sz w:val="52"/>
          <w:szCs w:val="52"/>
          <w:lang w:val="pt-BR" w:bidi="pt-BR"/>
        </w:rPr>
        <w:t>Herança em Swift</w:t>
      </w: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sz w:val="20"/>
          <w:szCs w:val="20"/>
          <w:lang w:val="pt-BR" w:bidi="pt-BR"/>
        </w:rPr>
        <w:t>Antes de implementar qualquer exercício, desenvolva o diagrama de classes correspondente.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>Exercício 1:  Sistema Bancário 2.0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 xml:space="preserve">O Banco Santander solicita a modelagem de um novo sistema. Esse sistema será usado para registrar as contas e os clientes do banco. 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 xml:space="preserve">Clientes: </w:t>
      </w:r>
      <w:r>
        <w:rPr>
          <w:color w:val="333333"/>
          <w:lang w:val="pt-BR" w:bidi="pt-BR"/>
        </w:rPr>
        <w:t xml:space="preserve"> os clientes serão identificados por um número de cliente. Os clientes individuais têm nome, sobrenome e RG. Já </w:t>
      </w:r>
      <w:r>
        <w:rPr>
          <w:color w:val="333333"/>
          <w:lang w:val="pt-BR" w:bidi="pt-BR"/>
        </w:rPr>
        <w:t xml:space="preserve">os clientes empresariais têm nome fantasia e CNPJ. </w:t>
      </w: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br/>
        <w:t>Contas:</w:t>
      </w:r>
      <w:r>
        <w:rPr>
          <w:color w:val="333333"/>
          <w:lang w:val="pt-BR" w:bidi="pt-BR"/>
        </w:rPr>
        <w:t xml:space="preserve"> as contas que o banco oferece têm número de conta, cliente associado e saldo, e permitem depositar e/ou sacar dinheiro. Existem dois tipos de conta, com funcionamentos diferentes: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>Conta poupança</w:t>
      </w:r>
      <w:r>
        <w:rPr>
          <w:b/>
          <w:color w:val="333333"/>
          <w:lang w:val="pt-BR" w:bidi="pt-BR"/>
        </w:rPr>
        <w:t xml:space="preserve">: </w:t>
      </w:r>
      <w:r>
        <w:rPr>
          <w:color w:val="333333"/>
          <w:lang w:val="pt-BR" w:bidi="pt-BR"/>
        </w:rPr>
        <w:t xml:space="preserve"> além do saldo, as contas poupança têm uma taxa de juros. 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rPr>
          <w:color w:val="333333"/>
          <w:lang w:val="pt-BR" w:bidi="pt-BR"/>
        </w:rPr>
        <w:t>Neste tipo de conta, é possível realizar três operações:</w:t>
      </w:r>
    </w:p>
    <w:p w:rsidR="0071419D" w:rsidRDefault="000C4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>Depositar dinheiro:</w:t>
      </w:r>
      <w:r>
        <w:rPr>
          <w:color w:val="333333"/>
          <w:lang w:val="pt-BR" w:bidi="pt-BR"/>
        </w:rPr>
        <w:t xml:space="preserve"> o cliente pode depositar a quantia de dinheiro que quiser.</w:t>
      </w:r>
    </w:p>
    <w:p w:rsidR="0071419D" w:rsidRDefault="000C4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 xml:space="preserve">Sacar dinheiro: </w:t>
      </w:r>
      <w:r>
        <w:rPr>
          <w:color w:val="333333"/>
          <w:lang w:val="pt-BR" w:bidi="pt-BR"/>
        </w:rPr>
        <w:t xml:space="preserve"> o cliente pode sacar dinheiro, desde que não supere seu saldo.</w:t>
      </w:r>
    </w:p>
    <w:p w:rsidR="0071419D" w:rsidRDefault="000C4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>Recolher juros:</w:t>
      </w:r>
      <w:r>
        <w:rPr>
          <w:color w:val="333333"/>
          <w:lang w:val="pt-BR" w:bidi="pt-BR"/>
        </w:rPr>
        <w:t xml:space="preserve"> o cliente pode recolher os juros mensais da conta poupança.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71419D" w:rsidRDefault="000C4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 xml:space="preserve">Conta corrente: </w:t>
      </w:r>
      <w:r>
        <w:rPr>
          <w:color w:val="333333"/>
          <w:lang w:val="pt-BR" w:bidi="pt-BR"/>
        </w:rPr>
        <w:t xml:space="preserve"> além do saldo, as contas correntes têm um limite autorizado de cheque especial. </w:t>
      </w:r>
      <w:r>
        <w:rPr>
          <w:color w:val="333333"/>
          <w:lang w:val="pt-BR" w:bidi="pt-BR"/>
        </w:rPr>
        <w:br/>
      </w:r>
      <w:r>
        <w:rPr>
          <w:color w:val="333333"/>
          <w:lang w:val="pt-BR" w:bidi="pt-BR"/>
        </w:rPr>
        <w:br/>
      </w:r>
      <w:r>
        <w:rPr>
          <w:color w:val="333333"/>
          <w:lang w:val="pt-BR" w:bidi="pt-BR"/>
        </w:rPr>
        <w:t>Neste tipo de conta, é possível realizar três operações:</w:t>
      </w:r>
    </w:p>
    <w:p w:rsidR="0071419D" w:rsidRDefault="000C4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>Depositar dinheiro:</w:t>
      </w:r>
      <w:r>
        <w:rPr>
          <w:color w:val="333333"/>
          <w:lang w:val="pt-BR" w:bidi="pt-BR"/>
        </w:rPr>
        <w:t xml:space="preserve"> o cliente pode depositar a quantia de dinheiro que quiser.</w:t>
      </w:r>
    </w:p>
    <w:p w:rsidR="0071419D" w:rsidRDefault="000C4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b/>
          <w:color w:val="333333"/>
          <w:lang w:val="pt-BR" w:bidi="pt-BR"/>
        </w:rPr>
        <w:t>Depositar cheques:</w:t>
      </w:r>
      <w:r>
        <w:rPr>
          <w:color w:val="333333"/>
          <w:lang w:val="pt-BR" w:bidi="pt-BR"/>
        </w:rPr>
        <w:t xml:space="preserve"> o cliente pode depositar cheques. Um cheque possui um valor e um banco emissor.</w:t>
      </w:r>
    </w:p>
    <w:p w:rsidR="0071419D" w:rsidRDefault="000C4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 xml:space="preserve">Sacar dinheiro: </w:t>
      </w:r>
      <w:r>
        <w:rPr>
          <w:color w:val="333333"/>
          <w:lang w:val="pt-BR" w:bidi="pt-BR"/>
        </w:rPr>
        <w:t xml:space="preserve"> o cl</w:t>
      </w:r>
      <w:r>
        <w:rPr>
          <w:color w:val="333333"/>
          <w:lang w:val="pt-BR" w:bidi="pt-BR"/>
        </w:rPr>
        <w:t>iente pode sacar dinheiro e, caso não tenha saldo suficiente, usar seu cheque especial.</w:t>
      </w:r>
      <w:r>
        <w:rPr>
          <w:color w:val="333333"/>
          <w:lang w:val="pt-BR" w:bidi="pt-BR"/>
        </w:rPr>
        <w:tab/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br w:type="page"/>
      </w: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lastRenderedPageBreak/>
        <w:t>Exercício 1 Bis: Adicional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O banco lança um novo produto e pede que o sistema seja atualizado.  A partir de agora, oferecerá um novo tipo de conta, a “</w:t>
      </w:r>
      <w:r>
        <w:rPr>
          <w:b/>
          <w:i/>
          <w:color w:val="333333"/>
          <w:lang w:val="pt-BR" w:bidi="pt-BR"/>
        </w:rPr>
        <w:t>Conta conv</w:t>
      </w:r>
      <w:r>
        <w:rPr>
          <w:b/>
          <w:i/>
          <w:color w:val="333333"/>
          <w:lang w:val="pt-BR" w:bidi="pt-BR"/>
        </w:rPr>
        <w:t>ersível</w:t>
      </w:r>
      <w:r>
        <w:rPr>
          <w:color w:val="333333"/>
          <w:lang w:val="pt-BR" w:bidi="pt-BR"/>
        </w:rPr>
        <w:t>”, que permitirá operações tanto em reais quanto em dólares. Esse tipo de conta permite fazer tudo o que a conta corrente permite, além de:</w:t>
      </w:r>
    </w:p>
    <w:p w:rsidR="0071419D" w:rsidRDefault="000C4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Depositar dólares</w:t>
      </w:r>
    </w:p>
    <w:p w:rsidR="0071419D" w:rsidRDefault="000C4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Sacar dólares (para os dólares, não é possível usar cheque especial)</w:t>
      </w:r>
    </w:p>
    <w:p w:rsidR="0071419D" w:rsidRDefault="000C4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Converter reais em dólares (a taxa de câmbio será um parâmetro)</w:t>
      </w:r>
    </w:p>
    <w:p w:rsidR="0071419D" w:rsidRDefault="000C4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Converter dólares em reais (a taxa de câmbio será um parâmetro)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br w:type="page"/>
      </w: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lastRenderedPageBreak/>
        <w:t>Exercício 2: Mercado Aberto S.A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Queremos modelar e implementar um sistema para calcular o salário dos funcionários da empres</w:t>
      </w:r>
      <w:r>
        <w:rPr>
          <w:color w:val="333333"/>
          <w:lang w:val="pt-BR" w:bidi="pt-BR"/>
        </w:rPr>
        <w:t>a Mercado Aberto S.A. Nessa empresa, todos os funcionários têm um salário básico. No entanto, alguns deles recebem suplementos diferentes de acordo com a categoria.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b/>
          <w:color w:val="333333"/>
          <w:lang w:val="pt-BR" w:bidi="pt-BR"/>
        </w:rPr>
        <w:t>Funcionários por tempo indeterminado</w:t>
      </w:r>
      <w:r>
        <w:rPr>
          <w:color w:val="333333"/>
          <w:lang w:val="pt-BR" w:bidi="pt-BR"/>
        </w:rPr>
        <w:t xml:space="preserve">: além do salário básico, recebem um suplemento que depende dos anos de serviço e outro de que depende do número declarado de filhos. </w:t>
      </w:r>
    </w:p>
    <w:p w:rsidR="0071419D" w:rsidRDefault="000C44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Suplemento por filho:</w:t>
      </w:r>
      <w:r>
        <w:rPr>
          <w:color w:val="333333"/>
          <w:lang w:val="pt-BR" w:bidi="pt-BR"/>
        </w:rPr>
        <w:tab/>
      </w:r>
      <w:r>
        <w:rPr>
          <w:color w:val="333333"/>
          <w:lang w:val="pt-BR" w:bidi="pt-BR"/>
        </w:rPr>
        <w:tab/>
      </w:r>
      <w:r>
        <w:rPr>
          <w:color w:val="333333"/>
          <w:lang w:val="pt-BR" w:bidi="pt-BR"/>
        </w:rPr>
        <w:tab/>
        <w:t>200 reais (com um limite de 1000)</w:t>
      </w:r>
    </w:p>
    <w:p w:rsidR="0071419D" w:rsidRDefault="000C44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Suplemento por ano de serviço: </w:t>
      </w:r>
      <w:r>
        <w:rPr>
          <w:color w:val="333333"/>
          <w:lang w:val="pt-BR" w:bidi="pt-BR"/>
        </w:rPr>
        <w:tab/>
        <w:t>100 reais (com um limite de 500</w:t>
      </w:r>
      <w:r>
        <w:rPr>
          <w:color w:val="333333"/>
          <w:lang w:val="pt-BR" w:bidi="pt-BR"/>
        </w:rPr>
        <w:t>)</w:t>
      </w:r>
      <w:r>
        <w:rPr>
          <w:color w:val="333333"/>
          <w:lang w:val="pt-BR" w:bidi="pt-BR"/>
        </w:rPr>
        <w:br/>
      </w:r>
    </w:p>
    <w:p w:rsidR="0071419D" w:rsidRDefault="000C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b/>
          <w:color w:val="333333"/>
          <w:lang w:val="pt-BR" w:bidi="pt-BR"/>
        </w:rPr>
        <w:t>Funcionários com comissão:</w:t>
      </w:r>
      <w:r>
        <w:rPr>
          <w:color w:val="333333"/>
          <w:lang w:val="pt-BR" w:bidi="pt-BR"/>
        </w:rPr>
        <w:t xml:space="preserve"> além do salário básico, recebem uma comissão por cada venda realizada. Cada funcionário com comissão tem um registro das vendas que realizou. Para cada venda, é necessário registrar o valor total e o valor da comissão do funci</w:t>
      </w:r>
      <w:r>
        <w:rPr>
          <w:color w:val="333333"/>
          <w:lang w:val="pt-BR" w:bidi="pt-BR"/>
        </w:rPr>
        <w:t>onário.</w:t>
      </w:r>
      <w:r>
        <w:rPr>
          <w:color w:val="333333"/>
          <w:lang w:val="pt-BR" w:bidi="pt-BR"/>
        </w:rPr>
        <w:br/>
      </w:r>
    </w:p>
    <w:p w:rsidR="0071419D" w:rsidRDefault="000C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 xml:space="preserve">Funcionários por tempo determinado: </w:t>
      </w:r>
      <w:r>
        <w:rPr>
          <w:color w:val="333333"/>
          <w:lang w:val="pt-BR" w:bidi="pt-BR"/>
        </w:rPr>
        <w:t xml:space="preserve"> não recebem suplementos adicionais, mas é importante registrar o número de meses do contrato.</w:t>
      </w:r>
      <w:r>
        <w:rPr>
          <w:color w:val="333333"/>
          <w:lang w:val="pt-BR" w:bidi="pt-BR"/>
        </w:rPr>
        <w:br/>
      </w: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A empresa quer saber qual é o salário que cada funcionário deve receber.</w:t>
      </w:r>
      <w:r>
        <w:rPr>
          <w:color w:val="333333"/>
          <w:lang w:val="pt-BR" w:bidi="pt-BR"/>
        </w:rPr>
        <w:br/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>Exercício 2: Adicional.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lastRenderedPageBreak/>
        <w:t xml:space="preserve">Devido ao grande sucesso, a empresa Mercado Aberto S.A decide estabelecer uma política de bônus para os funcionários. Os bônus serão oferecidos apenas aos </w:t>
      </w:r>
      <w:r>
        <w:rPr>
          <w:b/>
          <w:color w:val="333333"/>
          <w:lang w:val="pt-BR" w:bidi="pt-BR"/>
        </w:rPr>
        <w:t>funcionários por tempo indeterminado.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Os bônus têm uma pontuação definida e</w:t>
      </w:r>
      <w:r>
        <w:rPr>
          <w:color w:val="333333"/>
          <w:lang w:val="pt-BR" w:bidi="pt-BR"/>
        </w:rPr>
        <w:t xml:space="preserve"> se dividem em duas categorias: </w:t>
      </w:r>
    </w:p>
    <w:p w:rsidR="0071419D" w:rsidRDefault="000C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 xml:space="preserve">Bônus por presença: </w:t>
      </w:r>
    </w:p>
    <w:p w:rsidR="0071419D" w:rsidRDefault="000C44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Oferece $20 por cada ponto atribuído ao bônus. </w:t>
      </w:r>
      <w:r>
        <w:rPr>
          <w:color w:val="333333"/>
          <w:lang w:val="pt-BR" w:bidi="pt-BR"/>
        </w:rPr>
        <w:br/>
      </w:r>
    </w:p>
    <w:p w:rsidR="0071419D" w:rsidRDefault="000C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b/>
          <w:color w:val="333333"/>
        </w:rPr>
      </w:pPr>
      <w:r>
        <w:rPr>
          <w:b/>
          <w:color w:val="333333"/>
          <w:lang w:val="pt-BR" w:bidi="pt-BR"/>
        </w:rPr>
        <w:t xml:space="preserve">Bônus por desempenho: </w:t>
      </w:r>
    </w:p>
    <w:p w:rsidR="0071419D" w:rsidRDefault="000C44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Oferece $100 por cada ponto atribuído ao bônus.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Cada funcionário por tempo indeterminado pode receber vários bônus, que aumentarão o valor do salário.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br w:type="page"/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>Ex. 3. Empresa de transportes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 xml:space="preserve">A empresa ACME S.A. tem uma fábrica modelo na zona rural, longe do movimento urbano. Para que as pessoas possam chegar à fábrica, a empresa contratou três tipos de veículos: ônibus, vans e carros. 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 xml:space="preserve">Todos os veículos têm </w:t>
      </w:r>
      <w:r>
        <w:rPr>
          <w:b/>
          <w:color w:val="333333"/>
          <w:lang w:val="pt-BR" w:bidi="pt-BR"/>
        </w:rPr>
        <w:t>um número de assentos disponíveis p</w:t>
      </w:r>
      <w:r>
        <w:rPr>
          <w:b/>
          <w:color w:val="333333"/>
          <w:lang w:val="pt-BR" w:bidi="pt-BR"/>
        </w:rPr>
        <w:t>ara os passageiros</w:t>
      </w:r>
      <w:r>
        <w:rPr>
          <w:color w:val="333333"/>
          <w:lang w:val="pt-BR" w:bidi="pt-BR"/>
        </w:rPr>
        <w:t xml:space="preserve">. </w:t>
      </w:r>
      <w:r>
        <w:rPr>
          <w:b/>
          <w:color w:val="333333"/>
          <w:lang w:val="pt-BR" w:bidi="pt-BR"/>
        </w:rPr>
        <w:t>No entanto, os ônibus também têm lugar para passageiros em pé</w:t>
      </w:r>
      <w:r>
        <w:rPr>
          <w:color w:val="333333"/>
          <w:lang w:val="pt-BR" w:bidi="pt-BR"/>
        </w:rPr>
        <w:t xml:space="preserve">. 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 xml:space="preserve">Além disso, um passageiro pode fazer questão de viajar sentado. Ou seja, se não houver assentos disponíveis, ele não entrará no veículo.  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>Modelar o problema de forma que</w:t>
      </w:r>
      <w:r>
        <w:rPr>
          <w:b/>
          <w:color w:val="333333"/>
          <w:lang w:val="pt-BR" w:bidi="pt-BR"/>
        </w:rPr>
        <w:t xml:space="preserve"> seja possível:</w:t>
      </w:r>
    </w:p>
    <w:p w:rsidR="0071419D" w:rsidRDefault="000C44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Colocar um passageiro em um veículo, levando em conta a preferência dele. Se quiser viajar sentado, o passageiro não poderá entrar em veículos que não tenham assentos disponíveis. Se não tiver preferência, ele poderá viajar em pé. O resultado da operação d</w:t>
      </w:r>
      <w:r>
        <w:rPr>
          <w:color w:val="333333"/>
          <w:lang w:val="pt-BR" w:bidi="pt-BR"/>
        </w:rPr>
        <w:t>eve ser informado na tela.</w:t>
      </w:r>
    </w:p>
    <w:p w:rsidR="0071419D" w:rsidRDefault="000C44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Tirar um passageiro de um veículo. Se o veículo não tiver passageiros, é necessário informar na tela. </w:t>
      </w:r>
    </w:p>
    <w:p w:rsidR="0071419D" w:rsidRDefault="000C44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Colocar um grupo de passageiros em um veículo. Se não houver lugar para o grupo todo, vamos colocando pessoas até o espaço do </w:t>
      </w:r>
      <w:r>
        <w:rPr>
          <w:color w:val="333333"/>
          <w:lang w:val="pt-BR" w:bidi="pt-BR"/>
        </w:rPr>
        <w:t xml:space="preserve">veículo acabar. Quem não couber, fica de fora. 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>Adicional 1: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Devido a uma nova norma de segurança da seguradora dos veículos, a empresa pede que os passageiros de cada veículo sejam registrados. Modifique o sistema para atender a esse novo requisito.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jc w:val="both"/>
      </w:pPr>
      <w:r>
        <w:rPr>
          <w:b/>
          <w:color w:val="333333"/>
          <w:lang w:val="pt-BR" w:bidi="pt-BR"/>
        </w:rPr>
        <w:t>Ad</w:t>
      </w:r>
      <w:r>
        <w:rPr>
          <w:b/>
          <w:color w:val="333333"/>
          <w:lang w:val="pt-BR" w:bidi="pt-BR"/>
        </w:rPr>
        <w:t>icional 2: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t xml:space="preserve">Para otimizar espaços e poder transportar mais pessoas, a empresa pede que o sistema seja modificado para que os passageiros que NÃO tenham preferência de assento obrigatória ocupem um espaço em pé, se possível. Se não houver espaço para ficar </w:t>
      </w:r>
      <w:r>
        <w:rPr>
          <w:lang w:val="pt-BR" w:bidi="pt-BR"/>
        </w:rPr>
        <w:t>em pé, eles podem ocupar (apenas nesse caso) um assento.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lang w:val="pt-BR" w:bidi="pt-BR"/>
        </w:rPr>
        <w:t>Adicional - Avançado:</w:t>
      </w:r>
    </w:p>
    <w:p w:rsidR="0071419D" w:rsidRDefault="007141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Os veículos têm um caminho definido, ou seja, um conjunto de paradas para que os passageiros entrem e saiam. Além disso, cada passageiro tem um destino.</w:t>
      </w:r>
    </w:p>
    <w:p w:rsidR="0071419D" w:rsidRDefault="000C44F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Sempre que chegar a um</w:t>
      </w:r>
      <w:r>
        <w:rPr>
          <w:color w:val="333333"/>
          <w:lang w:val="pt-BR" w:bidi="pt-BR"/>
        </w:rPr>
        <w:t xml:space="preserve">a nova parada, o veículo deve avisar a todos os passageiros em que parada está. Assim, os passageiros que tenham essa parada como destino descem do veículo.  </w:t>
      </w:r>
    </w:p>
    <w:sectPr w:rsidR="0071419D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C44FF">
      <w:pPr>
        <w:spacing w:line="240" w:lineRule="auto"/>
      </w:pPr>
      <w:r>
        <w:separator/>
      </w:r>
    </w:p>
  </w:endnote>
  <w:endnote w:type="continuationSeparator" w:id="0">
    <w:p w:rsidR="00000000" w:rsidRDefault="000C4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C44FF">
      <w:pPr>
        <w:spacing w:line="240" w:lineRule="auto"/>
      </w:pPr>
      <w:r>
        <w:separator/>
      </w:r>
    </w:p>
  </w:footnote>
  <w:footnote w:type="continuationSeparator" w:id="0">
    <w:p w:rsidR="00000000" w:rsidRDefault="000C4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9D" w:rsidRDefault="0071419D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71419D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1419D" w:rsidRDefault="000C44FF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1419D" w:rsidRDefault="000C44FF">
          <w:pPr>
            <w:jc w:val="right"/>
            <w:rPr>
              <w:rFonts w:ascii="Roboto" w:eastAsia="Roboto" w:hAnsi="Roboto" w:cs="Roboto"/>
              <w:sz w:val="28"/>
              <w:szCs w:val="28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71419D" w:rsidRDefault="007141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0A50"/>
    <w:multiLevelType w:val="multilevel"/>
    <w:tmpl w:val="A39628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>
    <w:nsid w:val="2D8C107A"/>
    <w:multiLevelType w:val="multilevel"/>
    <w:tmpl w:val="75048E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44D617C4"/>
    <w:multiLevelType w:val="multilevel"/>
    <w:tmpl w:val="EAA2F1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>
    <w:nsid w:val="5B9A77BD"/>
    <w:multiLevelType w:val="multilevel"/>
    <w:tmpl w:val="ACE417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65FB1F1B"/>
    <w:multiLevelType w:val="multilevel"/>
    <w:tmpl w:val="F7B6B2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419D"/>
    <w:rsid w:val="000C44FF"/>
    <w:rsid w:val="0071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4770</Characters>
  <Application>Microsoft Office Word</Application>
  <DocSecurity>4</DocSecurity>
  <Lines>39</Lines>
  <Paragraphs>11</Paragraphs>
  <ScaleCrop>false</ScaleCrop>
  <Company>Organization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2018-11-05T13:17:00Z</dcterms:created>
  <dcterms:modified xsi:type="dcterms:W3CDTF">2018-11-05T13:17:00Z</dcterms:modified>
</cp:coreProperties>
</file>