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623C" w14:textId="4A418C93" w:rsidR="00854939" w:rsidRDefault="009F099B" w:rsidP="005302BB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Microservicios</w:t>
      </w:r>
    </w:p>
    <w:p w14:paraId="59B3DD54" w14:textId="6A0D75AC" w:rsidR="00854939" w:rsidRDefault="00247323" w:rsidP="005302BB">
      <w:pPr>
        <w:jc w:val="center"/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 xml:space="preserve">Sprint </w:t>
      </w:r>
      <w:r w:rsidR="00584D0A">
        <w:rPr>
          <w:rFonts w:ascii="Calibri" w:hAnsi="Calibri" w:cs="Calibri"/>
          <w:sz w:val="32"/>
          <w:szCs w:val="32"/>
        </w:rPr>
        <w:t>2</w:t>
      </w:r>
      <w:r w:rsidRPr="00EC30F6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EC30F6">
        <w:rPr>
          <w:rFonts w:ascii="Calibri" w:hAnsi="Calibri" w:cs="Calibri"/>
          <w:sz w:val="32"/>
          <w:szCs w:val="32"/>
        </w:rPr>
        <w:t>Lab</w:t>
      </w:r>
      <w:proofErr w:type="spellEnd"/>
      <w:r w:rsidRPr="00EC30F6">
        <w:rPr>
          <w:rFonts w:ascii="Calibri" w:hAnsi="Calibri" w:cs="Calibri"/>
          <w:sz w:val="32"/>
          <w:szCs w:val="32"/>
        </w:rPr>
        <w:t xml:space="preserve"> </w:t>
      </w:r>
      <w:r w:rsidR="009F099B">
        <w:rPr>
          <w:rFonts w:ascii="Calibri" w:hAnsi="Calibri" w:cs="Calibri"/>
          <w:sz w:val="32"/>
          <w:szCs w:val="32"/>
        </w:rPr>
        <w:t>4</w:t>
      </w:r>
    </w:p>
    <w:p w14:paraId="1359AB35" w14:textId="73E121C7" w:rsidR="00F817AD" w:rsidRDefault="00250319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1D53167" wp14:editId="278351AD">
            <wp:extent cx="4876800" cy="4876800"/>
            <wp:effectExtent l="0" t="0" r="0" b="0"/>
            <wp:docPr id="1056850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3645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6318AA16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F8186E3" w14:textId="77777777" w:rsidR="00250319" w:rsidRPr="00EC30F6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Desarrollo</w:t>
      </w:r>
      <w:proofErr w:type="gramEnd"/>
    </w:p>
    <w:p w14:paraId="205CAEE0" w14:textId="5852F67F" w:rsidR="00584D0A" w:rsidRPr="00A56202" w:rsidRDefault="0087280C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584D0A" w:rsidRPr="00A56202">
        <w:rPr>
          <w:rFonts w:ascii="Calibri" w:hAnsi="Calibri" w:cs="Calibri"/>
          <w:sz w:val="24"/>
          <w:szCs w:val="24"/>
        </w:rPr>
        <w:fldChar w:fldCharType="begin"/>
      </w:r>
      <w:r w:rsidR="00264608">
        <w:rPr>
          <w:rFonts w:ascii="Calibri" w:hAnsi="Calibri" w:cs="Calibri"/>
          <w:sz w:val="24"/>
          <w:szCs w:val="24"/>
        </w:rPr>
        <w:instrText>HYPERLINK  \l "Opcional"</w:instrText>
      </w:r>
      <w:r w:rsidR="00584D0A" w:rsidRPr="00A56202">
        <w:rPr>
          <w:rFonts w:ascii="Calibri" w:hAnsi="Calibri" w:cs="Calibri"/>
          <w:sz w:val="24"/>
          <w:szCs w:val="24"/>
        </w:rPr>
      </w:r>
      <w:r w:rsidR="00584D0A" w:rsidRPr="00A56202">
        <w:rPr>
          <w:rFonts w:ascii="Calibri" w:hAnsi="Calibri" w:cs="Calibri"/>
          <w:sz w:val="24"/>
          <w:szCs w:val="24"/>
        </w:rPr>
        <w:fldChar w:fldCharType="separate"/>
      </w:r>
      <w:r w:rsidR="00584D0A">
        <w:rPr>
          <w:rStyle w:val="Hipervnculo"/>
          <w:rFonts w:ascii="Calibri" w:hAnsi="Calibri" w:cs="Calibri"/>
          <w:color w:val="auto"/>
          <w:sz w:val="24"/>
          <w:szCs w:val="24"/>
        </w:rPr>
        <w:t>3</w:t>
      </w:r>
      <w:r w:rsidR="00584D0A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  <w:proofErr w:type="gramStart"/>
      <w:r w:rsidR="00584D0A">
        <w:rPr>
          <w:rStyle w:val="Hipervnculo"/>
          <w:rFonts w:ascii="Calibri" w:hAnsi="Calibri" w:cs="Calibri"/>
          <w:color w:val="auto"/>
          <w:sz w:val="24"/>
          <w:szCs w:val="24"/>
        </w:rPr>
        <w:t>Opcional</w:t>
      </w:r>
      <w:proofErr w:type="gramEnd"/>
    </w:p>
    <w:p w14:paraId="38E7726E" w14:textId="1EAD990D" w:rsidR="0087280C" w:rsidRPr="00A56202" w:rsidRDefault="00584D0A" w:rsidP="00584D0A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5A8A78BA" w14:textId="18CFA432" w:rsidR="00250319" w:rsidRDefault="00250319" w:rsidP="00250319">
      <w:r>
        <w:t>Modelar un sistema de microservicios para crear una plataforma de comercio electrónico que maneje usuarios, pedidos, pagos y recomendaciones.</w:t>
      </w:r>
    </w:p>
    <w:p w14:paraId="1632DB5A" w14:textId="36852028" w:rsidR="00250319" w:rsidRPr="00250319" w:rsidRDefault="00250319" w:rsidP="00250319">
      <w:r>
        <w:t>Debe de ser flexible para adaptarse a cambios rápidos de mercado y manejar altos volúmenes de tráfico.</w:t>
      </w:r>
    </w:p>
    <w:p w14:paraId="27A81289" w14:textId="62BE8F72" w:rsidR="0074520D" w:rsidRDefault="00B46A17" w:rsidP="0074520D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0"/>
      <w:bookmarkEnd w:id="1"/>
      <w:r w:rsidR="00584D0A">
        <w:rPr>
          <w:rFonts w:ascii="Calibri" w:hAnsi="Calibri" w:cs="Calibri"/>
          <w:sz w:val="32"/>
          <w:szCs w:val="32"/>
        </w:rPr>
        <w:t>o</w:t>
      </w:r>
    </w:p>
    <w:p w14:paraId="1BE04E83" w14:textId="424AFDED" w:rsidR="00076F11" w:rsidRDefault="00076F11" w:rsidP="00076F11">
      <w:r>
        <w:t>El sistema de microservicios para una plataforma de comercio online estará formado por 8 microservicios montados cada uno en un servidor diferente:</w:t>
      </w:r>
    </w:p>
    <w:p w14:paraId="50C409D2" w14:textId="2111EDDF" w:rsidR="00076F11" w:rsidRDefault="00076F11" w:rsidP="00076F11">
      <w:pPr>
        <w:pStyle w:val="Prrafodelista"/>
        <w:numPr>
          <w:ilvl w:val="0"/>
          <w:numId w:val="21"/>
        </w:numPr>
      </w:pPr>
      <w:proofErr w:type="spellStart"/>
      <w:r>
        <w:t>FrontEnd</w:t>
      </w:r>
      <w:proofErr w:type="spellEnd"/>
      <w:r>
        <w:t>:</w:t>
      </w:r>
    </w:p>
    <w:p w14:paraId="61A1012B" w14:textId="582EC3B4" w:rsidR="00076F11" w:rsidRDefault="00076F11" w:rsidP="00076F11">
      <w:pPr>
        <w:ind w:left="360"/>
      </w:pPr>
      <w:r>
        <w:t>Encargado de la interfaz de usuario y de proporcionar el acceso a los usuarios montando la web en un servidor de Apache usando HTML, CSS y JavaScript.</w:t>
      </w:r>
    </w:p>
    <w:p w14:paraId="25140280" w14:textId="2D819E44" w:rsidR="00076F11" w:rsidRDefault="00076F11" w:rsidP="00076F11">
      <w:pPr>
        <w:pStyle w:val="Prrafodelista"/>
        <w:numPr>
          <w:ilvl w:val="0"/>
          <w:numId w:val="21"/>
        </w:numPr>
      </w:pPr>
      <w:r>
        <w:t>API Gateway:</w:t>
      </w:r>
    </w:p>
    <w:p w14:paraId="70F89074" w14:textId="6AB05DD2" w:rsidR="00F219AD" w:rsidRDefault="00076F11" w:rsidP="00F219AD">
      <w:pPr>
        <w:ind w:left="360"/>
      </w:pPr>
      <w:r>
        <w:t xml:space="preserve">Interfaz de comunicación entre todos los servicios exceptuando API Recomendaciones y Base de Datos. Montado en un servidor usando Python y </w:t>
      </w:r>
      <w:proofErr w:type="spellStart"/>
      <w:r>
        <w:t>Flask</w:t>
      </w:r>
      <w:proofErr w:type="spellEnd"/>
      <w:r>
        <w:t>.</w:t>
      </w:r>
    </w:p>
    <w:p w14:paraId="47B2E7A6" w14:textId="63CE26CD" w:rsidR="00F219AD" w:rsidRDefault="00F219AD" w:rsidP="00F219AD">
      <w:pPr>
        <w:pStyle w:val="Prrafodelista"/>
        <w:numPr>
          <w:ilvl w:val="0"/>
          <w:numId w:val="22"/>
        </w:numPr>
      </w:pPr>
      <w:proofErr w:type="spellStart"/>
      <w:r>
        <w:t>Enpoints</w:t>
      </w:r>
      <w:proofErr w:type="spellEnd"/>
      <w:r>
        <w:t>:</w:t>
      </w:r>
    </w:p>
    <w:p w14:paraId="78A8FC90" w14:textId="597528EE" w:rsidR="00F219AD" w:rsidRDefault="00F219AD" w:rsidP="00F219AD">
      <w:pPr>
        <w:ind w:left="708"/>
      </w:pPr>
      <w:r>
        <w:t xml:space="preserve">Los </w:t>
      </w:r>
      <w:proofErr w:type="spellStart"/>
      <w:r>
        <w:t>enpoints</w:t>
      </w:r>
      <w:proofErr w:type="spellEnd"/>
      <w:r>
        <w:t xml:space="preserve"> serán básicamente los 4 contenedores que intercomunica en principio, se podrán ampliar según las necesidades de ampliar el sistema.</w:t>
      </w:r>
    </w:p>
    <w:p w14:paraId="5E8200B1" w14:textId="5F6D4852" w:rsidR="00F219AD" w:rsidRDefault="00F219AD" w:rsidP="00F219AD">
      <w:pPr>
        <w:pStyle w:val="Prrafodelista"/>
        <w:numPr>
          <w:ilvl w:val="0"/>
          <w:numId w:val="25"/>
        </w:numPr>
      </w:pPr>
      <w:r>
        <w:t>/</w:t>
      </w:r>
      <w:proofErr w:type="spellStart"/>
      <w:r>
        <w:t>FrontEnd</w:t>
      </w:r>
      <w:proofErr w:type="spellEnd"/>
    </w:p>
    <w:p w14:paraId="0E278923" w14:textId="73D149E5" w:rsidR="00F219AD" w:rsidRDefault="00F219AD" w:rsidP="00F219AD">
      <w:pPr>
        <w:pStyle w:val="Prrafodelista"/>
        <w:numPr>
          <w:ilvl w:val="0"/>
          <w:numId w:val="25"/>
        </w:numPr>
      </w:pPr>
      <w:r>
        <w:t>/Usuarios</w:t>
      </w:r>
    </w:p>
    <w:p w14:paraId="37AB6E50" w14:textId="346659C1" w:rsidR="00F219AD" w:rsidRDefault="00F219AD" w:rsidP="00F219AD">
      <w:pPr>
        <w:pStyle w:val="Prrafodelista"/>
        <w:numPr>
          <w:ilvl w:val="0"/>
          <w:numId w:val="25"/>
        </w:numPr>
      </w:pPr>
      <w:r>
        <w:t>/</w:t>
      </w:r>
      <w:proofErr w:type="spellStart"/>
      <w:r>
        <w:t>GestorBBDD</w:t>
      </w:r>
      <w:proofErr w:type="spellEnd"/>
    </w:p>
    <w:p w14:paraId="363F2F61" w14:textId="279C4CA4" w:rsidR="00F219AD" w:rsidRDefault="00F219AD" w:rsidP="00F219AD">
      <w:pPr>
        <w:pStyle w:val="Prrafodelista"/>
        <w:numPr>
          <w:ilvl w:val="0"/>
          <w:numId w:val="25"/>
        </w:numPr>
      </w:pPr>
      <w:r>
        <w:t>/Pagos</w:t>
      </w:r>
    </w:p>
    <w:p w14:paraId="101BA081" w14:textId="0AC55BA7" w:rsidR="00F219AD" w:rsidRDefault="00F219AD" w:rsidP="00F219AD">
      <w:pPr>
        <w:pStyle w:val="Prrafodelista"/>
        <w:numPr>
          <w:ilvl w:val="0"/>
          <w:numId w:val="25"/>
        </w:numPr>
      </w:pPr>
      <w:r>
        <w:t>/Pedidos</w:t>
      </w:r>
    </w:p>
    <w:p w14:paraId="22328356" w14:textId="77777777" w:rsidR="00F219AD" w:rsidRDefault="00F219AD" w:rsidP="00F219AD"/>
    <w:p w14:paraId="112C934B" w14:textId="1D91E939" w:rsidR="00076F11" w:rsidRDefault="00076F11" w:rsidP="00076F11">
      <w:pPr>
        <w:pStyle w:val="Prrafodelista"/>
        <w:numPr>
          <w:ilvl w:val="0"/>
          <w:numId w:val="21"/>
        </w:numPr>
      </w:pPr>
      <w:r>
        <w:t>Usuarios:</w:t>
      </w:r>
    </w:p>
    <w:p w14:paraId="61D64543" w14:textId="2BA78ACD" w:rsidR="00076F11" w:rsidRDefault="00076F11" w:rsidP="00076F11">
      <w:pPr>
        <w:ind w:left="360"/>
      </w:pPr>
      <w:r>
        <w:t>Gestionará el registro, el acceso de usuarios y la protección</w:t>
      </w:r>
      <w:r w:rsidR="003B216E">
        <w:t xml:space="preserve"> encriptando</w:t>
      </w:r>
      <w:r>
        <w:t xml:space="preserve"> datos de carácter sensible del usuario. Montado en un servidor usando Python y </w:t>
      </w:r>
      <w:proofErr w:type="spellStart"/>
      <w:r>
        <w:t>Flask</w:t>
      </w:r>
      <w:proofErr w:type="spellEnd"/>
      <w:r>
        <w:t>.</w:t>
      </w:r>
    </w:p>
    <w:p w14:paraId="5B499033" w14:textId="497A13B2" w:rsidR="00076F11" w:rsidRDefault="00076F11" w:rsidP="00076F11">
      <w:pPr>
        <w:pStyle w:val="Prrafodelista"/>
        <w:numPr>
          <w:ilvl w:val="0"/>
          <w:numId w:val="21"/>
        </w:numPr>
      </w:pPr>
      <w:r>
        <w:t>Pagos</w:t>
      </w:r>
      <w:r w:rsidR="003B216E">
        <w:t>:</w:t>
      </w:r>
    </w:p>
    <w:p w14:paraId="6D28E598" w14:textId="21DC2E94" w:rsidR="00076F11" w:rsidRDefault="003B216E" w:rsidP="00076F11">
      <w:pPr>
        <w:ind w:left="360"/>
      </w:pPr>
      <w:r>
        <w:t>Gestionará el pago de cada pedido y encargada de verificar la autenticidad del usuario a través de otros servicios externos. Tecnología usada Node.js.</w:t>
      </w:r>
    </w:p>
    <w:p w14:paraId="025A92E8" w14:textId="6C45B693" w:rsidR="003B216E" w:rsidRDefault="003B216E" w:rsidP="003B216E">
      <w:pPr>
        <w:pStyle w:val="Prrafodelista"/>
        <w:numPr>
          <w:ilvl w:val="0"/>
          <w:numId w:val="21"/>
        </w:numPr>
      </w:pPr>
      <w:r>
        <w:t>API Recomendaciones:</w:t>
      </w:r>
    </w:p>
    <w:p w14:paraId="5667A6B4" w14:textId="63F09052" w:rsidR="003B216E" w:rsidRDefault="003B216E" w:rsidP="003B216E">
      <w:pPr>
        <w:ind w:left="360"/>
      </w:pPr>
      <w:r>
        <w:t xml:space="preserve">Encargada de recomendar al usuario productos similares durante el proceso de compra y de almacenar datos en cache local para recomendaciones en futuras compras o accesos a la web. Tecnología usada Python con </w:t>
      </w:r>
      <w:proofErr w:type="spellStart"/>
      <w:r>
        <w:t>Flask</w:t>
      </w:r>
      <w:proofErr w:type="spellEnd"/>
      <w:r>
        <w:t>.</w:t>
      </w:r>
    </w:p>
    <w:p w14:paraId="110E9345" w14:textId="200B3C9D" w:rsidR="00F219AD" w:rsidRDefault="00F219AD" w:rsidP="00F219AD">
      <w:pPr>
        <w:pStyle w:val="Prrafodelista"/>
        <w:numPr>
          <w:ilvl w:val="0"/>
          <w:numId w:val="23"/>
        </w:numPr>
      </w:pPr>
      <w:proofErr w:type="spellStart"/>
      <w:r>
        <w:t>Endpoints</w:t>
      </w:r>
      <w:proofErr w:type="spellEnd"/>
      <w:r>
        <w:t>:</w:t>
      </w:r>
    </w:p>
    <w:p w14:paraId="1367BA35" w14:textId="45D4E0C0" w:rsidR="00F219AD" w:rsidRDefault="00F219AD" w:rsidP="00F219AD">
      <w:pPr>
        <w:ind w:left="708"/>
      </w:pPr>
      <w:r>
        <w:t xml:space="preserve">En principio serán dos el primero generará un JSON para futuras compras, y el segundo </w:t>
      </w:r>
      <w:r w:rsidR="00BE711B">
        <w:t>retornará</w:t>
      </w:r>
      <w:r>
        <w:t xml:space="preserve"> un JSON con productos similares</w:t>
      </w:r>
    </w:p>
    <w:p w14:paraId="437D148C" w14:textId="7EAF46AE" w:rsidR="00F219AD" w:rsidRDefault="00F219AD" w:rsidP="00F219AD">
      <w:pPr>
        <w:pStyle w:val="Prrafodelista"/>
        <w:numPr>
          <w:ilvl w:val="0"/>
          <w:numId w:val="25"/>
        </w:numPr>
      </w:pPr>
      <w:r>
        <w:lastRenderedPageBreak/>
        <w:t>/</w:t>
      </w:r>
      <w:proofErr w:type="spellStart"/>
      <w:r>
        <w:t>FuturasCompras</w:t>
      </w:r>
      <w:proofErr w:type="spellEnd"/>
      <w:r>
        <w:t>/</w:t>
      </w:r>
      <w:r w:rsidR="00BE711B">
        <w:t>{</w:t>
      </w:r>
      <w:proofErr w:type="spellStart"/>
      <w:r w:rsidR="00BE711B">
        <w:t>ListaDeProductos</w:t>
      </w:r>
      <w:proofErr w:type="spellEnd"/>
      <w:r w:rsidR="00BE711B">
        <w:t>}</w:t>
      </w:r>
    </w:p>
    <w:p w14:paraId="4BE9119C" w14:textId="5320454B" w:rsidR="00BE711B" w:rsidRDefault="00BE711B" w:rsidP="00BE711B">
      <w:pPr>
        <w:pStyle w:val="Prrafodelista"/>
        <w:numPr>
          <w:ilvl w:val="0"/>
          <w:numId w:val="25"/>
        </w:numPr>
      </w:pPr>
      <w:r>
        <w:t>/</w:t>
      </w:r>
      <w:proofErr w:type="spellStart"/>
      <w:r>
        <w:t>ProductosSimilares</w:t>
      </w:r>
      <w:proofErr w:type="spellEnd"/>
      <w:r>
        <w:t>/{Producto}</w:t>
      </w:r>
    </w:p>
    <w:p w14:paraId="1AFA0937" w14:textId="77777777" w:rsidR="00BE711B" w:rsidRDefault="00BE711B" w:rsidP="00BE711B"/>
    <w:p w14:paraId="31B22D43" w14:textId="3E90D78E" w:rsidR="003B216E" w:rsidRDefault="003B216E" w:rsidP="003B216E">
      <w:pPr>
        <w:pStyle w:val="Prrafodelista"/>
        <w:numPr>
          <w:ilvl w:val="0"/>
          <w:numId w:val="21"/>
        </w:numPr>
      </w:pPr>
      <w:r>
        <w:t>Gestor de base de datos:</w:t>
      </w:r>
    </w:p>
    <w:p w14:paraId="7E951680" w14:textId="18D8C268" w:rsidR="003B216E" w:rsidRDefault="003B216E" w:rsidP="003B216E">
      <w:pPr>
        <w:ind w:left="360"/>
      </w:pPr>
      <w:r>
        <w:t xml:space="preserve">Intermediario entre API Gateway y la base de datos encargada de hacer </w:t>
      </w:r>
      <w:r w:rsidR="00BE711B">
        <w:t>todas las operaciones</w:t>
      </w:r>
      <w:r>
        <w:t xml:space="preserve"> que conlleven el uso de la base de datos. Usando un servidor de Python con </w:t>
      </w:r>
      <w:proofErr w:type="spellStart"/>
      <w:r>
        <w:t>Flask</w:t>
      </w:r>
      <w:proofErr w:type="spellEnd"/>
      <w:r>
        <w:t>.</w:t>
      </w:r>
    </w:p>
    <w:p w14:paraId="36C5686B" w14:textId="4DE1D0BE" w:rsidR="003B216E" w:rsidRDefault="003B216E" w:rsidP="003B216E">
      <w:pPr>
        <w:pStyle w:val="Prrafodelista"/>
        <w:numPr>
          <w:ilvl w:val="0"/>
          <w:numId w:val="21"/>
        </w:numPr>
      </w:pPr>
      <w:r>
        <w:t>Base de datos:</w:t>
      </w:r>
    </w:p>
    <w:p w14:paraId="26A69C11" w14:textId="066B19E6" w:rsidR="003B216E" w:rsidRDefault="003B216E" w:rsidP="003B216E">
      <w:pPr>
        <w:ind w:left="360"/>
      </w:pPr>
      <w:r>
        <w:t>Será una base de datos relacional MySQL que solo se podrá acceder a través del gestor de base de datos para añadir una cierta capa de seguridad a la preservación de los datos frente ataques externos.</w:t>
      </w:r>
    </w:p>
    <w:p w14:paraId="1BDE08D1" w14:textId="77777777" w:rsidR="00076F11" w:rsidRPr="00076F11" w:rsidRDefault="00076F11" w:rsidP="00076F11">
      <w:pPr>
        <w:ind w:left="360"/>
      </w:pPr>
    </w:p>
    <w:p w14:paraId="5CDEEAF5" w14:textId="33E8A884" w:rsidR="00250319" w:rsidRPr="00250319" w:rsidRDefault="00250319" w:rsidP="00250319">
      <w:r>
        <w:t>El diagrama de los microservicios y la comunicación sería el siguiente</w:t>
      </w:r>
      <w:r w:rsidR="00076F11">
        <w:t>.</w:t>
      </w:r>
    </w:p>
    <w:p w14:paraId="0B2DF941" w14:textId="77777777" w:rsidR="00076F11" w:rsidRDefault="00250319" w:rsidP="00076F11">
      <w:pPr>
        <w:keepNext/>
        <w:jc w:val="center"/>
      </w:pPr>
      <w:r>
        <w:rPr>
          <w:noProof/>
        </w:rPr>
        <w:drawing>
          <wp:inline distT="0" distB="0" distL="0" distR="0" wp14:anchorId="0F15C328" wp14:editId="062B74A5">
            <wp:extent cx="4961890" cy="4580255"/>
            <wp:effectExtent l="0" t="0" r="0" b="0"/>
            <wp:docPr id="164024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D3B5" w14:textId="3FCAB491" w:rsidR="00250319" w:rsidRDefault="00076F11" w:rsidP="00076F11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34B6A">
        <w:rPr>
          <w:noProof/>
        </w:rPr>
        <w:t>1</w:t>
      </w:r>
      <w:r>
        <w:fldChar w:fldCharType="end"/>
      </w:r>
      <w:r>
        <w:t>- Diagrama Microservicios</w:t>
      </w:r>
    </w:p>
    <w:p w14:paraId="3F76F2DA" w14:textId="77777777" w:rsidR="00E60E94" w:rsidRDefault="00E60E94" w:rsidP="00E60E94"/>
    <w:p w14:paraId="71B0C36D" w14:textId="77777777" w:rsidR="00E60E94" w:rsidRPr="00E60E94" w:rsidRDefault="00E60E94" w:rsidP="00E60E94"/>
    <w:p w14:paraId="33C6A1CA" w14:textId="2A45C768" w:rsidR="00E273AB" w:rsidRDefault="00584D0A" w:rsidP="00250319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Opcional"/>
      <w:r w:rsidRPr="00584D0A">
        <w:rPr>
          <w:rFonts w:ascii="Calibri" w:hAnsi="Calibri" w:cs="Calibri"/>
          <w:sz w:val="32"/>
          <w:szCs w:val="32"/>
        </w:rPr>
        <w:lastRenderedPageBreak/>
        <w:t>Opcional</w:t>
      </w:r>
      <w:bookmarkEnd w:id="2"/>
    </w:p>
    <w:p w14:paraId="718BCAE4" w14:textId="1773F901" w:rsidR="00BE711B" w:rsidRDefault="00BE711B" w:rsidP="00BE711B">
      <w:r>
        <w:t xml:space="preserve">Para </w:t>
      </w:r>
      <w:proofErr w:type="spellStart"/>
      <w:r>
        <w:t>dockerizar</w:t>
      </w:r>
      <w:proofErr w:type="spellEnd"/>
      <w:r>
        <w:t xml:space="preserve"> este sistema de microservicios he creado un árbol de directorios por cada servicio para mantener una organización. Además de un </w:t>
      </w:r>
      <w:proofErr w:type="spellStart"/>
      <w:r>
        <w:t>dockerfile</w:t>
      </w:r>
      <w:proofErr w:type="spellEnd"/>
      <w:r>
        <w:t xml:space="preserve"> para cada uno exceptuando el de base de datos. </w:t>
      </w:r>
      <w:r w:rsidR="00E60E94">
        <w:t>Cada subdirectorio contiene un volumen con su respectivo contenedor.</w:t>
      </w:r>
    </w:p>
    <w:p w14:paraId="58EE3C08" w14:textId="77777777" w:rsidR="00E60E94" w:rsidRDefault="00E60E94" w:rsidP="00E60E94">
      <w:pPr>
        <w:keepNext/>
        <w:jc w:val="center"/>
      </w:pPr>
      <w:r w:rsidRPr="00E60E94">
        <w:rPr>
          <w:noProof/>
        </w:rPr>
        <w:drawing>
          <wp:inline distT="0" distB="0" distL="0" distR="0" wp14:anchorId="0E8B43FF" wp14:editId="52DF09A0">
            <wp:extent cx="2438740" cy="2514951"/>
            <wp:effectExtent l="0" t="0" r="0" b="0"/>
            <wp:docPr id="18437921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9218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4DDF" w14:textId="650FE37C" w:rsidR="00E60E94" w:rsidRDefault="00E60E94" w:rsidP="00E60E9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34B6A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Arbol</w:t>
      </w:r>
      <w:proofErr w:type="spellEnd"/>
      <w:r>
        <w:t xml:space="preserve"> de directorios</w:t>
      </w:r>
    </w:p>
    <w:p w14:paraId="04957B34" w14:textId="141086E3" w:rsidR="00BE711B" w:rsidRDefault="00BE711B" w:rsidP="00BE711B">
      <w:r>
        <w:t xml:space="preserve">En la raíz del proyecto está definido el </w:t>
      </w:r>
      <w:proofErr w:type="spellStart"/>
      <w:r>
        <w:t>docker-compose.yml</w:t>
      </w:r>
      <w:proofErr w:type="spellEnd"/>
      <w:r>
        <w:t xml:space="preserve"> y tras ejecutar desde la raíz se monta el sistema de microservicios.</w:t>
      </w:r>
    </w:p>
    <w:p w14:paraId="5A908552" w14:textId="7C80C258" w:rsidR="00BE711B" w:rsidRDefault="00BE711B" w:rsidP="00BE711B">
      <w:r>
        <w:t xml:space="preserve">Además de eso hice un pequeño ejercicio para probar un inicio de sesión para un </w:t>
      </w:r>
      <w:r w:rsidR="00E60E94">
        <w:t>usuario,</w:t>
      </w:r>
      <w:r>
        <w:t xml:space="preserve"> pero lamentablemente este ejercicio no funciona en Docker por motivos que no llego a comprender </w:t>
      </w:r>
      <w:r w:rsidR="00E60E94">
        <w:t xml:space="preserve">puesto que </w:t>
      </w:r>
      <w:r>
        <w:t xml:space="preserve">funciona de manera local </w:t>
      </w:r>
      <w:r w:rsidR="00E60E94">
        <w:t>en mi ordenador, pero no en Docker.</w:t>
      </w:r>
    </w:p>
    <w:p w14:paraId="2839B3B5" w14:textId="261053EC" w:rsidR="00BE19E2" w:rsidRDefault="00000000" w:rsidP="00BE19E2">
      <w:pPr>
        <w:jc w:val="center"/>
      </w:pPr>
      <w:hyperlink r:id="rId11" w:history="1">
        <w:r w:rsidR="00BE19E2" w:rsidRPr="00BE19E2">
          <w:rPr>
            <w:rStyle w:val="Hipervnculo"/>
          </w:rPr>
          <w:t>Video demostrativo microservicios en local</w:t>
        </w:r>
      </w:hyperlink>
    </w:p>
    <w:p w14:paraId="2127996F" w14:textId="77777777" w:rsidR="00E60E94" w:rsidRPr="00BE711B" w:rsidRDefault="00E60E94" w:rsidP="00BE711B"/>
    <w:sectPr w:rsidR="00E60E94" w:rsidRPr="00BE711B" w:rsidSect="003E1FC6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BD71C" w14:textId="77777777" w:rsidR="00FE0723" w:rsidRDefault="00FE0723" w:rsidP="00F817AD">
      <w:pPr>
        <w:spacing w:after="0" w:line="240" w:lineRule="auto"/>
      </w:pPr>
      <w:r>
        <w:separator/>
      </w:r>
    </w:p>
  </w:endnote>
  <w:endnote w:type="continuationSeparator" w:id="0">
    <w:p w14:paraId="41244338" w14:textId="77777777" w:rsidR="00FE0723" w:rsidRDefault="00FE0723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046F2" w14:textId="77777777" w:rsidR="00FE0723" w:rsidRDefault="00FE0723" w:rsidP="00F817AD">
      <w:pPr>
        <w:spacing w:after="0" w:line="240" w:lineRule="auto"/>
      </w:pPr>
      <w:r>
        <w:separator/>
      </w:r>
    </w:p>
  </w:footnote>
  <w:footnote w:type="continuationSeparator" w:id="0">
    <w:p w14:paraId="34A8A6C0" w14:textId="77777777" w:rsidR="00FE0723" w:rsidRDefault="00FE0723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7B"/>
    <w:multiLevelType w:val="hybridMultilevel"/>
    <w:tmpl w:val="9F1695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64855"/>
    <w:multiLevelType w:val="hybridMultilevel"/>
    <w:tmpl w:val="CF347F96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A03F1"/>
    <w:multiLevelType w:val="hybridMultilevel"/>
    <w:tmpl w:val="FAF651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522BF"/>
    <w:multiLevelType w:val="hybridMultilevel"/>
    <w:tmpl w:val="33129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2B662AF"/>
    <w:multiLevelType w:val="hybridMultilevel"/>
    <w:tmpl w:val="762276FC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3"/>
  </w:num>
  <w:num w:numId="2" w16cid:durableId="924417720">
    <w:abstractNumId w:val="9"/>
  </w:num>
  <w:num w:numId="3" w16cid:durableId="1583175846">
    <w:abstractNumId w:val="2"/>
  </w:num>
  <w:num w:numId="4" w16cid:durableId="25103887">
    <w:abstractNumId w:val="5"/>
  </w:num>
  <w:num w:numId="5" w16cid:durableId="819154122">
    <w:abstractNumId w:val="24"/>
  </w:num>
  <w:num w:numId="6" w16cid:durableId="474029231">
    <w:abstractNumId w:val="12"/>
  </w:num>
  <w:num w:numId="7" w16cid:durableId="168758339">
    <w:abstractNumId w:val="15"/>
  </w:num>
  <w:num w:numId="8" w16cid:durableId="210580439">
    <w:abstractNumId w:val="7"/>
  </w:num>
  <w:num w:numId="9" w16cid:durableId="1243489002">
    <w:abstractNumId w:val="20"/>
  </w:num>
  <w:num w:numId="10" w16cid:durableId="1387139953">
    <w:abstractNumId w:val="19"/>
  </w:num>
  <w:num w:numId="11" w16cid:durableId="820194310">
    <w:abstractNumId w:val="6"/>
  </w:num>
  <w:num w:numId="12" w16cid:durableId="1420367691">
    <w:abstractNumId w:val="21"/>
  </w:num>
  <w:num w:numId="13" w16cid:durableId="1957522595">
    <w:abstractNumId w:val="22"/>
  </w:num>
  <w:num w:numId="14" w16cid:durableId="719864405">
    <w:abstractNumId w:val="14"/>
  </w:num>
  <w:num w:numId="15" w16cid:durableId="2028670859">
    <w:abstractNumId w:val="0"/>
  </w:num>
  <w:num w:numId="16" w16cid:durableId="1256861510">
    <w:abstractNumId w:val="8"/>
  </w:num>
  <w:num w:numId="17" w16cid:durableId="545333282">
    <w:abstractNumId w:val="4"/>
  </w:num>
  <w:num w:numId="18" w16cid:durableId="312487190">
    <w:abstractNumId w:val="23"/>
  </w:num>
  <w:num w:numId="19" w16cid:durableId="878126268">
    <w:abstractNumId w:val="10"/>
  </w:num>
  <w:num w:numId="20" w16cid:durableId="1789199729">
    <w:abstractNumId w:val="16"/>
  </w:num>
  <w:num w:numId="21" w16cid:durableId="878476311">
    <w:abstractNumId w:val="11"/>
  </w:num>
  <w:num w:numId="22" w16cid:durableId="661275238">
    <w:abstractNumId w:val="1"/>
  </w:num>
  <w:num w:numId="23" w16cid:durableId="1606185458">
    <w:abstractNumId w:val="17"/>
  </w:num>
  <w:num w:numId="24" w16cid:durableId="1005934310">
    <w:abstractNumId w:val="3"/>
  </w:num>
  <w:num w:numId="25" w16cid:durableId="3807136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173D1"/>
    <w:rsid w:val="000364AD"/>
    <w:rsid w:val="000618DA"/>
    <w:rsid w:val="00076F11"/>
    <w:rsid w:val="0010348A"/>
    <w:rsid w:val="00121FEA"/>
    <w:rsid w:val="001360C2"/>
    <w:rsid w:val="00153D31"/>
    <w:rsid w:val="00156989"/>
    <w:rsid w:val="00165BB1"/>
    <w:rsid w:val="00186C7E"/>
    <w:rsid w:val="001A4DC6"/>
    <w:rsid w:val="001A7AA5"/>
    <w:rsid w:val="001C75D7"/>
    <w:rsid w:val="001D4C1D"/>
    <w:rsid w:val="00210B61"/>
    <w:rsid w:val="002346FD"/>
    <w:rsid w:val="00247323"/>
    <w:rsid w:val="00250319"/>
    <w:rsid w:val="00264608"/>
    <w:rsid w:val="002706E7"/>
    <w:rsid w:val="0027505A"/>
    <w:rsid w:val="00294B84"/>
    <w:rsid w:val="002C7C2A"/>
    <w:rsid w:val="00311D05"/>
    <w:rsid w:val="00382C83"/>
    <w:rsid w:val="003B1E3F"/>
    <w:rsid w:val="003B216E"/>
    <w:rsid w:val="003E1FC6"/>
    <w:rsid w:val="003F49B0"/>
    <w:rsid w:val="00421628"/>
    <w:rsid w:val="00442104"/>
    <w:rsid w:val="0045195D"/>
    <w:rsid w:val="00464C07"/>
    <w:rsid w:val="00485099"/>
    <w:rsid w:val="004B0200"/>
    <w:rsid w:val="004E0C59"/>
    <w:rsid w:val="004E4946"/>
    <w:rsid w:val="005028A2"/>
    <w:rsid w:val="00511922"/>
    <w:rsid w:val="005302BB"/>
    <w:rsid w:val="00543CF0"/>
    <w:rsid w:val="00576BFB"/>
    <w:rsid w:val="00584D0A"/>
    <w:rsid w:val="0058650A"/>
    <w:rsid w:val="005D6226"/>
    <w:rsid w:val="005E4794"/>
    <w:rsid w:val="00603BEB"/>
    <w:rsid w:val="0065419D"/>
    <w:rsid w:val="00667C3C"/>
    <w:rsid w:val="00672A34"/>
    <w:rsid w:val="006B0E6B"/>
    <w:rsid w:val="006C2E02"/>
    <w:rsid w:val="006F20DB"/>
    <w:rsid w:val="006F42F9"/>
    <w:rsid w:val="0070674D"/>
    <w:rsid w:val="00722651"/>
    <w:rsid w:val="0074520D"/>
    <w:rsid w:val="00772CE9"/>
    <w:rsid w:val="007809AE"/>
    <w:rsid w:val="007B12BB"/>
    <w:rsid w:val="007E064C"/>
    <w:rsid w:val="00815EB5"/>
    <w:rsid w:val="00830E1B"/>
    <w:rsid w:val="00833337"/>
    <w:rsid w:val="00854939"/>
    <w:rsid w:val="0087280C"/>
    <w:rsid w:val="00872C3F"/>
    <w:rsid w:val="008D30FC"/>
    <w:rsid w:val="008D3DA8"/>
    <w:rsid w:val="008F63B4"/>
    <w:rsid w:val="009024D8"/>
    <w:rsid w:val="00912825"/>
    <w:rsid w:val="009217BD"/>
    <w:rsid w:val="00943812"/>
    <w:rsid w:val="0097012D"/>
    <w:rsid w:val="009E7605"/>
    <w:rsid w:val="009F099B"/>
    <w:rsid w:val="009F7663"/>
    <w:rsid w:val="00A03539"/>
    <w:rsid w:val="00A10B79"/>
    <w:rsid w:val="00A110B2"/>
    <w:rsid w:val="00A11BE0"/>
    <w:rsid w:val="00A1763F"/>
    <w:rsid w:val="00A20560"/>
    <w:rsid w:val="00A206ED"/>
    <w:rsid w:val="00A56202"/>
    <w:rsid w:val="00A56A6F"/>
    <w:rsid w:val="00AA7457"/>
    <w:rsid w:val="00AB679E"/>
    <w:rsid w:val="00AE02EE"/>
    <w:rsid w:val="00B0189F"/>
    <w:rsid w:val="00B02DFE"/>
    <w:rsid w:val="00B46A17"/>
    <w:rsid w:val="00B6460C"/>
    <w:rsid w:val="00B835B6"/>
    <w:rsid w:val="00BE19E2"/>
    <w:rsid w:val="00BE711B"/>
    <w:rsid w:val="00C024BD"/>
    <w:rsid w:val="00C90E77"/>
    <w:rsid w:val="00C91BBE"/>
    <w:rsid w:val="00CB3B84"/>
    <w:rsid w:val="00CE5887"/>
    <w:rsid w:val="00CF2C56"/>
    <w:rsid w:val="00D01831"/>
    <w:rsid w:val="00D41FE4"/>
    <w:rsid w:val="00D6394D"/>
    <w:rsid w:val="00DE5A0A"/>
    <w:rsid w:val="00DF5BEA"/>
    <w:rsid w:val="00E259B6"/>
    <w:rsid w:val="00E273AB"/>
    <w:rsid w:val="00E41C9F"/>
    <w:rsid w:val="00E50E74"/>
    <w:rsid w:val="00E60E94"/>
    <w:rsid w:val="00E75754"/>
    <w:rsid w:val="00E8233B"/>
    <w:rsid w:val="00E976FF"/>
    <w:rsid w:val="00EA6050"/>
    <w:rsid w:val="00EC30F6"/>
    <w:rsid w:val="00EE7827"/>
    <w:rsid w:val="00EF1586"/>
    <w:rsid w:val="00F046C9"/>
    <w:rsid w:val="00F07B77"/>
    <w:rsid w:val="00F12A4C"/>
    <w:rsid w:val="00F219AD"/>
    <w:rsid w:val="00F34B6A"/>
    <w:rsid w:val="00F55073"/>
    <w:rsid w:val="00F749A9"/>
    <w:rsid w:val="00F817AD"/>
    <w:rsid w:val="00F96ADB"/>
    <w:rsid w:val="00FA4044"/>
    <w:rsid w:val="00FE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ideoDemostracionLogin.mp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16</cp:revision>
  <cp:lastPrinted>2024-07-23T13:14:00Z</cp:lastPrinted>
  <dcterms:created xsi:type="dcterms:W3CDTF">2024-04-28T14:32:00Z</dcterms:created>
  <dcterms:modified xsi:type="dcterms:W3CDTF">2024-07-23T13:14:00Z</dcterms:modified>
</cp:coreProperties>
</file>