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9F1D54" wp14:editId="6534D4A3">
                  <wp:extent cx="323850" cy="32385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Quais são os itens que podemos associar a </w:t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custos</w:t>
            </w: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com a </w:t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qualidade</w:t>
            </w: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5416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427927E" wp14:editId="3D2BB32E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Treinamentos, controles, testes, auditorias, homologação.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Mudanças econômicas.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Processos de gestão de TI de forma ampla e geral.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Investimentos em novos produtos e serviços.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33870BF" wp14:editId="374A2D0C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Treinamentos, controles, testes, auditorias, homologação</w:t>
                  </w: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Todos os itens acima.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6260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alternativa </w:t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Assim como qualquer outro item de gerenciamento, a qualidade tem custos, mas os custos da não qualidade podem ser muito maiores e mais danosos para a empresa. Podemos citar como custos da qualidade: treinamentos, controles, testes, auditorias, homologação.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9A39217" wp14:editId="13288674">
                  <wp:extent cx="323850" cy="32385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Podemos afirmar que uma </w:t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adequada definição do escopo resulta em: </w:t>
            </w:r>
            <w:r w:rsidRPr="000F03A5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br/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Estimativas de custo e tempo mais precisas.</w:t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II- Aumento nas solicitações de alteração do projeto.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III- Nenhuma necessidade de base de referência do projeto.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IV- Pouca necessidade de aceitação formal dos resultados do projeto.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correta somente a assertiva: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845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8CDF6B4" wp14:editId="607DFAC1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96B79BA" wp14:editId="3B29A126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65"/>
              <w:gridCol w:w="5971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As estimativas de tempo e custos são baseadas nas atividades que 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são resultado da decomposição da EAP.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8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29"/>
        <w:gridCol w:w="99"/>
        <w:gridCol w:w="99"/>
        <w:gridCol w:w="81"/>
      </w:tblGrid>
      <w:tr w:rsidR="00086996" w:rsidRPr="000F03A5" w:rsidTr="000F03A5">
        <w:trPr>
          <w:gridAfter w:val="1"/>
          <w:wAfter w:w="8" w:type="pct"/>
        </w:trPr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4660" w:type="pct"/>
            <w:gridSpan w:val="3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F03A5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622E427" wp14:editId="03974F77">
                  <wp:extent cx="323850" cy="32385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4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 que são custos fixos?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F03A5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5819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A1CCC50" wp14:editId="4DD6E5B7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que não variam segundo o rendimento ou volume produzido. Seu valor unitário se torna menor à medida que a produção aumenta.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Investimentos necessários na empresa.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Custos necessários dentro da produção.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Custos que variam de acordo com a sazonalidade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Custos de salários, especialmente ligados ao </w:t>
                  </w:r>
                  <w:r w:rsidRPr="000F03A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marketing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837705A" wp14:editId="11DE027E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que não variam segundo o rendimento ou volume produzido. Seu valor unitário se torna menor à medida que a produção aumenta.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6148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Os custos fixos 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não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 xml:space="preserve"> variam segundo o rendimento ou volume produzido. Seu valor unitário 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se torna menor à medida que a produção aumenta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. Exemplo: salários de pessoal administrativo, seguros, aluguéis e taxas.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CAAC7E7" wp14:editId="1EC3D51E">
                  <wp:extent cx="323850" cy="32385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 que são custos diretos?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66"/>
              <w:gridCol w:w="5470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B3A9665" wp14:editId="31A85511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que estão diretamente relacionados com as atividades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F5F544" wp14:editId="12CF1DC1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Custos que estão diretamente relacionados com as atividades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total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da TI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de itens relacionados à qualidade do projeto.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de cada produto comprado.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6200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De acordo com o guia PMBOK, podemos dizer que 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custo direto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são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 xml:space="preserve"> os custos </w:t>
                  </w:r>
                  <w:r w:rsidRPr="000F03A5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 xml:space="preserve">diretamente relacionados com as atividades do projeto. </w:t>
                  </w:r>
                  <w:r w:rsidRPr="000F03A5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Exemplo: viagens, salários, gratificações e custos do material usado no projeto.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757C2B0" wp14:editId="4CD49308">
                  <wp:extent cx="323850" cy="32385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Considere as seguintes assertivas relacionadas ao gerenciamento do tempo de um projeto: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I- A situação ideal é iniciar o projeto por seu cronograma, sem ter definido, com cuidado, o escopo do projeto, visto que a primeira informação que todos esperam do projeto é quando ele irá terminar.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II- O objetivo principal do gerenciamento do tempo é assegurar a conclusão do projeto no prazo previsto.</w:t>
            </w:r>
            <w:r w:rsidRPr="000F03A5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0F03A5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III- Os processos de gerenciamento do tempo necessitam ser integrados aos demais processos do projeto.</w:t>
            </w:r>
            <w:r w:rsidRPr="000F03A5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Estão corretas as assertivas: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658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1C66068" wp14:editId="126D6DE5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2884DE0" wp14:editId="222080FD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corretas.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6161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</w:t>
                  </w: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Resposta correta: alternativa C </w:t>
                  </w: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lastRenderedPageBreak/>
                    <w:t>Comentário: Item I – o aspecto que mais simboliza o fracasso dos projetos é o tempo. Logo, um erro comum é iniciar o projeto por seu cronograma, sem ter definido, com cuidado, o escopo do projeto.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1D0B30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FEB745" wp14:editId="7DC9A6BB">
                  <wp:extent cx="323850" cy="32385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1D0B30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 que é custo unitário?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3779"/>
            </w:tblGrid>
            <w:tr w:rsidR="001D0B30" w:rsidRPr="001D0B30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3CDED84" wp14:editId="1E1DC549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por unidade produzida.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EE1676F" wp14:editId="3849F999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por unidade produzida.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por lote produzido.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por unidade sem impostos.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por dúzia.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de cada produto comprado.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6114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A. </w:t>
                  </w:r>
                  <w:r w:rsidRPr="001D0B30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Somente podemos considerar como valor unitário o valor de uma única peça produzida. O lote se compõe de várias peças, mas não diz respeito ao custo unitário.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5CF2B6F" wp14:editId="47C1F553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O gerenciamento de custos divide-se nas seguintes categorias: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I- Custos diretos.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II- Custos indiretos.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III- Custos fixos.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IV- Custos variáveis.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V- Custo unitário.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658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CF105F8" wp14:editId="257EF23B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F857EF8" wp14:editId="6F64EF65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V, apenas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II, III e 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6258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correta: alternativa B.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  <w:t>Comentário: Todas as afirmativas estão corretas.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diretos: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que estão diretamente relacionados com as atividades do projeto. </w:t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indiretos: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que não são apenas atribuíveis a um projeto específico, mas que estão distribuídos em muitos deles.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fixos: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não variam segundo o rendimento ou volume produzido. Seu valor unitário se torna menor à medida que a produção aumenta.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Custos variáveis: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são uniformes por unidade </w:t>
                  </w:r>
                  <w:proofErr w:type="spellStart"/>
                  <w:proofErr w:type="gramStart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produzida.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Variam</w:t>
                  </w:r>
                  <w:proofErr w:type="spell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na razão direta do volume produzido.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unitário: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por unidade produzida (custo total dividido pelo número de unidades produzidas).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D3F723" wp14:editId="2CBCC159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Faz parte do processo de gerenciamento de RH: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I- Desenvolver o plano dos recursos humanos.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II- Mobilizar a equipe do projeto.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III- Desenvolver a equipe do projeto.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IV- Gerenciar a equipe do projeto.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658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D063B97" wp14:editId="532907D1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F6C172F" wp14:editId="10C238B9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6320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correta: alternativa A.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  <w:t>Comentário: Todas as afirmativas estão corretas.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Desenvolver o plano dos recursos humanos: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é o processo de identificação e documentação das funções que cada um deve exercer, assim como as responsabilidades, as habilidades necessárias para a execução das tarefas e os relacionamentos hierárquicos 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do projeto.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Mobilizar a equipe do projeto: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o processo que confirma a disponibilidade dos recursos humanos e a obtenção da equipe essencial para que as designações do projeto sejam concluídas.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Desenvolver a equipe do projeto: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o processo responsável pela melhora das competências dos profissionais que compõem a equipe e pela integração dos profissionais e do ambiente global da equipe, com vistas a melhorar o desempenho do projeto.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</w:r>
                  <w:r w:rsidRPr="001D0B30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Gerenciar a equipe do projeto: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é o processo de acompanhamento do desempenho dos profissionais que compõem a equipe – </w:t>
                  </w:r>
                  <w:proofErr w:type="spellStart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fornecer</w:t>
                  </w:r>
                  <w:r w:rsidRPr="001D0B30">
                    <w:rPr>
                      <w:rFonts w:ascii="Arial" w:eastAsia="Times New Roman" w:hAnsi="Arial" w:cs="Arial"/>
                      <w:i/>
                      <w:i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spellEnd"/>
                  <w:r w:rsidRPr="001D0B30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, resolver questões e gerenciar mudanças para melhorar o desempenho do projeto.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0F03A5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F03A5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2FA9534" wp14:editId="323AAB95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Com relação às 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fases ou etapas de um projeto</w:t>
            </w: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, podemos afirmar que: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As fases também podem ser subdivididas em subfases devido a restrições de tamanho. 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Cada subfase é associada a um ou mais produtos específicos para monitoramento e controle. 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III- Uma fase do projeto, em geral, é concluída com uma revisão do trabalho realizado e dos produtos para definir a aceitação. 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IV- Uma fase do projeto pode ser encerrada sem a decisão de iniciar outras fases.</w:t>
            </w:r>
            <w:r w:rsidRPr="001D0B30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0F03A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1378"/>
            </w:tblGrid>
            <w:tr w:rsidR="001D0B30" w:rsidRPr="001D0B30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5B9F5D3" wp14:editId="2A188927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83A3B25" wp14:editId="2CFBCBAA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527"/>
              <w:gridCol w:w="5209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1D0B3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Todas as afirmativas estão corretas.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086996" w:rsidRPr="000F03A5" w:rsidRDefault="00086996" w:rsidP="00086996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086996" w:rsidRPr="000F03A5" w:rsidRDefault="00086996" w:rsidP="00086996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0F03A5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086996" w:rsidRPr="000F03A5" w:rsidTr="00086996">
        <w:tc>
          <w:tcPr>
            <w:tcW w:w="0" w:type="auto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 w:val="restart"/>
            <w:hideMark/>
          </w:tcPr>
          <w:p w:rsidR="00086996" w:rsidRPr="001D0B30" w:rsidRDefault="00086996" w:rsidP="000869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0BFAF185" wp14:editId="3510214E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6996" w:rsidRPr="001D0B30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1D0B3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Se considerarmos o processo de gestão de comunicação, </w:t>
            </w:r>
            <w:r w:rsidRPr="001D0B3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quem é o receptor?</w:t>
            </w: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6996" w:rsidRPr="000F03A5" w:rsidTr="00086996">
        <w:tc>
          <w:tcPr>
            <w:tcW w:w="0" w:type="auto"/>
            <w:vMerge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5113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797BD7" wp14:editId="4C90BA5A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Aquele que recebe a mensagem.</w:t>
                  </w:r>
                </w:p>
              </w:tc>
            </w:tr>
            <w:tr w:rsidR="00086996" w:rsidRPr="000F03A5"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Aquele que realimenta a mensagem.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Aquele que manda a mensagem.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Aquele que verifica se a mensagem tem ruído.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F03A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canal que transmite a mensagem.</w:t>
                  </w:r>
                </w:p>
              </w:tc>
            </w:tr>
            <w:tr w:rsidR="00086996" w:rsidRPr="000F03A5">
              <w:tc>
                <w:tcPr>
                  <w:tcW w:w="0" w:type="auto"/>
                  <w:vAlign w:val="center"/>
                  <w:hideMark/>
                </w:tcPr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646002F" wp14:editId="3681DDF2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086996" w:rsidRPr="000F03A5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Aquele que recebe a mensagem.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5841"/>
            </w:tblGrid>
            <w:tr w:rsidR="00086996" w:rsidRPr="000F03A5"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6996" w:rsidRPr="001D0B30" w:rsidRDefault="00086996" w:rsidP="0008699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1D0B30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receptor é o destinatário da mensagem, aquele que recebe e interpreta a informação.</w:t>
                  </w:r>
                </w:p>
              </w:tc>
            </w:tr>
          </w:tbl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6996" w:rsidRPr="000F03A5" w:rsidRDefault="00086996" w:rsidP="000869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A66DDE" w:rsidRPr="000F03A5" w:rsidRDefault="00A66DD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66DDE" w:rsidRPr="000F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6FC8"/>
    <w:multiLevelType w:val="multilevel"/>
    <w:tmpl w:val="364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96"/>
    <w:rsid w:val="00086996"/>
    <w:rsid w:val="000F03A5"/>
    <w:rsid w:val="001D0B30"/>
    <w:rsid w:val="00A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9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86996"/>
  </w:style>
  <w:style w:type="character" w:customStyle="1" w:styleId="answernumlabelspan">
    <w:name w:val="answernumlabelspan"/>
    <w:basedOn w:val="Fontepargpadro"/>
    <w:rsid w:val="00086996"/>
  </w:style>
  <w:style w:type="character" w:customStyle="1" w:styleId="answertextspan">
    <w:name w:val="answertextspan"/>
    <w:basedOn w:val="Fontepargpadro"/>
    <w:rsid w:val="00086996"/>
  </w:style>
  <w:style w:type="paragraph" w:styleId="NormalWeb">
    <w:name w:val="Normal (Web)"/>
    <w:basedOn w:val="Normal"/>
    <w:uiPriority w:val="99"/>
    <w:semiHidden/>
    <w:unhideWhenUsed/>
    <w:rsid w:val="000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9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86996"/>
  </w:style>
  <w:style w:type="character" w:customStyle="1" w:styleId="answernumlabelspan">
    <w:name w:val="answernumlabelspan"/>
    <w:basedOn w:val="Fontepargpadro"/>
    <w:rsid w:val="00086996"/>
  </w:style>
  <w:style w:type="character" w:customStyle="1" w:styleId="answertextspan">
    <w:name w:val="answertextspan"/>
    <w:basedOn w:val="Fontepargpadro"/>
    <w:rsid w:val="00086996"/>
  </w:style>
  <w:style w:type="paragraph" w:styleId="NormalWeb">
    <w:name w:val="Normal (Web)"/>
    <w:basedOn w:val="Normal"/>
    <w:uiPriority w:val="99"/>
    <w:semiHidden/>
    <w:unhideWhenUsed/>
    <w:rsid w:val="000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1303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</cp:lastModifiedBy>
  <cp:revision>2</cp:revision>
  <dcterms:created xsi:type="dcterms:W3CDTF">2019-09-13T23:21:00Z</dcterms:created>
  <dcterms:modified xsi:type="dcterms:W3CDTF">2019-09-24T20:18:00Z</dcterms:modified>
</cp:coreProperties>
</file>