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D9E" w:rsidRPr="00B24D9E" w:rsidRDefault="00B24D9E" w:rsidP="00B24D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24D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1</w:t>
      </w:r>
    </w:p>
    <w:p w:rsidR="00B24D9E" w:rsidRPr="00B24D9E" w:rsidRDefault="00B24D9E" w:rsidP="00B24D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24D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B24D9E" w:rsidRPr="00B24D9E" w:rsidTr="00B24D9E">
        <w:tc>
          <w:tcPr>
            <w:tcW w:w="0" w:type="auto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 w:val="restart"/>
            <w:hideMark/>
          </w:tcPr>
          <w:p w:rsidR="00B24D9E" w:rsidRPr="00B24D9E" w:rsidRDefault="00B24D9E" w:rsidP="00B24D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24D9E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24D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abaixo não apresenta um componente da TI?</w:t>
            </w: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525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FAB696F" wp14:editId="0DF87EC6">
                        <wp:extent cx="133350" cy="13335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61B8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B561B8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Recursos humanos.</w:t>
                  </w:r>
                </w:p>
              </w:tc>
            </w:tr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Hardware</w:t>
                  </w: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Software</w:t>
                  </w: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Base de dados.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Sistemas de telecomunicações.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905A19E" wp14:editId="48160AD5">
                        <wp:extent cx="133350" cy="13335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61B8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B561B8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Recursos humanos.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97"/>
              <w:gridCol w:w="6539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E </w:t>
                  </w: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Recursos humanos não são um componente da TI, ou seja, de dimensão tecnológica, e sim de dimensão humana e até organizacional.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24D9E" w:rsidRPr="00B24D9E" w:rsidRDefault="00B24D9E" w:rsidP="00B24D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24D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2</w:t>
      </w:r>
    </w:p>
    <w:p w:rsidR="00B24D9E" w:rsidRPr="00B24D9E" w:rsidRDefault="00B24D9E" w:rsidP="00B24D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24D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B24D9E" w:rsidRPr="00B24D9E" w:rsidTr="00B24D9E">
        <w:tc>
          <w:tcPr>
            <w:tcW w:w="0" w:type="auto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 w:val="restart"/>
            <w:hideMark/>
          </w:tcPr>
          <w:p w:rsidR="00B24D9E" w:rsidRPr="00B24D9E" w:rsidRDefault="00B24D9E" w:rsidP="00B24D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24D9E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24D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abaixo apresenta uma característica da TI da década de 1960?</w:t>
            </w: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36"/>
              <w:gridCol w:w="6100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Computadores dispendiosos e em poder apenas de grandes empresas.</w:t>
                  </w:r>
                </w:p>
              </w:tc>
            </w:tr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Computadores dispendiosos e em poder apenas de grandes empresas.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Uso maciço dos sistemas de informação e seu desenvolvimento.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Uso maciço das telecomunicações.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TI colocada no centro da estratégia.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Transição do modelo cliente-servidor para modelos baseados na </w:t>
                  </w:r>
                  <w:r w:rsidRPr="00B24D9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web</w:t>
                  </w: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76"/>
              <w:gridCol w:w="6560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A </w:t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Na década de 1960, os computadores eram extremamente caros e somente as grandes corporações podiam se aventurar no uso desta tecnologia.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24D9E" w:rsidRPr="00B24D9E" w:rsidRDefault="00B24D9E" w:rsidP="00B24D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24D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3</w:t>
      </w:r>
    </w:p>
    <w:p w:rsidR="00B24D9E" w:rsidRPr="00B24D9E" w:rsidRDefault="00B24D9E" w:rsidP="00B24D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24D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lastRenderedPageBreak/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B24D9E" w:rsidRPr="00B24D9E" w:rsidTr="00B24D9E">
        <w:tc>
          <w:tcPr>
            <w:tcW w:w="0" w:type="auto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 w:val="restart"/>
            <w:hideMark/>
          </w:tcPr>
          <w:p w:rsidR="00B24D9E" w:rsidRPr="00B24D9E" w:rsidRDefault="00B24D9E" w:rsidP="00B24D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24D9E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24D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abaixo apresenta de uma característica da TI da década de 1970?</w:t>
            </w: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36"/>
              <w:gridCol w:w="6100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52D9F18" wp14:editId="423D0FDE">
                        <wp:extent cx="133350" cy="13335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61B8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B561B8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Uso maciço dos sistemas de informação e seu desenvolvimento.</w:t>
                  </w:r>
                </w:p>
              </w:tc>
            </w:tr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Computadores dispendiosos e em poder apenas de grandes empresas.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Uso maciço dos sistemas de informação e seu desenvolvimento.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Uso maciço das telecomunicações.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TI colocada no centro da estratégia.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Transição do modelo cliente-servidor para modelos baseados na </w:t>
                  </w:r>
                  <w:r w:rsidRPr="00B24D9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web</w:t>
                  </w: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68"/>
              <w:gridCol w:w="6668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B </w:t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Na década de 1970, os sistemas de informação passam a ter um forte impacto nas empresas, e cresce o volume de desenvolvimento de sistemas de informação, bem como as exigências em relação aos produtos construídos.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24D9E" w:rsidRPr="00B24D9E" w:rsidRDefault="00B24D9E" w:rsidP="00B24D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24D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4</w:t>
      </w:r>
    </w:p>
    <w:p w:rsidR="00B24D9E" w:rsidRPr="00B24D9E" w:rsidRDefault="00B24D9E" w:rsidP="00B24D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24D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B24D9E" w:rsidRPr="00B24D9E" w:rsidTr="00B24D9E">
        <w:tc>
          <w:tcPr>
            <w:tcW w:w="0" w:type="auto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 w:val="restart"/>
            <w:hideMark/>
          </w:tcPr>
          <w:p w:rsidR="00B24D9E" w:rsidRPr="00B24D9E" w:rsidRDefault="00B24D9E" w:rsidP="00B24D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24D9E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24D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abaixo apresenta uma característica da TI da década de 1980?</w:t>
            </w: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36"/>
              <w:gridCol w:w="6100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Uso maciço das telecomunicações.</w:t>
                  </w:r>
                </w:p>
              </w:tc>
            </w:tr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Computadores dispendiosos e em poder apenas de grandes empresas.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Uso maciço dos sistemas de informação e seu desenvolvimento.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Uso maciço das telecomunicações.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TI colocada no centro da estratégia.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Transição do modelo cliente-servidor para modelos baseados na </w:t>
                  </w:r>
                  <w:r w:rsidRPr="00B24D9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web</w:t>
                  </w: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6685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Feedback </w:t>
                  </w: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da resposta: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lastRenderedPageBreak/>
                    <w:t>Resposta: C </w:t>
                  </w: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lastRenderedPageBreak/>
                    <w:t>Comentário: Na década de 1980, os sistemas são distribuídos regionalmente, e a necessidade do uso maciço das telecomunicações traz impactos significativos aos processos e tecnologias de construção de </w:t>
                  </w:r>
                  <w:r w:rsidRPr="00B561B8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</w:t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e </w:t>
                  </w:r>
                  <w:r w:rsidRPr="00B561B8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hardware</w:t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24D9E" w:rsidRPr="00B24D9E" w:rsidRDefault="00B24D9E" w:rsidP="00B24D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24D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5</w:t>
      </w:r>
    </w:p>
    <w:p w:rsidR="00B24D9E" w:rsidRPr="00B24D9E" w:rsidRDefault="00B24D9E" w:rsidP="00B24D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24D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B24D9E" w:rsidRPr="00B24D9E" w:rsidTr="00B24D9E">
        <w:tc>
          <w:tcPr>
            <w:tcW w:w="0" w:type="auto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 w:val="restart"/>
            <w:hideMark/>
          </w:tcPr>
          <w:p w:rsidR="00B24D9E" w:rsidRPr="00B24D9E" w:rsidRDefault="00B24D9E" w:rsidP="00B24D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24D9E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24D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abaixo apresenta uma característica da TI da década de 1990?</w:t>
            </w: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36"/>
              <w:gridCol w:w="6100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CE9970D" wp14:editId="3854A05F">
                        <wp:extent cx="133350" cy="13335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61B8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r w:rsidRPr="00B561B8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TI colocada no centro da estratégia.</w:t>
                  </w:r>
                </w:p>
              </w:tc>
            </w:tr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Computadores dispendiosos e em poder apenas de grandes empresas.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Uso maciço dos sistemas de informação e seu desenvolvimento.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Uso maciço das telecomunicações.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TI colocada no centro da estratégia.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Transição do modelo cliente-servidor para modelos baseados na </w:t>
                  </w:r>
                  <w:r w:rsidRPr="00B24D9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web</w:t>
                  </w: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6640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D </w:t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Na década de 1990, a TI é colocada como centro da estratégia empresarial, e de acordo com muitos autores assume um caráter mais estratégico e passa a proporcionar uma transformação dos negócios.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24D9E" w:rsidRPr="00B24D9E" w:rsidRDefault="00B24D9E" w:rsidP="00B24D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24D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6</w:t>
      </w:r>
    </w:p>
    <w:p w:rsidR="00B24D9E" w:rsidRPr="00B24D9E" w:rsidRDefault="00B24D9E" w:rsidP="00B24D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24D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B24D9E" w:rsidRPr="00B24D9E" w:rsidTr="00B24D9E">
        <w:tc>
          <w:tcPr>
            <w:tcW w:w="0" w:type="auto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 w:val="restart"/>
            <w:hideMark/>
          </w:tcPr>
          <w:p w:rsidR="00B24D9E" w:rsidRPr="00B24D9E" w:rsidRDefault="00B24D9E" w:rsidP="00B24D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24D9E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24D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abaixo apresenta uma característica da TI da década de 2000?</w:t>
            </w: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36"/>
              <w:gridCol w:w="6100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Transição do modelo cliente-servidor para modelos baseados na </w:t>
                  </w:r>
                  <w:r w:rsidRPr="00B561B8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web</w:t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Computadores dispendiosos e em poder apenas de grandes empresas.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Uso maciço dos sistemas de informação e seu desenvolvimento.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Uso maciço das telecomunicações.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TI colocada no centro da estratégia.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A44567C" wp14:editId="4AB683AD">
                        <wp:extent cx="133350" cy="13335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61B8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B561B8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Transição do modelo cliente-servidor para modelos baseados na </w:t>
                  </w:r>
                  <w:r w:rsidRPr="00B561B8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web</w:t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6680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E </w:t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Na década de 2000, quando se fala em tecnologia da informação, vê-se a mudança dos antigos modelos de arquitetura, tal como o modelo cliente-servidor para os modelos baseados na </w:t>
                  </w:r>
                  <w:r w:rsidRPr="00B561B8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web</w:t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, e os sistemas proprietários para uma proposta de sistemas abertos.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24D9E" w:rsidRPr="00B24D9E" w:rsidRDefault="00B24D9E" w:rsidP="00B24D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24D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7</w:t>
      </w:r>
    </w:p>
    <w:p w:rsidR="00B24D9E" w:rsidRPr="00B24D9E" w:rsidRDefault="00B24D9E" w:rsidP="00B24D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24D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B24D9E" w:rsidRPr="00B24D9E" w:rsidTr="00B24D9E">
        <w:tc>
          <w:tcPr>
            <w:tcW w:w="0" w:type="auto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 w:val="restart"/>
            <w:hideMark/>
          </w:tcPr>
          <w:p w:rsidR="00B24D9E" w:rsidRPr="00B24D9E" w:rsidRDefault="00B24D9E" w:rsidP="00B24D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24D9E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24D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abaixo não apresenta um papel da TI?</w:t>
            </w: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97"/>
              <w:gridCol w:w="6239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7581413" wp14:editId="4906F89D">
                        <wp:extent cx="133350" cy="13335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61B8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B561B8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Conscientizar as corporações sobre a importância maior das ferramentas do que dos processos.</w:t>
                  </w:r>
                </w:p>
              </w:tc>
            </w:tr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Gerar competitividade nas organizações.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Suportar estratégias e táticas das empresas.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Criar e entregar valor para os negócios.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Ser um propulsor das inovações.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8BF3A0A" wp14:editId="1B227391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61B8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B561B8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Conscientizar as corporações sobre a importância maior das ferramentas do que dos processos.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07"/>
              <w:gridCol w:w="6629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E </w:t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papel da TI não é colocar as ferramentas em primeiro lugar em relação aos processos. A TI oferece ferramentas para os processos de negócios, mas elas não são mais importantes que os negócios.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24D9E" w:rsidRPr="00B24D9E" w:rsidRDefault="00B24D9E" w:rsidP="00B24D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24D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8</w:t>
      </w:r>
    </w:p>
    <w:p w:rsidR="00B24D9E" w:rsidRPr="00B24D9E" w:rsidRDefault="00B24D9E" w:rsidP="00B24D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24D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B24D9E" w:rsidRPr="00B24D9E" w:rsidTr="00B24D9E">
        <w:tc>
          <w:tcPr>
            <w:tcW w:w="0" w:type="auto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 w:val="restart"/>
            <w:hideMark/>
          </w:tcPr>
          <w:p w:rsidR="00B24D9E" w:rsidRPr="00B24D9E" w:rsidRDefault="00B24D9E" w:rsidP="00B24D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24D9E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24D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abaixo não apresenta uma característica do período em que a TI se percebeu como uma provedora de serviços?</w:t>
            </w: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5994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38889EC" wp14:editId="781FE7E4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61B8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B561B8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 TI colabora com as estratégias organizacionais.</w:t>
                  </w:r>
                </w:p>
              </w:tc>
            </w:tr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cliente está presente como a personagem mais importante.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O gerente de TI se comporta como um gerente de </w:t>
                  </w: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serviços.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Surgem os </w:t>
                  </w:r>
                  <w:r w:rsidRPr="00B24D9E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frameworks</w:t>
                  </w: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de gestão de serviços de TI.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infraestrutura é entregue através de um serviço.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F084A53" wp14:editId="6C182984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61B8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e.</w:t>
                  </w:r>
                  <w:r w:rsidRPr="00B561B8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 TI colabora com as estratégias organizacionais.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6536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E </w:t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Quando a TI começa a colaborar com as estratégias organizacionais, ela se encontra com a maturidade de um parceiro estratégico.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24D9E" w:rsidRPr="00B24D9E" w:rsidRDefault="00B24D9E" w:rsidP="00B24D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24D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9</w:t>
      </w:r>
    </w:p>
    <w:p w:rsidR="00B24D9E" w:rsidRPr="00B24D9E" w:rsidRDefault="00B24D9E" w:rsidP="00B24D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24D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B24D9E" w:rsidRPr="00B24D9E" w:rsidTr="00B24D9E">
        <w:tc>
          <w:tcPr>
            <w:tcW w:w="0" w:type="auto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 w:val="restart"/>
            <w:hideMark/>
          </w:tcPr>
          <w:p w:rsidR="00B24D9E" w:rsidRPr="00B24D9E" w:rsidRDefault="00B24D9E" w:rsidP="00B24D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24D9E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24D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abaixo não é um resultado do planejamento estratégico de TI?</w:t>
            </w: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579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C10F1A5" wp14:editId="31135156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61B8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B561B8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Princípios de negócios.</w:t>
                  </w:r>
                </w:p>
              </w:tc>
            </w:tr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Princípios de TI.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561B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9728CCA" wp14:editId="6A90015D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561B8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B561B8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Princípios de negócios.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Portfólio de serviços de TI.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Portfólio de investimentos de TI.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Arquitetura de TI.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52"/>
              <w:gridCol w:w="6584"/>
            </w:tblGrid>
            <w:tr w:rsidR="00B24D9E" w:rsidRPr="00B561B8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561B8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B </w:t>
                  </w:r>
                  <w:r w:rsidRPr="00B561B8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Os princípios de negócios são resultantes do processo de planejamento estratégico empresarial, sendo utilizados como entrada no planejamento estratégico de TI.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24D9E" w:rsidRPr="00B24D9E" w:rsidRDefault="00B24D9E" w:rsidP="00B24D9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24D9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10</w:t>
      </w:r>
    </w:p>
    <w:p w:rsidR="00B24D9E" w:rsidRPr="00B24D9E" w:rsidRDefault="00B24D9E" w:rsidP="00B24D9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24D9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B24D9E" w:rsidRPr="00B24D9E" w:rsidTr="00B24D9E">
        <w:tc>
          <w:tcPr>
            <w:tcW w:w="0" w:type="auto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 w:val="restart"/>
            <w:hideMark/>
          </w:tcPr>
          <w:p w:rsidR="00B24D9E" w:rsidRPr="00B24D9E" w:rsidRDefault="00B24D9E" w:rsidP="00B24D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B24D9E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24D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Sobre a evolução da maturidade da TI, é possível afirmar que:</w:t>
            </w: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24D9E" w:rsidRPr="00B24D9E" w:rsidTr="00B24D9E">
        <w:tc>
          <w:tcPr>
            <w:tcW w:w="0" w:type="auto"/>
            <w:vMerge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2"/>
              <w:gridCol w:w="6254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AD0919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D091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ECBC3C7" wp14:editId="7A2276D7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D0919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r w:rsidRPr="00AD0919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AD091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 TI evoluiu de provedora de infraestrutura para parceira de negócios.</w:t>
                  </w:r>
                </w:p>
              </w:tc>
            </w:tr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TI evoluiu de parceira de serviços para provedora de infraestrutura.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TI evoluiu de parceira de negócios para provedora de infraestrutura.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AD091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 TI evoluiu de provedora de infraestrutura para parceira de negócios.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TI evoluiu para uma provedora de infraestrutura quando passou a ter práticas de governança de TI.</w:t>
                  </w:r>
                </w:p>
              </w:tc>
            </w:tr>
            <w:tr w:rsidR="00B24D9E" w:rsidRPr="00B24D9E">
              <w:tc>
                <w:tcPr>
                  <w:tcW w:w="0" w:type="auto"/>
                  <w:vAlign w:val="center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B24D9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24D9E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TI evoluiu para uma parceira de negócios quando passou a ter práticas de gestão de serviços de TI.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08"/>
              <w:gridCol w:w="6628"/>
            </w:tblGrid>
            <w:tr w:rsidR="00B24D9E" w:rsidRPr="00B24D9E"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Feedback da </w:t>
                  </w:r>
                  <w:bookmarkStart w:id="0" w:name="_GoBack"/>
                  <w:bookmarkEnd w:id="0"/>
                  <w:r w:rsidRPr="00B24D9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resposta:</w:t>
                  </w:r>
                </w:p>
              </w:tc>
              <w:tc>
                <w:tcPr>
                  <w:tcW w:w="0" w:type="auto"/>
                  <w:hideMark/>
                </w:tcPr>
                <w:p w:rsidR="00B24D9E" w:rsidRPr="00B24D9E" w:rsidRDefault="00B24D9E" w:rsidP="00B24D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D091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Resposta: C </w:t>
                  </w:r>
                  <w:r w:rsidRPr="00AD091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Em seu processo evolutivo, a TI antes era enxergada como uma área que apenas provia uma infraestrutura, e nos dias hoje ela está cada vez mais próxima do negócio, sendo uma área parceira.</w:t>
                  </w:r>
                </w:p>
              </w:tc>
            </w:tr>
          </w:tbl>
          <w:p w:rsidR="00B24D9E" w:rsidRPr="00B24D9E" w:rsidRDefault="00B24D9E" w:rsidP="00B24D9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24D9E" w:rsidRPr="00B24D9E" w:rsidRDefault="00B24D9E" w:rsidP="00B2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E7823" w:rsidRDefault="00BE7823"/>
    <w:sectPr w:rsidR="00BE7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727C2"/>
    <w:multiLevelType w:val="multilevel"/>
    <w:tmpl w:val="D22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9E"/>
    <w:rsid w:val="00AD0919"/>
    <w:rsid w:val="00B24D9E"/>
    <w:rsid w:val="00B561B8"/>
    <w:rsid w:val="00B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24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24D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B2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B24D9E"/>
  </w:style>
  <w:style w:type="character" w:customStyle="1" w:styleId="answernumlabelspan">
    <w:name w:val="answernumlabelspan"/>
    <w:basedOn w:val="Fontepargpadro"/>
    <w:rsid w:val="00B24D9E"/>
  </w:style>
  <w:style w:type="character" w:customStyle="1" w:styleId="answertextspan">
    <w:name w:val="answertextspan"/>
    <w:basedOn w:val="Fontepargpadro"/>
    <w:rsid w:val="00B24D9E"/>
  </w:style>
  <w:style w:type="paragraph" w:styleId="Textodebalo">
    <w:name w:val="Balloon Text"/>
    <w:basedOn w:val="Normal"/>
    <w:link w:val="TextodebaloChar"/>
    <w:uiPriority w:val="99"/>
    <w:semiHidden/>
    <w:unhideWhenUsed/>
    <w:rsid w:val="00B56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24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24D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B2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B24D9E"/>
  </w:style>
  <w:style w:type="character" w:customStyle="1" w:styleId="answernumlabelspan">
    <w:name w:val="answernumlabelspan"/>
    <w:basedOn w:val="Fontepargpadro"/>
    <w:rsid w:val="00B24D9E"/>
  </w:style>
  <w:style w:type="character" w:customStyle="1" w:styleId="answertextspan">
    <w:name w:val="answertextspan"/>
    <w:basedOn w:val="Fontepargpadro"/>
    <w:rsid w:val="00B24D9E"/>
  </w:style>
  <w:style w:type="paragraph" w:styleId="Textodebalo">
    <w:name w:val="Balloon Text"/>
    <w:basedOn w:val="Normal"/>
    <w:link w:val="TextodebaloChar"/>
    <w:uiPriority w:val="99"/>
    <w:semiHidden/>
    <w:unhideWhenUsed/>
    <w:rsid w:val="00B56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1123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Felipe</cp:lastModifiedBy>
  <cp:revision>2</cp:revision>
  <dcterms:created xsi:type="dcterms:W3CDTF">2019-08-29T22:40:00Z</dcterms:created>
  <dcterms:modified xsi:type="dcterms:W3CDTF">2019-09-20T14:44:00Z</dcterms:modified>
</cp:coreProperties>
</file>