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4447" w14:textId="77777777" w:rsidR="0007758A" w:rsidRDefault="00216681">
      <w:pPr>
        <w:pStyle w:val="Ttulo"/>
      </w:pPr>
      <w:r>
        <w:t>Plano de projeto resumido</w:t>
      </w:r>
    </w:p>
    <w:p w14:paraId="001C4857" w14:textId="77777777" w:rsidR="0007758A" w:rsidRDefault="00216681">
      <w:r>
        <w:t>Cadê Meu Trem? | SDES06 | Versão 2.1 | 27/10/2026</w:t>
      </w:r>
      <w:r>
        <w:br/>
        <w:t>Equipe: Antony Souza Siqueira e Felipe Santana Medeiros</w:t>
      </w:r>
    </w:p>
    <w:p w14:paraId="580FDE7D" w14:textId="77777777" w:rsidR="0007758A" w:rsidRDefault="00216681">
      <w:pPr>
        <w:pStyle w:val="Ttulo1"/>
      </w:pPr>
      <w:r>
        <w:t>Objetivo e escopo</w:t>
      </w:r>
    </w:p>
    <w:p w14:paraId="73D733AE" w14:textId="77777777" w:rsidR="0007758A" w:rsidRDefault="00216681">
      <w:r>
        <w:t>Organizar empréstimos de objetos em uma república estudantil, identificando quem retirou cada item, o prazo e a devolução. O cenário é acadêmico. A entrega terá quatro cadastros (pessoas, categorias, objetos e empréstimos) e dois relatórios, detalhados em seis RFCs e 19 RFSs. A devolução integra o controle de empréstimos. Ficam fora login, multas, notificações, reservas e publicação na internet.</w:t>
      </w:r>
    </w:p>
    <w:p w14:paraId="21E6935F" w14:textId="77777777" w:rsidR="0007758A" w:rsidRDefault="00216681">
      <w:pPr>
        <w:pStyle w:val="Ttulo1"/>
      </w:pPr>
      <w:r>
        <w:t>Execução e acompanhamento</w:t>
      </w:r>
    </w:p>
    <w:p w14:paraId="25B0726A" w14:textId="77777777" w:rsidR="0007758A" w:rsidRDefault="00216681">
      <w:r>
        <w:t>Antony Souza Siqueira e Felipe Santana Medeiros compartilham análise, desenvolvimento, testes e gestão. O sistema será local, em Python com Flask, HTML/CSS e SQLite, com um operador. Serão usados computador Windows, navegador, Git e Selenium. A partir da R1, cada release terá implementação, testes e revisão dos documentos; o professor discutirá os artefatos nas aulas.</w:t>
      </w:r>
    </w:p>
    <w:p w14:paraId="7D220A3F" w14:textId="77777777" w:rsidR="0007758A" w:rsidRDefault="00216681">
      <w:r>
        <w:t>Acompanhamento semanal no ProjectLibre: registrar horas reais, conclusão e novas datas, preservando a linha de base. Versionar documentos e código no Git e manter uma cópia separada ao fim de cada sessão. Mudanças de escopo exigem avaliar esforço e prazo e discutir com o professor. O aceite depende dos critérios do DRE, testes registrados e versão identificada.</w:t>
      </w:r>
    </w:p>
    <w:p w14:paraId="1DF00681" w14:textId="77777777" w:rsidR="0007758A" w:rsidRDefault="00216681">
      <w:pPr>
        <w:pStyle w:val="Ttulo1"/>
      </w:pPr>
      <w:r>
        <w:t>Estimativa e entregas</w:t>
      </w:r>
    </w:p>
    <w:p w14:paraId="1C3640D5" w14:textId="77777777" w:rsidR="0007758A" w:rsidRDefault="00216681">
      <w:r>
        <w:t>33,45 PCU × 2 h/PCU ≈ 67 h base; mais 9 h de reserva = 76 h. A taxa é uma hipótese a revisar após a R1. Capacidade mantida: 82 h, baseada na agenda de Antony; horas adicionais de Felipe a combinar. Custo didático: R$ 30/h, ou R$ 2.280 com reserva; sem desembolso previsto com licenças ou hospedagem.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8045"/>
      </w:tblGrid>
      <w:tr w:rsidR="0007758A" w14:paraId="36C97463" w14:textId="77777777">
        <w:trPr>
          <w:cantSplit/>
          <w:tblHeader/>
        </w:trPr>
        <w:tc>
          <w:tcPr>
            <w:tcW w:w="1020" w:type="dxa"/>
            <w:shd w:val="clear" w:color="auto" w:fill="E7E6E6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61E72B" w14:textId="77777777" w:rsidR="0007758A" w:rsidRDefault="00216681">
            <w:pPr>
              <w:spacing w:after="0" w:line="240" w:lineRule="auto"/>
            </w:pPr>
            <w:r>
              <w:rPr>
                <w:b/>
                <w:sz w:val="20"/>
              </w:rPr>
              <w:t>Marco</w:t>
            </w:r>
          </w:p>
        </w:tc>
        <w:tc>
          <w:tcPr>
            <w:tcW w:w="1020" w:type="dxa"/>
            <w:shd w:val="clear" w:color="auto" w:fill="E7E6E6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EE5AE1" w14:textId="77777777" w:rsidR="0007758A" w:rsidRDefault="00216681">
            <w:pPr>
              <w:spacing w:after="0" w:line="240" w:lineRule="auto"/>
            </w:pPr>
            <w:r>
              <w:rPr>
                <w:b/>
                <w:sz w:val="20"/>
              </w:rPr>
              <w:t>Até</w:t>
            </w:r>
          </w:p>
        </w:tc>
        <w:tc>
          <w:tcPr>
            <w:tcW w:w="8045" w:type="dxa"/>
            <w:shd w:val="clear" w:color="auto" w:fill="E7E6E6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9211FAF" w14:textId="77777777" w:rsidR="0007758A" w:rsidRDefault="00216681">
            <w:pPr>
              <w:spacing w:after="0" w:line="240" w:lineRule="auto"/>
            </w:pPr>
            <w:r>
              <w:rPr>
                <w:b/>
                <w:sz w:val="20"/>
              </w:rPr>
              <w:t>Pacote de entrega</w:t>
            </w:r>
          </w:p>
        </w:tc>
      </w:tr>
      <w:tr w:rsidR="0007758A" w14:paraId="2A0904D6" w14:textId="77777777">
        <w:trPr>
          <w:cantSplit/>
        </w:trPr>
        <w:tc>
          <w:tcPr>
            <w:tcW w:w="102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982BE72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R0</w:t>
            </w:r>
          </w:p>
        </w:tc>
        <w:tc>
          <w:tcPr>
            <w:tcW w:w="102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D11C5D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22/10</w:t>
            </w:r>
          </w:p>
        </w:tc>
        <w:tc>
          <w:tcPr>
            <w:tcW w:w="8045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C3A0CC8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DRE, EST, CRO, este plano e análise no Git; MRB como apoio.</w:t>
            </w:r>
          </w:p>
        </w:tc>
      </w:tr>
      <w:tr w:rsidR="0007758A" w14:paraId="35949C39" w14:textId="77777777">
        <w:trPr>
          <w:cantSplit/>
        </w:trPr>
        <w:tc>
          <w:tcPr>
            <w:tcW w:w="102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0B57B7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R1</w:t>
            </w:r>
          </w:p>
        </w:tc>
        <w:tc>
          <w:tcPr>
            <w:tcW w:w="102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30D661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29/10</w:t>
            </w:r>
          </w:p>
        </w:tc>
        <w:tc>
          <w:tcPr>
            <w:tcW w:w="8045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9D2B57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Pessoas e categorias; testes Selenium.</w:t>
            </w:r>
          </w:p>
        </w:tc>
      </w:tr>
      <w:tr w:rsidR="0007758A" w14:paraId="41BC62E8" w14:textId="77777777">
        <w:trPr>
          <w:cantSplit/>
        </w:trPr>
        <w:tc>
          <w:tcPr>
            <w:tcW w:w="102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39F4AD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R2</w:t>
            </w:r>
          </w:p>
        </w:tc>
        <w:tc>
          <w:tcPr>
            <w:tcW w:w="102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6C4CA4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05/11</w:t>
            </w:r>
          </w:p>
        </w:tc>
        <w:tc>
          <w:tcPr>
            <w:tcW w:w="8045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C50779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Objetos, empréstimos e devolução; testes.</w:t>
            </w:r>
          </w:p>
        </w:tc>
      </w:tr>
      <w:tr w:rsidR="0007758A" w14:paraId="1E0D353D" w14:textId="77777777">
        <w:trPr>
          <w:cantSplit/>
        </w:trPr>
        <w:tc>
          <w:tcPr>
            <w:tcW w:w="102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2B2FBA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R3</w:t>
            </w:r>
          </w:p>
        </w:tc>
        <w:tc>
          <w:tcPr>
            <w:tcW w:w="102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D2DD6B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12/11</w:t>
            </w:r>
          </w:p>
        </w:tc>
        <w:tc>
          <w:tcPr>
            <w:tcW w:w="8045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852C9B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Relatório de pendências e atrasos.</w:t>
            </w:r>
          </w:p>
        </w:tc>
      </w:tr>
      <w:tr w:rsidR="0007758A" w14:paraId="633E375F" w14:textId="77777777">
        <w:trPr>
          <w:cantSplit/>
        </w:trPr>
        <w:tc>
          <w:tcPr>
            <w:tcW w:w="102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C03375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R4</w:t>
            </w:r>
          </w:p>
        </w:tc>
        <w:tc>
          <w:tcPr>
            <w:tcW w:w="102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830897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19/11</w:t>
            </w:r>
          </w:p>
        </w:tc>
        <w:tc>
          <w:tcPr>
            <w:tcW w:w="8045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ED50B7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Histórico, regressão e instruções de execução.</w:t>
            </w:r>
          </w:p>
        </w:tc>
      </w:tr>
    </w:tbl>
    <w:p w14:paraId="64DF2EDF" w14:textId="77777777" w:rsidR="0007758A" w:rsidRDefault="00216681">
      <w:pPr>
        <w:pStyle w:val="Ttulo1"/>
      </w:pPr>
      <w:r>
        <w:t>Riscos e respostas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684"/>
      </w:tblGrid>
      <w:tr w:rsidR="0007758A" w14:paraId="2CB85240" w14:textId="77777777">
        <w:trPr>
          <w:cantSplit/>
          <w:tblHeader/>
        </w:trPr>
        <w:tc>
          <w:tcPr>
            <w:tcW w:w="3402" w:type="dxa"/>
            <w:shd w:val="clear" w:color="auto" w:fill="E7E6E6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160869" w14:textId="77777777" w:rsidR="0007758A" w:rsidRDefault="00216681">
            <w:pPr>
              <w:spacing w:after="0" w:line="240" w:lineRule="auto"/>
            </w:pPr>
            <w:r>
              <w:rPr>
                <w:b/>
                <w:sz w:val="20"/>
              </w:rPr>
              <w:t>Risco</w:t>
            </w:r>
          </w:p>
        </w:tc>
        <w:tc>
          <w:tcPr>
            <w:tcW w:w="6684" w:type="dxa"/>
            <w:shd w:val="clear" w:color="auto" w:fill="E7E6E6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4D9776" w14:textId="77777777" w:rsidR="0007758A" w:rsidRDefault="00216681">
            <w:pPr>
              <w:spacing w:after="0" w:line="240" w:lineRule="auto"/>
            </w:pPr>
            <w:r>
              <w:rPr>
                <w:b/>
                <w:sz w:val="20"/>
              </w:rPr>
              <w:t>Resposta prevista</w:t>
            </w:r>
          </w:p>
        </w:tc>
      </w:tr>
      <w:tr w:rsidR="0007758A" w14:paraId="6D6696E3" w14:textId="77777777">
        <w:trPr>
          <w:cantSplit/>
        </w:trPr>
        <w:tc>
          <w:tcPr>
            <w:tcW w:w="3402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38268F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Pouco tempo por estágio e TCC</w:t>
            </w:r>
          </w:p>
        </w:tc>
        <w:tc>
          <w:tcPr>
            <w:tcW w:w="6684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2C1677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Revisar carga semanal; manter o escopo e usar a reserva para correções.</w:t>
            </w:r>
          </w:p>
        </w:tc>
      </w:tr>
      <w:tr w:rsidR="0007758A" w14:paraId="5E03B0AC" w14:textId="77777777">
        <w:trPr>
          <w:cantSplit/>
        </w:trPr>
        <w:tc>
          <w:tcPr>
            <w:tcW w:w="3402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B7837F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Esforço acima da estimativa</w:t>
            </w:r>
          </w:p>
        </w:tc>
        <w:tc>
          <w:tcPr>
            <w:tcW w:w="6684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3C4A86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Comparar previsto e real na R1; reestimar e negociar ajustes antes do próximo marco.</w:t>
            </w:r>
          </w:p>
        </w:tc>
      </w:tr>
      <w:tr w:rsidR="0007758A" w14:paraId="4A888852" w14:textId="77777777">
        <w:trPr>
          <w:cantSplit/>
        </w:trPr>
        <w:tc>
          <w:tcPr>
            <w:tcW w:w="3402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9DA6F4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Falha no ambiente ou perda de arquivos</w:t>
            </w:r>
          </w:p>
        </w:tc>
        <w:tc>
          <w:tcPr>
            <w:tcW w:w="6684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1AC1C6" w14:textId="77777777" w:rsidR="0007758A" w:rsidRDefault="00216681">
            <w:pPr>
              <w:spacing w:after="0" w:line="240" w:lineRule="auto"/>
            </w:pPr>
            <w:r>
              <w:rPr>
                <w:sz w:val="20"/>
              </w:rPr>
              <w:t>Validar ambiente na R1; usar Git, cópia separada e dados fictícios.</w:t>
            </w:r>
          </w:p>
        </w:tc>
      </w:tr>
    </w:tbl>
    <w:p w14:paraId="72E27EE3" w14:textId="77777777" w:rsidR="0007758A" w:rsidRDefault="00216681">
      <w:r>
        <w:rPr>
          <w:sz w:val="18"/>
        </w:rPr>
        <w:t>Base: DRE, EST, CRO e MRB v2.0; modelo de Plano de Projeto do Moodle; cronograma atualizado e orientação do professor de 20/10/2026. O detalhamento deste plano integra o planejamento da R0, sem acrescentar funcionalidades. Versão 2.1 (Release 1): tecnologia definida como Python com Flask e SQLite, conforme o DRE 3.1.</w:t>
      </w:r>
    </w:p>
    <w:sectPr w:rsidR="0007758A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522D2" w14:textId="77777777" w:rsidR="00216681" w:rsidRDefault="00216681">
      <w:pPr>
        <w:spacing w:after="0" w:line="240" w:lineRule="auto"/>
      </w:pPr>
      <w:r>
        <w:separator/>
      </w:r>
    </w:p>
  </w:endnote>
  <w:endnote w:type="continuationSeparator" w:id="0">
    <w:p w14:paraId="244B3B95" w14:textId="77777777" w:rsidR="00216681" w:rsidRDefault="00216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4179C" w14:textId="77777777" w:rsidR="0007758A" w:rsidRDefault="0007758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2C0A7" w14:textId="77777777" w:rsidR="0007758A" w:rsidRDefault="0007758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228BF" w14:textId="77777777" w:rsidR="00216681" w:rsidRDefault="00216681">
      <w:pPr>
        <w:spacing w:after="0" w:line="240" w:lineRule="auto"/>
      </w:pPr>
      <w:r>
        <w:separator/>
      </w:r>
    </w:p>
  </w:footnote>
  <w:footnote w:type="continuationSeparator" w:id="0">
    <w:p w14:paraId="7DE7E7F6" w14:textId="77777777" w:rsidR="00216681" w:rsidRDefault="002166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B61E7" w14:textId="77777777" w:rsidR="0007758A" w:rsidRDefault="0007758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7FABF" w14:textId="77777777" w:rsidR="0007758A" w:rsidRDefault="0007758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580680">
    <w:abstractNumId w:val="8"/>
  </w:num>
  <w:num w:numId="2" w16cid:durableId="1720199642">
    <w:abstractNumId w:val="6"/>
  </w:num>
  <w:num w:numId="3" w16cid:durableId="4065263">
    <w:abstractNumId w:val="5"/>
  </w:num>
  <w:num w:numId="4" w16cid:durableId="534931113">
    <w:abstractNumId w:val="4"/>
  </w:num>
  <w:num w:numId="5" w16cid:durableId="595789260">
    <w:abstractNumId w:val="7"/>
  </w:num>
  <w:num w:numId="6" w16cid:durableId="922497670">
    <w:abstractNumId w:val="3"/>
  </w:num>
  <w:num w:numId="7" w16cid:durableId="814614012">
    <w:abstractNumId w:val="2"/>
  </w:num>
  <w:num w:numId="8" w16cid:durableId="1595016721">
    <w:abstractNumId w:val="1"/>
  </w:num>
  <w:num w:numId="9" w16cid:durableId="1099333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58A"/>
    <w:rsid w:val="0015074B"/>
    <w:rsid w:val="00216681"/>
    <w:rsid w:val="0029639D"/>
    <w:rsid w:val="00326F90"/>
    <w:rsid w:val="00425B6D"/>
    <w:rsid w:val="00AA1D8D"/>
    <w:rsid w:val="00B47730"/>
    <w:rsid w:val="00CB0664"/>
    <w:rsid w:val="00E611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D2BB0F"/>
  <w14:defaultImageDpi w14:val="300"/>
  <w15:docId w15:val="{DC8C3F39-F16E-4220-9D4A-E61B8C8F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2194</Characters>
  <Application>Microsoft Office Word</Application>
  <DocSecurity>0</DocSecurity>
  <Lines>55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projeto resumido</dc:title>
  <dc:subject>SDES06 — Release 0 — 20/10/2026</dc:subject>
  <dc:creator>Antony Souza Siqueira e Felipe Santana Medeiros</dc:creator>
  <cp:keywords/>
  <dc:description>generated by python-docx</dc:description>
  <cp:lastModifiedBy>Felipe Medeiros</cp:lastModifiedBy>
  <cp:revision>3</cp:revision>
  <cp:lastPrinted>2026-10-28T07:10:00Z</cp:lastPrinted>
  <dcterms:created xsi:type="dcterms:W3CDTF">2013-12-23T23:15:00Z</dcterms:created>
  <dcterms:modified xsi:type="dcterms:W3CDTF">2026-10-28T07:10:00Z</dcterms:modified>
  <cp:category/>
</cp:coreProperties>
</file>