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B00D" w14:textId="77777777" w:rsidR="0060343D" w:rsidRPr="009736B7" w:rsidRDefault="00000000">
      <w:pPr>
        <w:pStyle w:val="Ttulo"/>
        <w:rPr>
          <w:lang w:val="pt-BR"/>
        </w:rPr>
      </w:pPr>
      <w:r w:rsidRPr="009736B7">
        <w:rPr>
          <w:lang w:val="pt-BR"/>
        </w:rPr>
        <w:t>Gestão de riscos do projeto</w:t>
      </w:r>
    </w:p>
    <w:p w14:paraId="16559EAB" w14:textId="3D29E29B" w:rsidR="0060343D" w:rsidRPr="009736B7" w:rsidRDefault="00000000">
      <w:pPr>
        <w:rPr>
          <w:lang w:val="pt-BR"/>
        </w:rPr>
      </w:pPr>
      <w:r w:rsidRPr="009736B7">
        <w:rPr>
          <w:lang w:val="pt-BR"/>
        </w:rPr>
        <w:t>Cadê Meu Trem? — Controle de empréstimos de objetos</w:t>
      </w:r>
      <w:r w:rsidRPr="009736B7">
        <w:rPr>
          <w:lang w:val="pt-BR"/>
        </w:rPr>
        <w:br/>
        <w:t>Disciplina: Gerenciamento de Projetos • Release 0</w:t>
      </w:r>
      <w:r w:rsidRPr="009736B7">
        <w:rPr>
          <w:lang w:val="pt-BR"/>
        </w:rPr>
        <w:br/>
        <w:t xml:space="preserve">Aluno: Antony </w:t>
      </w:r>
      <w:r w:rsidR="009736B7" w:rsidRPr="009736B7">
        <w:rPr>
          <w:lang w:val="pt-BR"/>
        </w:rPr>
        <w:t>S</w:t>
      </w:r>
      <w:r w:rsidR="009736B7">
        <w:rPr>
          <w:lang w:val="pt-BR"/>
        </w:rPr>
        <w:t xml:space="preserve">ouza </w:t>
      </w:r>
      <w:r w:rsidRPr="009736B7">
        <w:rPr>
          <w:lang w:val="pt-BR"/>
        </w:rPr>
        <w:t>Siqueira • Identificação dos riscos: 17/09/2026</w:t>
      </w:r>
    </w:p>
    <w:p w14:paraId="6DB4C595" w14:textId="77777777" w:rsidR="0060343D" w:rsidRPr="009736B7" w:rsidRDefault="00000000">
      <w:pPr>
        <w:pStyle w:val="Ttulo1"/>
        <w:rPr>
          <w:lang w:val="pt-BR"/>
        </w:rPr>
      </w:pPr>
      <w:r w:rsidRPr="009736B7">
        <w:rPr>
          <w:lang w:val="pt-BR"/>
        </w:rPr>
        <w:t>1 Contexto do projeto</w:t>
      </w:r>
    </w:p>
    <w:p w14:paraId="4B0CDF90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O projeto consiste em um sistema web simples para registrar objetos emprestados entre amigos ou moradores de uma república. O objetivo é identificar quem está com cada objeto, acompanhar a previsão de devolução e consultar empréstimos atrasados.</w:t>
      </w:r>
    </w:p>
    <w:p w14:paraId="47E969A9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O escopo prevê cadastros de pessoas, categorias, locais, condições de conservação, objetos, empréstimos, reservas e ocorrências, além de um relatório de empréstimos. A aplicação funcionará localmente, com um perfil de operador. Pagamentos, notificações e integrações externas ficam fora do escopo.</w:t>
      </w:r>
    </w:p>
    <w:p w14:paraId="608743C5" w14:textId="77777777" w:rsidR="0060343D" w:rsidRPr="009736B7" w:rsidRDefault="00000000">
      <w:pPr>
        <w:pStyle w:val="Ttulo1"/>
        <w:rPr>
          <w:lang w:val="pt-BR"/>
        </w:rPr>
      </w:pPr>
      <w:r w:rsidRPr="009736B7">
        <w:rPr>
          <w:lang w:val="pt-BR"/>
        </w:rPr>
        <w:t>2 Critérios da análise qualitativa</w:t>
      </w:r>
    </w:p>
    <w:p w14:paraId="403FD26E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A prioridade inicial é obtida por P × I, com notas de 1 a 5. As escalas da matriz fornecida foram adaptadas ao contexto de software. As notas representam avaliações qualitativas, e não probabilidades percentuais ou valores monetários esperados.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7128"/>
      </w:tblGrid>
      <w:tr w:rsidR="0060343D" w14:paraId="26B9957B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789515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Nota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C3FA4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Probabilidade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2378A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Impacto no projeto</w:t>
            </w:r>
          </w:p>
        </w:tc>
      </w:tr>
      <w:tr w:rsidR="0060343D" w:rsidRPr="009736B7" w14:paraId="7A4A371F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A85C30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5625F" w14:textId="77777777" w:rsidR="0060343D" w:rsidRDefault="00000000">
            <w:pPr>
              <w:spacing w:after="0"/>
            </w:pPr>
            <w:r>
              <w:rPr>
                <w:sz w:val="20"/>
              </w:rPr>
              <w:t>Muito improvável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BB48C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Ajuste pequeno, sem afetar a entrega.</w:t>
            </w:r>
          </w:p>
        </w:tc>
      </w:tr>
      <w:tr w:rsidR="0060343D" w14:paraId="6EB15CF9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19F6B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BD88C9" w14:textId="77777777" w:rsidR="0060343D" w:rsidRDefault="00000000">
            <w:pPr>
              <w:spacing w:after="0"/>
            </w:pPr>
            <w:r>
              <w:rPr>
                <w:sz w:val="20"/>
              </w:rPr>
              <w:t>Pouco provável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57AB6" w14:textId="77777777" w:rsidR="0060343D" w:rsidRDefault="00000000">
            <w:pPr>
              <w:spacing w:after="0"/>
            </w:pPr>
            <w:r>
              <w:rPr>
                <w:sz w:val="20"/>
              </w:rPr>
              <w:t>Retrabalho absorvido pela folga.</w:t>
            </w:r>
          </w:p>
        </w:tc>
      </w:tr>
      <w:tr w:rsidR="0060343D" w:rsidRPr="009736B7" w14:paraId="31CD2F5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48B9E4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01600" w14:textId="77777777" w:rsidR="0060343D" w:rsidRDefault="00000000">
            <w:pPr>
              <w:spacing w:after="0"/>
            </w:pPr>
            <w:r>
              <w:rPr>
                <w:sz w:val="20"/>
              </w:rPr>
              <w:t>Possível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8E459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Replanejamento, preservando a entrega obrigatória.</w:t>
            </w:r>
          </w:p>
        </w:tc>
      </w:tr>
      <w:tr w:rsidR="0060343D" w:rsidRPr="009736B7" w14:paraId="6E134F5D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D933E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67050" w14:textId="77777777" w:rsidR="0060343D" w:rsidRDefault="00000000">
            <w:pPr>
              <w:spacing w:after="0"/>
            </w:pPr>
            <w:r>
              <w:rPr>
                <w:sz w:val="20"/>
              </w:rPr>
              <w:t>Provável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F8F25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Uma release pode atrasar ou ficar incompleta.</w:t>
            </w:r>
          </w:p>
        </w:tc>
      </w:tr>
      <w:tr w:rsidR="0060343D" w:rsidRPr="009736B7" w14:paraId="0D298655" w14:textId="77777777">
        <w:trPr>
          <w:cantSplit/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88337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ECC7F" w14:textId="77777777" w:rsidR="0060343D" w:rsidRDefault="00000000">
            <w:pPr>
              <w:spacing w:after="0"/>
            </w:pPr>
            <w:r>
              <w:rPr>
                <w:sz w:val="20"/>
              </w:rPr>
              <w:t>Quase certa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67CCD3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Conclusão do projeto pode ser inviabilizada.</w:t>
            </w:r>
          </w:p>
        </w:tc>
      </w:tr>
    </w:tbl>
    <w:p w14:paraId="0D132FE4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 xml:space="preserve">Classificação conforme a legenda da matriz: </w:t>
      </w:r>
      <w:r w:rsidRPr="009736B7">
        <w:rPr>
          <w:b/>
          <w:shd w:val="clear" w:color="auto" w:fill="C6E0B4"/>
          <w:lang w:val="pt-BR"/>
        </w:rPr>
        <w:t>0–5 baixo</w:t>
      </w:r>
      <w:r w:rsidRPr="009736B7">
        <w:rPr>
          <w:lang w:val="pt-BR"/>
        </w:rPr>
        <w:t xml:space="preserve">; </w:t>
      </w:r>
      <w:r w:rsidRPr="009736B7">
        <w:rPr>
          <w:b/>
          <w:shd w:val="clear" w:color="auto" w:fill="FFF2CC"/>
          <w:lang w:val="pt-BR"/>
        </w:rPr>
        <w:t>6–10 moderado</w:t>
      </w:r>
      <w:r w:rsidRPr="009736B7">
        <w:rPr>
          <w:lang w:val="pt-BR"/>
        </w:rPr>
        <w:t xml:space="preserve">; </w:t>
      </w:r>
      <w:r w:rsidRPr="009736B7">
        <w:rPr>
          <w:b/>
          <w:shd w:val="clear" w:color="auto" w:fill="F4B183"/>
          <w:lang w:val="pt-BR"/>
        </w:rPr>
        <w:t>11–15 alto</w:t>
      </w:r>
      <w:r w:rsidRPr="009736B7">
        <w:rPr>
          <w:lang w:val="pt-BR"/>
        </w:rPr>
        <w:t xml:space="preserve">; </w:t>
      </w:r>
      <w:r w:rsidRPr="009736B7">
        <w:rPr>
          <w:b/>
          <w:shd w:val="clear" w:color="auto" w:fill="F19B9B"/>
          <w:lang w:val="pt-BR"/>
        </w:rPr>
        <w:t>16–25 extremamente alto</w:t>
      </w:r>
      <w:r w:rsidRPr="009736B7">
        <w:rPr>
          <w:lang w:val="pt-B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648"/>
        <w:gridCol w:w="648"/>
        <w:gridCol w:w="936"/>
        <w:gridCol w:w="3384"/>
      </w:tblGrid>
      <w:tr w:rsidR="0060343D" w14:paraId="2226670F" w14:textId="77777777">
        <w:trPr>
          <w:cantSplit/>
          <w:tblHeader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0FC78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Risco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25BBC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63AD3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B907D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P × I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2E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2CB19" w14:textId="77777777" w:rsidR="0060343D" w:rsidRDefault="00000000">
            <w:pPr>
              <w:spacing w:after="0"/>
            </w:pPr>
            <w:r>
              <w:rPr>
                <w:b/>
                <w:sz w:val="20"/>
              </w:rPr>
              <w:t>Classificação</w:t>
            </w:r>
          </w:p>
        </w:tc>
      </w:tr>
      <w:tr w:rsidR="0060343D" w14:paraId="4D634066" w14:textId="77777777">
        <w:trPr>
          <w:cantSplit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C705C" w14:textId="77777777" w:rsidR="0060343D" w:rsidRDefault="00000000">
            <w:pPr>
              <w:spacing w:after="0"/>
            </w:pPr>
            <w:r>
              <w:rPr>
                <w:sz w:val="20"/>
              </w:rPr>
              <w:t>R1 Equipe incompleta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F3EF5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9F0610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B18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84B1C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B18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64CF5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Alto</w:t>
            </w:r>
          </w:p>
        </w:tc>
      </w:tr>
      <w:tr w:rsidR="0060343D" w14:paraId="2C30DBF3" w14:textId="77777777">
        <w:trPr>
          <w:cantSplit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A6A62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R2 Atraso por outras atividades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02FEE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FBA0E4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9B9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8262B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9B9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BD0335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Extremamente alto</w:t>
            </w:r>
          </w:p>
        </w:tc>
      </w:tr>
      <w:tr w:rsidR="0060343D" w14:paraId="3AABE3B5" w14:textId="77777777">
        <w:trPr>
          <w:cantSplit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2CEFE" w14:textId="77777777" w:rsidR="0060343D" w:rsidRDefault="00000000">
            <w:pPr>
              <w:spacing w:after="0"/>
            </w:pPr>
            <w:r>
              <w:rPr>
                <w:sz w:val="20"/>
              </w:rPr>
              <w:t>R3 Dificuldade com ferramentas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BDEAE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AB571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F902F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3B36A3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Moderado</w:t>
            </w:r>
          </w:p>
        </w:tc>
      </w:tr>
      <w:tr w:rsidR="0060343D" w14:paraId="14DA53C8" w14:textId="77777777">
        <w:trPr>
          <w:cantSplit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4B5E15" w14:textId="77777777" w:rsidR="0060343D" w:rsidRDefault="00000000">
            <w:pPr>
              <w:spacing w:after="0"/>
            </w:pPr>
            <w:r>
              <w:rPr>
                <w:sz w:val="20"/>
              </w:rPr>
              <w:t>R4 Crescimento do escopo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548D6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8014C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B18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6AC5C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B18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F00B0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Alto</w:t>
            </w:r>
          </w:p>
        </w:tc>
      </w:tr>
      <w:tr w:rsidR="0060343D" w14:paraId="02645818" w14:textId="77777777">
        <w:trPr>
          <w:cantSplit/>
          <w:jc w:val="center"/>
        </w:trPr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CCC3E" w14:textId="77777777" w:rsidR="0060343D" w:rsidRPr="009736B7" w:rsidRDefault="00000000">
            <w:pPr>
              <w:spacing w:after="0"/>
              <w:rPr>
                <w:lang w:val="pt-BR"/>
              </w:rPr>
            </w:pPr>
            <w:r w:rsidRPr="009736B7">
              <w:rPr>
                <w:sz w:val="20"/>
                <w:lang w:val="pt-BR"/>
              </w:rPr>
              <w:t>R5 Perda de código ou documentos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41CEC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65EA2" w14:textId="77777777" w:rsidR="0060343D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9189C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1F581" w14:textId="77777777" w:rsidR="0060343D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Moderado</w:t>
            </w:r>
          </w:p>
        </w:tc>
      </w:tr>
    </w:tbl>
    <w:p w14:paraId="5E94385B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R2 tem prioridade de tratamento, seguido por R1 e R4. As avaliações serão revistas após as medidas de resposta e sempre que houver mudanças relevantes no projeto.</w:t>
      </w:r>
    </w:p>
    <w:p w14:paraId="7742D845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br w:type="page"/>
      </w:r>
    </w:p>
    <w:p w14:paraId="5A6FBE69" w14:textId="77777777" w:rsidR="0060343D" w:rsidRPr="009736B7" w:rsidRDefault="00000000">
      <w:pPr>
        <w:pStyle w:val="Ttulo1"/>
        <w:rPr>
          <w:lang w:val="pt-BR"/>
        </w:rPr>
      </w:pPr>
      <w:r w:rsidRPr="009736B7">
        <w:rPr>
          <w:lang w:val="pt-BR"/>
        </w:rPr>
        <w:lastRenderedPageBreak/>
        <w:t>3 Registro dos riscos</w:t>
      </w:r>
    </w:p>
    <w:p w14:paraId="0BE898FD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Todos os riscos foram identificados em 17/09/2026 e estão com status aberto, em monitoramento. O responsável inicial por gerenciá-los é Antony Siqueira, até a confirmação e divisão das responsabilidades da equipe.</w:t>
      </w:r>
    </w:p>
    <w:p w14:paraId="7541E964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R1 Equipe incompleta</w:t>
      </w:r>
    </w:p>
    <w:p w14:paraId="7CA3861A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A participação do segundo integrante pode não se confirmar, concentrando o trabalho em uma pessoa e comprometendo as entregas.</w:t>
      </w:r>
    </w:p>
    <w:p w14:paraId="285C9F7D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Fator: Recursos humanos insuficientes e concentração do conhecimento.</w:t>
      </w:r>
      <w:r w:rsidRPr="009736B7">
        <w:rPr>
          <w:lang w:val="pt-BR"/>
        </w:rPr>
        <w:br/>
        <w:t>Sintoma (trigger): Ausência de confirmação de participação ou de disponibilidade.</w:t>
      </w:r>
    </w:p>
    <w:p w14:paraId="045F449F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Probabilidade: 3 — possível. Impacto: 4 — alto.</w:t>
      </w:r>
      <w:r w:rsidRPr="009736B7">
        <w:rPr>
          <w:lang w:val="pt-BR"/>
        </w:rPr>
        <w:br/>
        <w:t>Custo estimado para combater o risco: 4 horas / R$ 100,00.</w:t>
      </w:r>
    </w:p>
    <w:p w14:paraId="55D842CE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R2 Atraso por outras atividades</w:t>
      </w:r>
    </w:p>
    <w:p w14:paraId="6487B7C5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Demandas de trabalho, provas e outras disciplinas podem reduzir o tempo dedicado ao projeto e atrasar atividades necessárias às releases.</w:t>
      </w:r>
    </w:p>
    <w:p w14:paraId="45A1DFBA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Fator: Envolvimento em vários projetos simultâneos e pressão de prazo.</w:t>
      </w:r>
      <w:r w:rsidRPr="009736B7">
        <w:rPr>
          <w:lang w:val="pt-BR"/>
        </w:rPr>
        <w:br/>
        <w:t>Sintoma (trigger): Tarefas não concluídas no prazo interno e acúmulo de pendências.</w:t>
      </w:r>
    </w:p>
    <w:p w14:paraId="6E10B045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Probabilidade: 4 — provável. Impacto: 4 — alto.</w:t>
      </w:r>
      <w:r w:rsidRPr="009736B7">
        <w:rPr>
          <w:lang w:val="pt-BR"/>
        </w:rPr>
        <w:br/>
        <w:t>Custo estimado para combater o risco: 6 horas / R$ 150,00.</w:t>
      </w:r>
    </w:p>
    <w:p w14:paraId="11472EC5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R3 Dificuldade com ferramentas</w:t>
      </w:r>
    </w:p>
    <w:p w14:paraId="72D9FE06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 xml:space="preserve">Dificuldades na configuração do </w:t>
      </w:r>
      <w:proofErr w:type="spellStart"/>
      <w:r w:rsidRPr="009736B7">
        <w:rPr>
          <w:lang w:val="pt-BR"/>
        </w:rPr>
        <w:t>Selenium</w:t>
      </w:r>
      <w:proofErr w:type="spellEnd"/>
      <w:r w:rsidRPr="009736B7">
        <w:rPr>
          <w:lang w:val="pt-BR"/>
        </w:rPr>
        <w:t xml:space="preserve"> ou do rastreador de bugs podem atrasar os testes e a preparação das entregas.</w:t>
      </w:r>
    </w:p>
    <w:p w14:paraId="2FF330CE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Fator: Equipe não familiarizada com ferramentas.</w:t>
      </w:r>
      <w:r w:rsidRPr="009736B7">
        <w:rPr>
          <w:lang w:val="pt-BR"/>
        </w:rPr>
        <w:br/>
        <w:t>Sintoma (trigger): Tentativas de configuração sem conseguir executar um teste ou registrar um bug.</w:t>
      </w:r>
    </w:p>
    <w:p w14:paraId="1FA415CC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Probabilidade: 3 — possível. Impacto: 3 — moderado.</w:t>
      </w:r>
      <w:r w:rsidRPr="009736B7">
        <w:rPr>
          <w:lang w:val="pt-BR"/>
        </w:rPr>
        <w:br/>
        <w:t>Custo estimado para combater o risco: 4 horas / R$ 100,00.</w:t>
      </w:r>
    </w:p>
    <w:p w14:paraId="74E4E71B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R4 Crescimento do escopo</w:t>
      </w:r>
    </w:p>
    <w:p w14:paraId="0C82F943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A inclusão de funcionalidades extras pode aumentar o esforço e prejudicar a conclusão dos requisitos obrigatórios.</w:t>
      </w:r>
    </w:p>
    <w:p w14:paraId="17A13BF6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Fator: Mudanças contínuas de requisitos e de escopo.</w:t>
      </w:r>
      <w:r w:rsidRPr="009736B7">
        <w:rPr>
          <w:lang w:val="pt-BR"/>
        </w:rPr>
        <w:br/>
        <w:t>Sintoma (trigger): Solicitações de novas funções que não constam nos requisitos definidos.</w:t>
      </w:r>
    </w:p>
    <w:p w14:paraId="1F85FDD2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Probabilidade: 3 — possível. Impacto: 4 — alto.</w:t>
      </w:r>
      <w:r w:rsidRPr="009736B7">
        <w:rPr>
          <w:lang w:val="pt-BR"/>
        </w:rPr>
        <w:br/>
        <w:t>Custo estimado para combater o risco: 2 horas / R$ 50,00.</w:t>
      </w:r>
    </w:p>
    <w:p w14:paraId="726736A1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R5 Perda de código ou documentos</w:t>
      </w:r>
    </w:p>
    <w:p w14:paraId="7CA7BA6B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Falha no computador, exclusão acidental ou sobrescrita pode causar perda de trabalho e necessidade de refazê-lo.</w:t>
      </w:r>
    </w:p>
    <w:p w14:paraId="49A7857E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Fator: Repositório e controle de configuração inadequados.</w:t>
      </w:r>
      <w:r w:rsidRPr="009736B7">
        <w:rPr>
          <w:lang w:val="pt-BR"/>
        </w:rPr>
        <w:br/>
        <w:t>Sintoma (trigger): Alterações mantidas apenas localmente ou falha no envio ao repositório.</w:t>
      </w:r>
    </w:p>
    <w:p w14:paraId="3AB91EE5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Probabilidade: 2 — pouco provável. Impacto: 4 — alto.</w:t>
      </w:r>
      <w:r w:rsidRPr="009736B7">
        <w:rPr>
          <w:lang w:val="pt-BR"/>
        </w:rPr>
        <w:br/>
        <w:t>Custo estimado para combater o risco: 3 horas / R$ 75,00.</w:t>
      </w:r>
    </w:p>
    <w:p w14:paraId="6AE31526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Base dos custos: R$ 25,00 por hora de trabalho, valor de referência acadêmico. As estimativas incluem o esforço das medidas iniciais e das ações condicionais, sem representar pagamento efetivo. Reserva total proposta: 19 horas, equivalente a R$ 475,00.</w:t>
      </w:r>
    </w:p>
    <w:p w14:paraId="24AF4A78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br w:type="page"/>
      </w:r>
    </w:p>
    <w:p w14:paraId="73C89437" w14:textId="77777777" w:rsidR="0060343D" w:rsidRPr="009736B7" w:rsidRDefault="00000000">
      <w:pPr>
        <w:pStyle w:val="Ttulo1"/>
        <w:rPr>
          <w:lang w:val="pt-BR"/>
        </w:rPr>
      </w:pPr>
      <w:r w:rsidRPr="009736B7">
        <w:rPr>
          <w:lang w:val="pt-BR"/>
        </w:rPr>
        <w:lastRenderedPageBreak/>
        <w:t>4 Estratégias e limiares de ação</w:t>
      </w:r>
    </w:p>
    <w:p w14:paraId="70EAEBC7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As medidas iniciais serão adotadas desde o planejamento. Cada ação condicional será executada somente quando o respectivo limiar for atingido. Os limiares usam horas, percentuais e marcos de trabalho, sem depender de datas fixas das aulas.</w:t>
      </w:r>
    </w:p>
    <w:p w14:paraId="7F641D69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R1 Mitigação</w:t>
      </w:r>
    </w:p>
    <w:p w14:paraId="3EC9498B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Medida inicial: Combinar disponibilidade e responsabilidades com o possível integrante.</w:t>
      </w:r>
      <w:r w:rsidRPr="009736B7">
        <w:rPr>
          <w:lang w:val="pt-BR"/>
        </w:rPr>
        <w:br/>
        <w:t>Limiar: Passarem 48 horas após o convite formal sem confirmação de participação e disponibilidade.</w:t>
      </w:r>
      <w:r w:rsidRPr="009736B7">
        <w:rPr>
          <w:lang w:val="pt-BR"/>
        </w:rPr>
        <w:br/>
        <w:t>Ação condicional: Procurar outro integrante, consultar o professor sobre a composição permitida e recalcular o trabalho conforme a capacidade disponível.</w:t>
      </w:r>
    </w:p>
    <w:p w14:paraId="4B1731D6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R2 Mitigação</w:t>
      </w:r>
    </w:p>
    <w:p w14:paraId="53DFBE80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Medida inicial: Dividir o trabalho em tarefas curtas e revisar o andamento duas vezes por semana.</w:t>
      </w:r>
      <w:r w:rsidRPr="009736B7">
        <w:rPr>
          <w:lang w:val="pt-BR"/>
        </w:rPr>
        <w:br/>
        <w:t>Limiar: O atraso de uma atividade necessária à release ultrapassar 20% de sua duração planejada.</w:t>
      </w:r>
      <w:r w:rsidRPr="009736B7">
        <w:rPr>
          <w:lang w:val="pt-BR"/>
        </w:rPr>
        <w:br/>
        <w:t>Ação condicional: Usar a reserva de esforço, redistribuir tarefas quando houver outro integrante e adiar melhorias opcionais. Preservar os requisitos obrigatórios e atualizar a previsão da entrega.</w:t>
      </w:r>
    </w:p>
    <w:p w14:paraId="499C1395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R3 Mitigação</w:t>
      </w:r>
    </w:p>
    <w:p w14:paraId="03A8283A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 xml:space="preserve">Medida inicial: Validar previamente um teste simples no </w:t>
      </w:r>
      <w:proofErr w:type="spellStart"/>
      <w:r w:rsidRPr="009736B7">
        <w:rPr>
          <w:lang w:val="pt-BR"/>
        </w:rPr>
        <w:t>Selenium</w:t>
      </w:r>
      <w:proofErr w:type="spellEnd"/>
      <w:r w:rsidRPr="009736B7">
        <w:rPr>
          <w:lang w:val="pt-BR"/>
        </w:rPr>
        <w:t xml:space="preserve"> e o registro de um bug no rastreador escolhido.</w:t>
      </w:r>
      <w:r w:rsidRPr="009736B7">
        <w:rPr>
          <w:lang w:val="pt-BR"/>
        </w:rPr>
        <w:br/>
        <w:t>Limiar: Consumir mais de 2 horas na configuração de uma ferramenta sem obter o resultado mínimo.</w:t>
      </w:r>
      <w:r w:rsidRPr="009736B7">
        <w:rPr>
          <w:lang w:val="pt-BR"/>
        </w:rPr>
        <w:br/>
        <w:t>Ação condicional: Buscar orientação do professor ou de um colega e reproduzir uma configuração mínima funcional, documentando os passos para evitar retrabalho.</w:t>
      </w:r>
    </w:p>
    <w:p w14:paraId="651BFE87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R4 Prevenção</w:t>
      </w:r>
    </w:p>
    <w:p w14:paraId="7E00697D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Medida inicial: Manter o escopo definido e registrar sugestões extras separadamente.</w:t>
      </w:r>
      <w:r w:rsidRPr="009736B7">
        <w:rPr>
          <w:lang w:val="pt-BR"/>
        </w:rPr>
        <w:br/>
        <w:t>Limiar: Uma solicitação opcional acrescentar mais de 2 horas de esforço ou afetar a previsão da release.</w:t>
      </w:r>
      <w:r w:rsidRPr="009736B7">
        <w:rPr>
          <w:lang w:val="pt-BR"/>
        </w:rPr>
        <w:br/>
        <w:t>Ação condicional: Adiar a solicitação para uma versão futura. Se a mudança for obrigatória por orientação do professor, avaliar o impacto e revisar requisitos e cronograma.</w:t>
      </w:r>
    </w:p>
    <w:p w14:paraId="70DBE88D" w14:textId="77777777" w:rsidR="0060343D" w:rsidRPr="009736B7" w:rsidRDefault="00000000">
      <w:pPr>
        <w:pStyle w:val="Ttulo2"/>
        <w:rPr>
          <w:lang w:val="pt-BR"/>
        </w:rPr>
      </w:pPr>
      <w:r w:rsidRPr="009736B7">
        <w:rPr>
          <w:lang w:val="pt-BR"/>
        </w:rPr>
        <w:t>R5 Mitigação</w:t>
      </w:r>
    </w:p>
    <w:p w14:paraId="3F756B13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Medida inicial: Enviar código e documentos ao repositório remoto ao fim de cada sessão e manter cópia do banco.</w:t>
      </w:r>
      <w:r w:rsidRPr="009736B7">
        <w:rPr>
          <w:lang w:val="pt-BR"/>
        </w:rPr>
        <w:br/>
        <w:t>Limiar: Passarem mais de 24 horas desde a primeira alteração ainda sem cópia remota confirmada.</w:t>
      </w:r>
      <w:r w:rsidRPr="009736B7">
        <w:rPr>
          <w:lang w:val="pt-BR"/>
        </w:rPr>
        <w:br/>
        <w:t>Ação condicional: Interromper novas alterações, criar uma cópia de segurança e corrigir a sincronização. Se já houver perda de dados, restaurar a última cópia válida e levantar o trabalho a refazer.</w:t>
      </w:r>
    </w:p>
    <w:p w14:paraId="16998981" w14:textId="77777777" w:rsidR="0060343D" w:rsidRPr="009736B7" w:rsidRDefault="00000000">
      <w:pPr>
        <w:pStyle w:val="Ttulo1"/>
        <w:rPr>
          <w:lang w:val="pt-BR"/>
        </w:rPr>
      </w:pPr>
      <w:r w:rsidRPr="009736B7">
        <w:rPr>
          <w:lang w:val="pt-BR"/>
        </w:rPr>
        <w:t>5 Acompanhamento</w:t>
      </w:r>
    </w:p>
    <w:p w14:paraId="1B3CC5EC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Antony revisará os riscos duas vezes por semana e antes de cada release, registrando status, mudanças nas notas, ações executadas e esforço utilizado. Para R2, o atraso será medido na mesma unidade da duração planejada: numa tarefa de 10 horas úteis, um atraso superior a 2 horas úteis aciona a resposta. Mudanças de prazo acordadas com o professor serão registradas no cronograma, preservando o histórico.</w:t>
      </w:r>
    </w:p>
    <w:p w14:paraId="0581C116" w14:textId="77777777" w:rsidR="0060343D" w:rsidRPr="009736B7" w:rsidRDefault="00000000">
      <w:pPr>
        <w:rPr>
          <w:lang w:val="pt-BR"/>
        </w:rPr>
      </w:pPr>
      <w:r w:rsidRPr="009736B7">
        <w:rPr>
          <w:lang w:val="pt-BR"/>
        </w:rPr>
        <w:t>Referências: tabelas de fatores de risco e matriz de probabilidade e impacto fornecidas pelo professor; orientações da atividade de gerenciamento de riscos encaminhadas em 15/09/2026.</w:t>
      </w:r>
    </w:p>
    <w:sectPr w:rsidR="0060343D" w:rsidRPr="009736B7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501309">
    <w:abstractNumId w:val="8"/>
  </w:num>
  <w:num w:numId="2" w16cid:durableId="1556626839">
    <w:abstractNumId w:val="6"/>
  </w:num>
  <w:num w:numId="3" w16cid:durableId="1967617473">
    <w:abstractNumId w:val="5"/>
  </w:num>
  <w:num w:numId="4" w16cid:durableId="1508447775">
    <w:abstractNumId w:val="4"/>
  </w:num>
  <w:num w:numId="5" w16cid:durableId="2094661651">
    <w:abstractNumId w:val="7"/>
  </w:num>
  <w:num w:numId="6" w16cid:durableId="2040280195">
    <w:abstractNumId w:val="3"/>
  </w:num>
  <w:num w:numId="7" w16cid:durableId="742147396">
    <w:abstractNumId w:val="2"/>
  </w:num>
  <w:num w:numId="8" w16cid:durableId="600919397">
    <w:abstractNumId w:val="1"/>
  </w:num>
  <w:num w:numId="9" w16cid:durableId="142954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43D"/>
    <w:rsid w:val="00861624"/>
    <w:rsid w:val="00973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BAFF27"/>
  <w14:defaultImageDpi w14:val="300"/>
  <w15:docId w15:val="{EB709623-AA93-42EB-BD70-142B1885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riscos do projeto Cadê Meu Trem</dc:title>
  <dc:subject/>
  <dc:creator>Antony Siqueira</dc:creator>
  <cp:keywords/>
  <dc:description>generated by python-docx</dc:description>
  <cp:lastModifiedBy>Antony Souza Siqueira</cp:lastModifiedBy>
  <cp:revision>2</cp:revision>
  <dcterms:created xsi:type="dcterms:W3CDTF">2013-12-23T23:15:00Z</dcterms:created>
  <dcterms:modified xsi:type="dcterms:W3CDTF">2026-09-17T21:48:00Z</dcterms:modified>
  <cp:category/>
</cp:coreProperties>
</file>