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jc w:val="both"/>
              <w:rPr>
                <w:color w:val="000000"/>
              </w:rPr>
            </w:pPr>
            <w:r w:rsidDel="00000000" w:rsidR="00000000" w:rsidRPr="00000000">
              <w:rPr>
                <w:color w:val="000000"/>
              </w:rPr>
              <w:drawing>
                <wp:inline distB="19050" distT="19050" distL="19050" distR="19050">
                  <wp:extent cx="1967865" cy="488950"/>
                  <wp:effectExtent b="0" l="0" r="0" t="0"/>
                  <wp:docPr id="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jc w:val="both"/>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CC_18: Que se pierdan los datos biométricos o las huellas del personal de la escuela</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b w:val="1"/>
                <w:color w:val="000000"/>
                <w:sz w:val="18"/>
                <w:szCs w:val="18"/>
              </w:rPr>
            </w:pPr>
            <w:r w:rsidDel="00000000" w:rsidR="00000000" w:rsidRPr="00000000">
              <w:rPr>
                <w:b w:val="1"/>
                <w:sz w:val="18"/>
                <w:szCs w:val="18"/>
                <w:rtl w:val="0"/>
              </w:rPr>
              <w:t xml:space="preserve">xx-xx-xxxx</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rtl w:val="0"/>
              </w:rPr>
              <w:t xml:space="preserve">Control de acceso</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jc w:val="both"/>
              <w:rPr>
                <w:b w:val="1"/>
                <w:color w:val="000000"/>
              </w:rPr>
            </w:pPr>
            <w:r w:rsidDel="00000000" w:rsidR="00000000" w:rsidRPr="00000000">
              <w:rPr>
                <w:b w:val="1"/>
                <w:rtl w:val="0"/>
              </w:rPr>
              <w:t xml:space="preserve">Felipe Naranjo</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jc w:val="both"/>
              <w:rPr>
                <w:b w:val="1"/>
              </w:rPr>
            </w:pPr>
            <w:r w:rsidDel="00000000" w:rsidR="00000000" w:rsidRPr="00000000">
              <w:rPr>
                <w:b w:val="1"/>
                <w:rtl w:val="0"/>
              </w:rPr>
              <w:t xml:space="preserve">Felipe Naranjo</w:t>
              <w:br w:type="textWrapping"/>
              <w:t xml:space="preserve">Cristobal Flores</w:t>
            </w:r>
          </w:p>
          <w:p w:rsidR="00000000" w:rsidDel="00000000" w:rsidP="00000000" w:rsidRDefault="00000000" w:rsidRPr="00000000" w14:paraId="00000019">
            <w:pPr>
              <w:widowControl w:val="0"/>
              <w:jc w:val="both"/>
              <w:rPr>
                <w:b w:val="1"/>
              </w:rPr>
            </w:pPr>
            <w:r w:rsidDel="00000000" w:rsidR="00000000" w:rsidRPr="00000000">
              <w:rPr>
                <w:b w:val="1"/>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rPr>
            </w:pPr>
            <w:r w:rsidDel="00000000" w:rsidR="00000000" w:rsidRPr="00000000">
              <w:rPr>
                <w:b w:val="1"/>
                <w:color w:val="ff0000"/>
                <w:rtl w:val="0"/>
              </w:rPr>
              <w:t xml:space="preserve">* </w:t>
            </w:r>
            <w:r w:rsidDel="00000000" w:rsidR="00000000" w:rsidRPr="00000000">
              <w:rPr>
                <w:b w:val="1"/>
                <w:color w:val="000000"/>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jc w:val="both"/>
              <w:rPr>
                <w:b w:val="1"/>
              </w:rPr>
            </w:pPr>
            <w:r w:rsidDel="00000000" w:rsidR="00000000" w:rsidRPr="00000000">
              <w:rPr>
                <w:b w:val="1"/>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jc w:val="both"/>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jc w:val="both"/>
              <w:rPr>
                <w:b w:val="1"/>
                <w:color w:val="000000"/>
                <w:sz w:val="18"/>
                <w:szCs w:val="18"/>
              </w:rPr>
            </w:pPr>
            <w:r w:rsidDel="00000000" w:rsidR="00000000" w:rsidRPr="00000000">
              <w:rPr>
                <w:b w:val="1"/>
                <w:color w:val="000000"/>
                <w:sz w:val="18"/>
                <w:szCs w:val="18"/>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jc w:val="both"/>
              <w:rPr>
                <w:b w:val="1"/>
                <w:color w:val="000000"/>
                <w:sz w:val="18"/>
                <w:szCs w:val="18"/>
              </w:rPr>
            </w:pPr>
            <w:r w:rsidDel="00000000" w:rsidR="00000000" w:rsidRPr="00000000">
              <w:rPr>
                <w:b w:val="1"/>
                <w:color w:val="000000"/>
                <w:sz w:val="18"/>
                <w:szCs w:val="18"/>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jc w:val="both"/>
              <w:rPr>
                <w:b w:val="1"/>
                <w:color w:val="000000"/>
                <w:sz w:val="18"/>
                <w:szCs w:val="18"/>
              </w:rPr>
            </w:pPr>
            <w:r w:rsidDel="00000000" w:rsidR="00000000" w:rsidRPr="00000000">
              <w:rPr>
                <w:b w:val="1"/>
                <w:color w:val="000000"/>
                <w:sz w:val="18"/>
                <w:szCs w:val="18"/>
                <w:rtl w:val="0"/>
              </w:rPr>
              <w:t xml:space="preserve">Responsabilidades</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5" w:line="240" w:lineRule="auto"/>
              <w:ind w:left="129" w:firstLine="0"/>
              <w:jc w:val="both"/>
              <w:rPr>
                <w:b w:val="1"/>
                <w:color w:val="000000"/>
                <w:sz w:val="18"/>
                <w:szCs w:val="18"/>
              </w:rPr>
            </w:pPr>
            <w:r w:rsidDel="00000000" w:rsidR="00000000" w:rsidRPr="00000000">
              <w:rPr>
                <w:b w:val="1"/>
                <w:sz w:val="18"/>
                <w:szCs w:val="18"/>
                <w:rtl w:val="0"/>
              </w:rPr>
              <w:t xml:space="preserve">Aprobador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both"/>
              <w:rPr>
                <w:b w:val="1"/>
                <w:sz w:val="18"/>
                <w:szCs w:val="18"/>
              </w:rPr>
            </w:pPr>
            <w:r w:rsidDel="00000000" w:rsidR="00000000" w:rsidRPr="00000000">
              <w:rPr>
                <w:b w:val="1"/>
                <w:sz w:val="18"/>
                <w:szCs w:val="18"/>
                <w:rtl w:val="0"/>
              </w:rPr>
              <w:t xml:space="preserve">Felipe Naranjo</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both"/>
              <w:rPr>
                <w:b w:val="1"/>
                <w:sz w:val="18"/>
                <w:szCs w:val="18"/>
              </w:rPr>
            </w:pPr>
            <w:r w:rsidDel="00000000" w:rsidR="00000000" w:rsidRPr="00000000">
              <w:rPr>
                <w:b w:val="1"/>
                <w:sz w:val="18"/>
                <w:szCs w:val="18"/>
                <w:rtl w:val="0"/>
              </w:rPr>
              <w:t xml:space="preserve">Es el encargado de aprobar (firmar), el trabajo realizado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both"/>
              <w:rPr>
                <w:b w:val="1"/>
                <w:sz w:val="18"/>
                <w:szCs w:val="18"/>
              </w:rPr>
            </w:pPr>
            <w:r w:rsidDel="00000000" w:rsidR="00000000" w:rsidRPr="00000000">
              <w:rPr>
                <w:b w:val="1"/>
                <w:sz w:val="18"/>
                <w:szCs w:val="18"/>
                <w:rtl w:val="0"/>
              </w:rPr>
              <w:t xml:space="preserve">Cristobal Flores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b w:val="1"/>
                <w:sz w:val="18"/>
                <w:szCs w:val="18"/>
              </w:rPr>
            </w:pPr>
            <w:r w:rsidDel="00000000" w:rsidR="00000000" w:rsidRPr="00000000">
              <w:rPr>
                <w:b w:val="1"/>
                <w:sz w:val="18"/>
                <w:szCs w:val="18"/>
                <w:rtl w:val="0"/>
              </w:rPr>
              <w:t xml:space="preserve">Diego Vera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jc w:val="both"/>
              <w:rPr>
                <w:b w:val="1"/>
                <w:sz w:val="18"/>
                <w:szCs w:val="18"/>
              </w:rPr>
            </w:pPr>
            <w:r w:rsidDel="00000000" w:rsidR="00000000" w:rsidRPr="00000000">
              <w:rPr>
                <w:b w:val="1"/>
                <w:sz w:val="18"/>
                <w:szCs w:val="18"/>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b w:val="1"/>
                <w:sz w:val="18"/>
                <w:szCs w:val="18"/>
              </w:rPr>
            </w:pPr>
            <w:r w:rsidDel="00000000" w:rsidR="00000000" w:rsidRPr="00000000">
              <w:rPr>
                <w:b w:val="1"/>
                <w:sz w:val="18"/>
                <w:szCs w:val="18"/>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b w:val="1"/>
                <w:sz w:val="18"/>
                <w:szCs w:val="18"/>
              </w:rPr>
            </w:pPr>
            <w:r w:rsidDel="00000000" w:rsidR="00000000" w:rsidRPr="00000000">
              <w:rPr>
                <w:b w:val="1"/>
                <w:sz w:val="18"/>
                <w:szCs w:val="18"/>
                <w:rtl w:val="0"/>
              </w:rPr>
              <w:t xml:space="preserve">Este rol es el que realiza (ejecuta) el trabajo asociado con la actividad</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both"/>
              <w:rPr>
                <w:b w:val="1"/>
                <w:sz w:val="18"/>
                <w:szCs w:val="18"/>
              </w:rPr>
            </w:pPr>
            <w:r w:rsidDel="00000000" w:rsidR="00000000" w:rsidRPr="00000000">
              <w:rPr>
                <w:b w:val="1"/>
                <w:sz w:val="18"/>
                <w:szCs w:val="18"/>
                <w:rtl w:val="0"/>
              </w:rPr>
              <w:t xml:space="preserve">Gerente de calidad</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widowControl w:val="0"/>
        <w:spacing w:line="240" w:lineRule="auto"/>
        <w:ind w:right="26"/>
        <w:jc w:val="both"/>
        <w:rPr>
          <w:color w:val="000000"/>
        </w:rPr>
      </w:pPr>
      <w:r w:rsidDel="00000000" w:rsidR="00000000" w:rsidRPr="00000000">
        <w:rPr>
          <w:rtl w:val="0"/>
        </w:rPr>
      </w:r>
    </w:p>
    <w:tbl>
      <w:tblPr>
        <w:tblStyle w:val="Table4"/>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Contexto del Proyecto:</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42">
            <w:pPr>
              <w:spacing w:after="160" w:line="259" w:lineRule="auto"/>
              <w:jc w:val="both"/>
              <w:rPr>
                <w:color w:val="262626"/>
                <w:sz w:val="18"/>
                <w:szCs w:val="18"/>
              </w:rPr>
            </w:pPr>
            <w:r w:rsidDel="00000000" w:rsidR="00000000" w:rsidRPr="00000000">
              <w:rPr>
                <w:color w:val="262626"/>
                <w:sz w:val="18"/>
                <w:szCs w:val="18"/>
                <w:rtl w:val="0"/>
              </w:rPr>
              <w:t xml:space="preserve">El colegio “Genios traviesos” tiene como objetivos promover la creatividad en los estudiantes, el desarrollo del pensamiento crítico, la curiosidad intelectual y el amor por la educación. Junto con estimular el respeto por la diversidad, servicio a los demás, conciencia ecológica y sensibilidad hacia los temas de relevancia mundial.</w:t>
            </w:r>
          </w:p>
          <w:p w:rsidR="00000000" w:rsidDel="00000000" w:rsidP="00000000" w:rsidRDefault="00000000" w:rsidRPr="00000000" w14:paraId="00000043">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4">
            <w:pPr>
              <w:spacing w:after="160" w:line="259" w:lineRule="auto"/>
              <w:jc w:val="both"/>
              <w:rPr>
                <w:color w:val="262626"/>
                <w:sz w:val="18"/>
                <w:szCs w:val="18"/>
              </w:rPr>
            </w:pPr>
            <w:r w:rsidDel="00000000" w:rsidR="00000000" w:rsidRPr="00000000">
              <w:rPr>
                <w:color w:val="262626"/>
                <w:sz w:val="18"/>
                <w:szCs w:val="18"/>
                <w:rtl w:val="0"/>
              </w:rPr>
              <w:t xml:space="preserve">Dolencia o problemática</w:t>
            </w:r>
          </w:p>
          <w:p w:rsidR="00000000" w:rsidDel="00000000" w:rsidP="00000000" w:rsidRDefault="00000000" w:rsidRPr="00000000" w14:paraId="00000045">
            <w:pPr>
              <w:spacing w:after="160" w:line="259" w:lineRule="auto"/>
              <w:jc w:val="both"/>
              <w:rPr>
                <w:color w:val="262626"/>
                <w:sz w:val="18"/>
                <w:szCs w:val="18"/>
              </w:rPr>
            </w:pPr>
            <w:r w:rsidDel="00000000" w:rsidR="00000000" w:rsidRPr="00000000">
              <w:rPr>
                <w:color w:val="262626"/>
                <w:sz w:val="18"/>
                <w:szCs w:val="18"/>
                <w:rtl w:val="0"/>
              </w:rPr>
              <w:t xml:space="preserve">Debido a que su matrícula ha crecido en forma considerable, el staff de profesores y empleados, junto a la cantidad de alumnos y apoderados han aumentado. Pese a poseer herramientas TI como hardware y software, actualmente presentan problemas que están directamente relacionados con el aumento de la matrícula (aumento de alumnos de manera exponencial).</w:t>
            </w:r>
          </w:p>
          <w:p w:rsidR="00000000" w:rsidDel="00000000" w:rsidP="00000000" w:rsidRDefault="00000000" w:rsidRPr="00000000" w14:paraId="00000046">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7">
            <w:pPr>
              <w:spacing w:after="160" w:line="259" w:lineRule="auto"/>
              <w:jc w:val="both"/>
              <w:rPr>
                <w:color w:val="262626"/>
                <w:sz w:val="18"/>
                <w:szCs w:val="18"/>
              </w:rPr>
            </w:pPr>
            <w:r w:rsidDel="00000000" w:rsidR="00000000" w:rsidRPr="00000000">
              <w:rPr>
                <w:color w:val="262626"/>
                <w:sz w:val="18"/>
                <w:szCs w:val="18"/>
                <w:rtl w:val="0"/>
              </w:rPr>
              <w:t xml:space="preserve">Propuesta/Solución</w:t>
            </w:r>
          </w:p>
          <w:p w:rsidR="00000000" w:rsidDel="00000000" w:rsidP="00000000" w:rsidRDefault="00000000" w:rsidRPr="00000000" w14:paraId="00000048">
            <w:pPr>
              <w:spacing w:after="160" w:line="259" w:lineRule="auto"/>
              <w:jc w:val="both"/>
              <w:rPr>
                <w:color w:val="262626"/>
                <w:sz w:val="18"/>
                <w:szCs w:val="18"/>
              </w:rPr>
            </w:pPr>
            <w:r w:rsidDel="00000000" w:rsidR="00000000" w:rsidRPr="00000000">
              <w:rPr>
                <w:color w:val="262626"/>
                <w:sz w:val="18"/>
                <w:szCs w:val="18"/>
                <w:rtl w:val="0"/>
              </w:rPr>
              <w:t xml:space="preserve">Se han propuesto tres procesos de vital importancia para mejorar la gestión administrativa del colegio y promover la sana convivencia entre los miembros de la comunidad.</w:t>
            </w:r>
          </w:p>
          <w:p w:rsidR="00000000" w:rsidDel="00000000" w:rsidP="00000000" w:rsidRDefault="00000000" w:rsidRPr="00000000" w14:paraId="00000049">
            <w:pPr>
              <w:spacing w:after="160" w:line="259" w:lineRule="auto"/>
              <w:jc w:val="both"/>
              <w:rPr>
                <w:color w:val="262626"/>
                <w:sz w:val="18"/>
                <w:szCs w:val="18"/>
              </w:rPr>
            </w:pPr>
            <w:r w:rsidDel="00000000" w:rsidR="00000000" w:rsidRPr="00000000">
              <w:rPr>
                <w:color w:val="262626"/>
                <w:sz w:val="18"/>
                <w:szCs w:val="18"/>
                <w:rtl w:val="0"/>
              </w:rPr>
              <w:t xml:space="preserve">Objetivo del riesgo: Evitar </w:t>
            </w:r>
            <w:r w:rsidDel="00000000" w:rsidR="00000000" w:rsidRPr="00000000">
              <w:rPr>
                <w:color w:val="1f1f1f"/>
                <w:sz w:val="18"/>
                <w:szCs w:val="18"/>
                <w:highlight w:val="white"/>
                <w:rtl w:val="0"/>
              </w:rPr>
              <w:t xml:space="preserve">que se pierdan los datos biométricos o las huellas del personal de la escuela, con el fin de no perjudicar el correcto registro de horas de trabajo del personal o dejarlos sin registros.</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Proceso de Gestión de Riesgos:</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En base al contexto descrito en este documento se realizaron las siguientes acciones:</w:t>
            </w:r>
          </w:p>
          <w:p w:rsidR="00000000" w:rsidDel="00000000" w:rsidP="00000000" w:rsidRDefault="00000000" w:rsidRPr="00000000" w14:paraId="0000004C">
            <w:pPr>
              <w:widowControl w:val="0"/>
              <w:numPr>
                <w:ilvl w:val="0"/>
                <w:numId w:val="3"/>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realizó un brainstorming para obtener la mayor cantidad de riesgos asociados al caso de control de acceso.</w:t>
            </w:r>
          </w:p>
          <w:p w:rsidR="00000000" w:rsidDel="00000000" w:rsidP="00000000" w:rsidRDefault="00000000" w:rsidRPr="00000000" w14:paraId="0000004D">
            <w:pPr>
              <w:widowControl w:val="0"/>
              <w:numPr>
                <w:ilvl w:val="0"/>
                <w:numId w:val="3"/>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realizó un análisis cualitativo del riesgo a los riesgos registrados.</w:t>
            </w:r>
          </w:p>
          <w:p w:rsidR="00000000" w:rsidDel="00000000" w:rsidP="00000000" w:rsidRDefault="00000000" w:rsidRPr="00000000" w14:paraId="0000004E">
            <w:pPr>
              <w:widowControl w:val="0"/>
              <w:numPr>
                <w:ilvl w:val="0"/>
                <w:numId w:val="3"/>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asignó un valor en impacto y probabilidad a los riesgos registrados.</w:t>
            </w:r>
          </w:p>
          <w:p w:rsidR="00000000" w:rsidDel="00000000" w:rsidP="00000000" w:rsidRDefault="00000000" w:rsidRPr="00000000" w14:paraId="0000004F">
            <w:pPr>
              <w:widowControl w:val="0"/>
              <w:numPr>
                <w:ilvl w:val="0"/>
                <w:numId w:val="3"/>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le asignó la estrategia más adecuada al riesgo (Mitigar, Transferir, evitar, aceptar).</w:t>
            </w:r>
          </w:p>
          <w:p w:rsidR="00000000" w:rsidDel="00000000" w:rsidP="00000000" w:rsidRDefault="00000000" w:rsidRPr="00000000" w14:paraId="00000050">
            <w:pPr>
              <w:widowControl w:val="0"/>
              <w:numPr>
                <w:ilvl w:val="0"/>
                <w:numId w:val="3"/>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realizaron planes de mitigación para cada uno de los riesgos, independientemente de su calificación.</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Análisis Cualitativo de Riesgos:</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Para el análisis cualitativo, usamos los parámetros de alto, medio y bajo, se detallaran su significado:</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Alto: Tanto para el impacto como para la probabilidad, se le asignó el valor de alto debido a su alto porcentaje de que el riesgo se manifieste dentro del proyecto, ya sea al principio, durante o en los puntos finales del ciclo de vida del proyecto.</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Medio: Tanto para el impacto como para la probabilidad, se le asignó el valor de Medio debido a su porcentaje moderado de que el riesgo se manifieste dentro del proyecto, ya sea al principio, durante o en los puntos finales del ciclo de vida del proyecto.</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Bajo: Tanto para el impacto como para la probabilidad, se le asignó el valor de Bajo debido a su bajo porcentaje de que el riesgo se manifieste dentro del proyecto, ya sea al principio, durante o en los puntos finales del ciclo de vida del proyecto.</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Decidimos estos parámetros ya que son sencillos de entender y de analizar, logrando asi un análisis efectivo y eficaz al momento de asignar estos valores a los riesgos detectados, además, de estar fundamentada por juicios de expertos, documentación sobre proyectos similares, análisis por parte del equipo desarrollador y opiniones de Ia.</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sdt>
            <w:sdtPr>
              <w:lock w:val="contentLocked"/>
              <w:tag w:val="goog_rdk_0"/>
            </w:sdtPr>
            <w:sdtContent>
              <w:tbl>
                <w:tblPr>
                  <w:tblStyle w:val="Table5"/>
                  <w:tblW w:w="9747.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5"/>
                  <w:gridCol w:w="1624.5"/>
                  <w:gridCol w:w="1624.5"/>
                  <w:gridCol w:w="1624.5"/>
                  <w:gridCol w:w="1624.5"/>
                  <w:gridCol w:w="1624.5"/>
                  <w:tblGridChange w:id="0">
                    <w:tblGrid>
                      <w:gridCol w:w="1624.5"/>
                      <w:gridCol w:w="1624.5"/>
                      <w:gridCol w:w="1624.5"/>
                      <w:gridCol w:w="1624.5"/>
                      <w:gridCol w:w="1624.5"/>
                      <w:gridCol w:w="1624.5"/>
                    </w:tblGrid>
                  </w:tblGridChange>
                </w:tblGrid>
                <w:tr>
                  <w:trPr>
                    <w:cantSplit w:val="0"/>
                    <w:tblHeader w:val="0"/>
                  </w:trPr>
                  <w:tc>
                    <w:tcPr/>
                    <w:p w:rsidR="00000000" w:rsidDel="00000000" w:rsidP="00000000" w:rsidRDefault="00000000" w:rsidRPr="00000000" w14:paraId="00000061">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Probabilidad</w:t>
                      </w:r>
                    </w:p>
                    <w:p w:rsidR="00000000" w:rsidDel="00000000" w:rsidP="00000000" w:rsidRDefault="00000000" w:rsidRPr="00000000" w14:paraId="00000062">
                      <w:pPr>
                        <w:spacing w:line="240" w:lineRule="auto"/>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3">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Impacto</w:t>
                      </w:r>
                    </w:p>
                    <w:p w:rsidR="00000000" w:rsidDel="00000000" w:rsidP="00000000" w:rsidRDefault="00000000" w:rsidRPr="00000000" w14:paraId="00000064">
                      <w:pPr>
                        <w:spacing w:line="240" w:lineRule="auto"/>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5">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Prioridad</w:t>
                      </w:r>
                    </w:p>
                    <w:p w:rsidR="00000000" w:rsidDel="00000000" w:rsidP="00000000" w:rsidRDefault="00000000" w:rsidRPr="00000000" w14:paraId="00000066">
                      <w:pPr>
                        <w:spacing w:line="240" w:lineRule="auto"/>
                        <w:jc w:val="both"/>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67">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Tipo Estrategia</w:t>
                      </w:r>
                    </w:p>
                  </w:tc>
                  <w:tc>
                    <w:tcPr>
                      <w:vAlign w:val="center"/>
                    </w:tcPr>
                    <w:p w:rsidR="00000000" w:rsidDel="00000000" w:rsidP="00000000" w:rsidRDefault="00000000" w:rsidRPr="00000000" w14:paraId="00000068">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Mitigación - Plan Contingencia - Estrategia</w:t>
                      </w:r>
                    </w:p>
                  </w:tc>
                  <w:tc>
                    <w:tcPr>
                      <w:vAlign w:val="center"/>
                    </w:tcPr>
                    <w:p w:rsidR="00000000" w:rsidDel="00000000" w:rsidP="00000000" w:rsidRDefault="00000000" w:rsidRPr="00000000" w14:paraId="00000069">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Responsable</w:t>
                      </w:r>
                    </w:p>
                  </w:tc>
                </w:tr>
                <w:tr>
                  <w:trPr>
                    <w:cantSplit w:val="0"/>
                    <w:tblHeader w:val="0"/>
                  </w:trPr>
                  <w:tc>
                    <w:tcPr>
                      <w:vAlign w:val="bottom"/>
                    </w:tcPr>
                    <w:p w:rsidR="00000000" w:rsidDel="00000000" w:rsidP="00000000" w:rsidRDefault="00000000" w:rsidRPr="00000000" w14:paraId="0000006A">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Media</w:t>
                        <w:br w:type="textWrapping"/>
                        <w:t xml:space="preserve">2</w:t>
                      </w:r>
                    </w:p>
                  </w:tc>
                  <w:tc>
                    <w:tcPr>
                      <w:vAlign w:val="bottom"/>
                    </w:tcPr>
                    <w:p w:rsidR="00000000" w:rsidDel="00000000" w:rsidP="00000000" w:rsidRDefault="00000000" w:rsidRPr="00000000" w14:paraId="0000006B">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Alta</w:t>
                        <w:br w:type="textWrapping"/>
                        <w:t xml:space="preserve">3</w:t>
                      </w:r>
                    </w:p>
                  </w:tc>
                  <w:tc>
                    <w:tcPr>
                      <w:vAlign w:val="bottom"/>
                    </w:tcPr>
                    <w:p w:rsidR="00000000" w:rsidDel="00000000" w:rsidP="00000000" w:rsidRDefault="00000000" w:rsidRPr="00000000" w14:paraId="0000006C">
                      <w:pPr>
                        <w:spacing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rtl w:val="0"/>
                        </w:rPr>
                        <w:t xml:space="preserve">1</w:t>
                      </w:r>
                      <w:r w:rsidDel="00000000" w:rsidR="00000000" w:rsidRPr="00000000">
                        <w:rPr>
                          <w:rtl w:val="0"/>
                        </w:rPr>
                      </w:r>
                    </w:p>
                  </w:tc>
                  <w:tc>
                    <w:tcPr>
                      <w:vAlign w:val="center"/>
                    </w:tcPr>
                    <w:p w:rsidR="00000000" w:rsidDel="00000000" w:rsidP="00000000" w:rsidRDefault="00000000" w:rsidRPr="00000000" w14:paraId="0000006D">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Mitigar</w:t>
                      </w:r>
                    </w:p>
                  </w:tc>
                  <w:tc>
                    <w:tcPr>
                      <w:vAlign w:val="center"/>
                    </w:tcPr>
                    <w:p w:rsidR="00000000" w:rsidDel="00000000" w:rsidP="00000000" w:rsidRDefault="00000000" w:rsidRPr="00000000" w14:paraId="0000006E">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Realizar diversas pruebas unitarias para comprobar el correcto funcionamiento de este apartado</w:t>
                      </w:r>
                    </w:p>
                  </w:tc>
                  <w:tc>
                    <w:tcPr>
                      <w:vAlign w:val="bottom"/>
                    </w:tcPr>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desarrollador</w:t>
                      </w:r>
                    </w:p>
                  </w:tc>
                </w:tr>
              </w:tbl>
            </w:sdtContent>
          </w:sdt>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tc>
      </w:tr>
      <w:tr>
        <w:trPr>
          <w:cantSplit w:val="0"/>
          <w:trHeight w:val="10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Metodología Identificación de Riesgo:</w:t>
            </w:r>
          </w:p>
          <w:p w:rsidR="00000000" w:rsidDel="00000000" w:rsidP="00000000" w:rsidRDefault="00000000" w:rsidRPr="00000000" w14:paraId="00000072">
            <w:pPr>
              <w:widowControl w:val="0"/>
              <w:spacing w:before="116" w:line="362" w:lineRule="auto"/>
              <w:ind w:right="953"/>
              <w:jc w:val="both"/>
              <w:rPr>
                <w:sz w:val="18"/>
                <w:szCs w:val="18"/>
              </w:rPr>
            </w:pPr>
            <w:r w:rsidDel="00000000" w:rsidR="00000000" w:rsidRPr="00000000">
              <w:rPr>
                <w:sz w:val="18"/>
                <w:szCs w:val="18"/>
                <w:rtl w:val="0"/>
              </w:rPr>
              <w:t xml:space="preserve">Las metodologías implementadas para este riesgo fueron:</w:t>
            </w:r>
          </w:p>
          <w:p w:rsidR="00000000" w:rsidDel="00000000" w:rsidP="00000000" w:rsidRDefault="00000000" w:rsidRPr="00000000" w14:paraId="00000073">
            <w:pPr>
              <w:widowControl w:val="0"/>
              <w:spacing w:before="116" w:line="362" w:lineRule="auto"/>
              <w:ind w:right="953"/>
              <w:jc w:val="both"/>
              <w:rPr>
                <w:sz w:val="18"/>
                <w:szCs w:val="18"/>
              </w:rPr>
            </w:pPr>
            <w:r w:rsidDel="00000000" w:rsidR="00000000" w:rsidRPr="00000000">
              <w:rPr>
                <w:sz w:val="18"/>
                <w:szCs w:val="18"/>
                <w:rtl w:val="0"/>
              </w:rPr>
              <w:t xml:space="preserve">Lluvias de ideas: Reunión o junta para explorar los posibles riesgos asociados al proyecto, donde no se discrimina ninguna idea y en donde todas son válidas.</w:t>
            </w:r>
          </w:p>
          <w:p w:rsidR="00000000" w:rsidDel="00000000" w:rsidP="00000000" w:rsidRDefault="00000000" w:rsidRPr="00000000" w14:paraId="00000074">
            <w:pPr>
              <w:widowControl w:val="0"/>
              <w:spacing w:before="116" w:line="362" w:lineRule="auto"/>
              <w:ind w:right="953"/>
              <w:jc w:val="both"/>
              <w:rPr>
                <w:sz w:val="18"/>
                <w:szCs w:val="18"/>
              </w:rPr>
            </w:pPr>
            <w:r w:rsidDel="00000000" w:rsidR="00000000" w:rsidRPr="00000000">
              <w:rPr>
                <w:sz w:val="18"/>
                <w:szCs w:val="18"/>
                <w:rtl w:val="0"/>
              </w:rPr>
              <w:t xml:space="preserve">Juicios de expertos: Opiniones de expertos en el área, enfocada en Ia o en programación de control de acceso con hardware similar o el mismo.</w:t>
            </w:r>
          </w:p>
          <w:p w:rsidR="00000000" w:rsidDel="00000000" w:rsidP="00000000" w:rsidRDefault="00000000" w:rsidRPr="00000000" w14:paraId="00000075">
            <w:pPr>
              <w:widowControl w:val="0"/>
              <w:spacing w:before="116" w:line="362" w:lineRule="auto"/>
              <w:ind w:right="953"/>
              <w:jc w:val="both"/>
              <w:rPr>
                <w:sz w:val="18"/>
                <w:szCs w:val="18"/>
              </w:rPr>
            </w:pPr>
            <w:r w:rsidDel="00000000" w:rsidR="00000000" w:rsidRPr="00000000">
              <w:rPr>
                <w:sz w:val="18"/>
                <w:szCs w:val="18"/>
                <w:rtl w:val="0"/>
              </w:rPr>
              <w:t xml:space="preserve">Matriz de probabilidad e impacto: Matriz donde el director de proyecto califica la probabilidad y el impacto de un riesgo y se declara que tan posible o imposible es que ocurra</w:t>
            </w:r>
          </w:p>
          <w:p w:rsidR="00000000" w:rsidDel="00000000" w:rsidP="00000000" w:rsidRDefault="00000000" w:rsidRPr="00000000" w14:paraId="00000076">
            <w:pPr>
              <w:widowControl w:val="0"/>
              <w:spacing w:before="116" w:line="362" w:lineRule="auto"/>
              <w:ind w:right="953"/>
              <w:jc w:val="both"/>
              <w:rPr>
                <w:sz w:val="18"/>
                <w:szCs w:val="18"/>
              </w:rPr>
            </w:pPr>
            <w:r w:rsidDel="00000000" w:rsidR="00000000" w:rsidRPr="00000000">
              <w:rPr>
                <w:sz w:val="18"/>
                <w:szCs w:val="18"/>
                <w:rtl w:val="0"/>
              </w:rPr>
              <w:t xml:space="preserve">Análisis de historias de usuarios: Relatos de clientes que ya han solicitado un proyecto similar y nos relatan cómo les ha funcionado hasta el momento sus sistemas.</w:t>
            </w:r>
          </w:p>
          <w:p w:rsidR="00000000" w:rsidDel="00000000" w:rsidP="00000000" w:rsidRDefault="00000000" w:rsidRPr="00000000" w14:paraId="00000077">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Estrategia por utilizar:</w:t>
            </w:r>
          </w:p>
          <w:p w:rsidR="00000000" w:rsidDel="00000000" w:rsidP="00000000" w:rsidRDefault="00000000" w:rsidRPr="00000000" w14:paraId="00000078">
            <w:pPr>
              <w:widowControl w:val="0"/>
              <w:spacing w:before="116" w:line="362" w:lineRule="auto"/>
              <w:ind w:right="953"/>
              <w:jc w:val="both"/>
              <w:rPr>
                <w:sz w:val="18"/>
                <w:szCs w:val="18"/>
              </w:rPr>
            </w:pPr>
            <w:r w:rsidDel="00000000" w:rsidR="00000000" w:rsidRPr="00000000">
              <w:rPr>
                <w:sz w:val="18"/>
                <w:szCs w:val="18"/>
                <w:rtl w:val="0"/>
              </w:rPr>
              <w:t xml:space="preserve">Se usó la estrategia Mitigar, ya que su calificación es demasiado elevada como para dejar pasar este riesgo y dejarle la responsabilidad a otro equipo, se invertirán los recursos necesarios para mitigar este riesgo.</w:t>
            </w:r>
          </w:p>
          <w:p w:rsidR="00000000" w:rsidDel="00000000" w:rsidP="00000000" w:rsidRDefault="00000000" w:rsidRPr="00000000" w14:paraId="00000079">
            <w:pPr>
              <w:widowControl w:val="0"/>
              <w:spacing w:before="116" w:line="362" w:lineRule="auto"/>
              <w:ind w:right="953"/>
              <w:jc w:val="both"/>
              <w:rPr>
                <w:color w:val="ff0000"/>
                <w:sz w:val="18"/>
                <w:szCs w:val="18"/>
              </w:rPr>
            </w:pPr>
            <w:r w:rsidDel="00000000" w:rsidR="00000000" w:rsidRPr="00000000">
              <w:rPr>
                <w:sz w:val="18"/>
                <w:szCs w:val="18"/>
                <w:rtl w:val="0"/>
              </w:rPr>
              <w:t xml:space="preserve">Consideramos que esta estrategia es la indicada, ya que transferir hará el desarrollo del proyecto demasiado lento, además de que exista la posibilidad de que aun así, la ayuda de otro equipo desarrollador salga con problemas, aceptar, es ilógico ya que en la matriz de probabilidad e impacto, está indicado que este riesgo sucederá si o si. Finalmente, evitar es muy difícil complacer esta estrategia ya que es muy difícil poder dejar estable este sistema tan avanzado con un lenguaje muy viejo y desactualizado.</w:t>
            </w:r>
            <w:r w:rsidDel="00000000" w:rsidR="00000000" w:rsidRPr="00000000">
              <w:rPr>
                <w:rtl w:val="0"/>
              </w:rPr>
            </w:r>
          </w:p>
          <w:p w:rsidR="00000000" w:rsidDel="00000000" w:rsidP="00000000" w:rsidRDefault="00000000" w:rsidRPr="00000000" w14:paraId="0000007A">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Plan de Respuesta a Riesgo: </w:t>
            </w:r>
          </w:p>
          <w:p w:rsidR="00000000" w:rsidDel="00000000" w:rsidP="00000000" w:rsidRDefault="00000000" w:rsidRPr="00000000" w14:paraId="0000007B">
            <w:pPr>
              <w:widowControl w:val="0"/>
              <w:spacing w:before="116" w:line="362" w:lineRule="auto"/>
              <w:ind w:right="953"/>
              <w:jc w:val="both"/>
              <w:rPr>
                <w:sz w:val="18"/>
                <w:szCs w:val="18"/>
              </w:rPr>
            </w:pPr>
            <w:r w:rsidDel="00000000" w:rsidR="00000000" w:rsidRPr="00000000">
              <w:rPr>
                <w:sz w:val="18"/>
                <w:szCs w:val="18"/>
                <w:rtl w:val="0"/>
              </w:rPr>
              <w:t xml:space="preserve">El plan de respuesta consiste en:</w:t>
            </w:r>
          </w:p>
          <w:p w:rsidR="00000000" w:rsidDel="00000000" w:rsidP="00000000" w:rsidRDefault="00000000" w:rsidRPr="00000000" w14:paraId="0000007C">
            <w:pPr>
              <w:widowControl w:val="0"/>
              <w:numPr>
                <w:ilvl w:val="0"/>
                <w:numId w:val="2"/>
              </w:numPr>
              <w:spacing w:after="0" w:afterAutospacing="0" w:before="240" w:line="362" w:lineRule="auto"/>
              <w:ind w:left="720" w:hanging="360"/>
              <w:jc w:val="both"/>
              <w:rPr>
                <w:sz w:val="18"/>
                <w:szCs w:val="18"/>
              </w:rPr>
            </w:pPr>
            <w:r w:rsidDel="00000000" w:rsidR="00000000" w:rsidRPr="00000000">
              <w:rPr>
                <w:sz w:val="18"/>
                <w:szCs w:val="18"/>
                <w:rtl w:val="0"/>
              </w:rPr>
              <w:t xml:space="preserve">Convencer al cliente de usar un sistema diferente al lector de huellas para almacenar los datos, los motivos son:</w:t>
            </w:r>
          </w:p>
          <w:p w:rsidR="00000000" w:rsidDel="00000000" w:rsidP="00000000" w:rsidRDefault="00000000" w:rsidRPr="00000000" w14:paraId="0000007D">
            <w:pPr>
              <w:widowControl w:val="0"/>
              <w:numPr>
                <w:ilvl w:val="1"/>
                <w:numId w:val="2"/>
              </w:numPr>
              <w:spacing w:after="240" w:before="0" w:beforeAutospacing="0" w:line="362" w:lineRule="auto"/>
              <w:ind w:left="1440" w:hanging="360"/>
              <w:jc w:val="both"/>
              <w:rPr>
                <w:sz w:val="18"/>
                <w:szCs w:val="18"/>
              </w:rPr>
            </w:pPr>
            <w:r w:rsidDel="00000000" w:rsidR="00000000" w:rsidRPr="00000000">
              <w:rPr>
                <w:sz w:val="18"/>
                <w:szCs w:val="18"/>
                <w:rtl w:val="0"/>
              </w:rPr>
              <w:t xml:space="preserve">Java 8 y los lectores de huellas actuales no funcionan correctamente y la documentación para vincularlo a una base de datos es casi inexistente y desactualizada</w:t>
            </w:r>
            <w:r w:rsidDel="00000000" w:rsidR="00000000" w:rsidRPr="00000000">
              <w:rPr>
                <w:rtl w:val="0"/>
              </w:rPr>
            </w:r>
          </w:p>
        </w:tc>
      </w:tr>
    </w:tbl>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5">
      <w:pPr>
        <w:widowControl w:val="0"/>
        <w:spacing w:line="240" w:lineRule="auto"/>
        <w:ind w:right="26"/>
        <w:jc w:val="both"/>
        <w:rPr>
          <w:i w:val="1"/>
          <w:color w:val="000000"/>
          <w:sz w:val="18"/>
          <w:szCs w:val="18"/>
        </w:rPr>
      </w:pPr>
      <w:r w:rsidDel="00000000" w:rsidR="00000000" w:rsidRPr="00000000">
        <w:rPr>
          <w:rtl w:val="0"/>
        </w:rPr>
      </w:r>
    </w:p>
    <w:tbl>
      <w:tblPr>
        <w:tblStyle w:val="Table6"/>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7"/>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Registro y </w:t>
            </w:r>
            <w:r w:rsidDel="00000000" w:rsidR="00000000" w:rsidRPr="00000000">
              <w:rPr>
                <w:b w:val="1"/>
                <w:sz w:val="18"/>
                <w:szCs w:val="18"/>
                <w:rtl w:val="0"/>
              </w:rPr>
              <w:t xml:space="preserve">Categorización</w:t>
            </w:r>
            <w:r w:rsidDel="00000000" w:rsidR="00000000" w:rsidRPr="00000000">
              <w:rPr>
                <w:b w:val="1"/>
                <w:color w:val="000000"/>
                <w:sz w:val="18"/>
                <w:szCs w:val="18"/>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sdt>
            <w:sdtPr>
              <w:lock w:val="contentLocked"/>
              <w:tag w:val="goog_rdk_1"/>
            </w:sdtPr>
            <w:sdtContent>
              <w:tbl>
                <w:tblPr>
                  <w:tblStyle w:val="Table8"/>
                  <w:tblW w:w="9736.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6666666666667"/>
                  <w:gridCol w:w="1622.6666666666667"/>
                  <w:gridCol w:w="1622.6666666666667"/>
                  <w:gridCol w:w="1622.6666666666667"/>
                  <w:gridCol w:w="1622.6666666666667"/>
                  <w:gridCol w:w="1622.6666666666667"/>
                  <w:tblGridChange w:id="0">
                    <w:tblGrid>
                      <w:gridCol w:w="1622.6666666666667"/>
                      <w:gridCol w:w="1622.6666666666667"/>
                      <w:gridCol w:w="1622.6666666666667"/>
                      <w:gridCol w:w="1622.6666666666667"/>
                      <w:gridCol w:w="1622.6666666666667"/>
                      <w:gridCol w:w="1622.666666666666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C">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Riesgo/Evento de 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D">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Fuente/Causa/</w:t>
                      </w:r>
                    </w:p>
                    <w:p w:rsidR="00000000" w:rsidDel="00000000" w:rsidP="00000000" w:rsidRDefault="00000000" w:rsidRPr="00000000" w14:paraId="0000008E">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Condición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F">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Impacta a/ Consecuencias</w:t>
                      </w:r>
                    </w:p>
                    <w:p w:rsidR="00000000" w:rsidDel="00000000" w:rsidP="00000000" w:rsidRDefault="00000000" w:rsidRPr="00000000" w14:paraId="00000090">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Objetivos Proyecto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18"/>
                          <w:szCs w:val="18"/>
                        </w:rPr>
                      </w:pPr>
                      <w:r w:rsidDel="00000000" w:rsidR="00000000" w:rsidRPr="00000000">
                        <w:rPr>
                          <w:rFonts w:ascii="Century Gothic" w:cs="Century Gothic" w:eastAsia="Century Gothic" w:hAnsi="Century Gothic"/>
                          <w:sz w:val="20"/>
                          <w:szCs w:val="20"/>
                          <w:rtl w:val="0"/>
                        </w:rPr>
                        <w:t xml:space="preserve">Descripción y Comentarios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2">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Categoría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3">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Impacto-Riesgo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Que se pierdan los datos biométricos</w:t>
                      </w:r>
                    </w:p>
                    <w:p w:rsidR="00000000" w:rsidDel="00000000" w:rsidP="00000000" w:rsidRDefault="00000000" w:rsidRPr="00000000" w14:paraId="00000095">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o las huellas del personal de la escuela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Falta de una buena conexión a la base de datos del software o que no se registran con éxito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Impacta en el tiempo de desarrollo del proyecto, ya que se necesitará invertir tiempo para solucionar en este error y posiblemente, más dinero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Se deberá hacer un respaldo de los datos ya encriptados en la nube o realizar diversas pruebas en esta parte del proyecto para evitar este 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9">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Riesgos técnicos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Impacta al objetivo del proyecto, que es que se use un lector</w:t>
                      </w:r>
                    </w:p>
                    <w:p w:rsidR="00000000" w:rsidDel="00000000" w:rsidP="00000000" w:rsidRDefault="00000000" w:rsidRPr="00000000" w14:paraId="0000009B">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 huella para registrar las horas de trabajo del</w:t>
                      </w:r>
                    </w:p>
                    <w:p w:rsidR="00000000" w:rsidDel="00000000" w:rsidP="00000000" w:rsidRDefault="00000000" w:rsidRPr="00000000" w14:paraId="0000009C">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personal de la escuela (profesores)</w:t>
                      </w:r>
                      <w:r w:rsidDel="00000000" w:rsidR="00000000" w:rsidRPr="00000000">
                        <w:rPr>
                          <w:rtl w:val="0"/>
                        </w:rPr>
                      </w:r>
                    </w:p>
                  </w:tc>
                </w:tr>
              </w:tbl>
            </w:sdtContent>
          </w:sdt>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116" w:line="240" w:lineRule="auto"/>
              <w:ind w:left="0" w:firstLine="0"/>
              <w:jc w:val="both"/>
              <w:rPr>
                <w:i w:val="1"/>
                <w:color w:val="7f7f7f"/>
                <w:sz w:val="18"/>
                <w:szCs w:val="18"/>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116" w:line="240" w:lineRule="auto"/>
              <w:ind w:left="131" w:firstLine="0"/>
              <w:jc w:val="both"/>
              <w:rPr>
                <w:color w:val="7f7f7f"/>
                <w:sz w:val="18"/>
                <w:szCs w:val="18"/>
              </w:rPr>
            </w:pPr>
            <w:r w:rsidDel="00000000" w:rsidR="00000000" w:rsidRPr="00000000">
              <w:rPr>
                <w:sz w:val="18"/>
                <w:szCs w:val="18"/>
                <w:rtl w:val="0"/>
              </w:rPr>
              <w:t xml:space="preserve">Aqui se detalla el riesgo analizado y la razon del por que corresponde a una calificación elevada, teniendo en cuenta la multiplicación de los valores de probabilidad e impacto, también adjuntando el tipo de estrategia y el plan implementadas en la misma</w:t>
            </w:r>
            <w:r w:rsidDel="00000000" w:rsidR="00000000" w:rsidRPr="00000000">
              <w:rPr>
                <w:rtl w:val="0"/>
              </w:rPr>
            </w:r>
          </w:p>
        </w:tc>
      </w:tr>
    </w:tbl>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sectPr>
          <w:pgSz w:h="15840" w:w="12240" w:orient="portrait"/>
          <w:pgMar w:bottom="1394" w:top="720" w:left="1147" w:right="1022" w:header="0" w:footer="720"/>
          <w:pgNumType w:start="1"/>
        </w:sect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sz w:val="18"/>
          <w:szCs w:val="18"/>
        </w:rPr>
      </w:pPr>
      <w:r w:rsidDel="00000000" w:rsidR="00000000" w:rsidRPr="00000000">
        <w:rPr>
          <w:rtl w:val="0"/>
        </w:rPr>
      </w:r>
    </w:p>
    <w:tbl>
      <w:tblPr>
        <w:tblStyle w:val="Table9"/>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130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p>
          <w:p w:rsidR="00000000" w:rsidDel="00000000" w:rsidP="00000000" w:rsidRDefault="00000000" w:rsidRPr="00000000" w14:paraId="000000A2">
            <w:pPr>
              <w:widowControl w:val="0"/>
              <w:spacing w:line="240" w:lineRule="auto"/>
              <w:jc w:val="both"/>
              <w:rPr>
                <w:b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1219200</wp:posOffset>
                  </wp:positionH>
                  <wp:positionV relativeFrom="paragraph">
                    <wp:posOffset>57150</wp:posOffset>
                  </wp:positionV>
                  <wp:extent cx="3824398" cy="3870317"/>
                  <wp:effectExtent b="0" l="0" r="0" t="0"/>
                  <wp:wrapSquare wrapText="bothSides" distB="0" distT="0" distL="0" distR="0"/>
                  <wp:docPr id="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4398" cy="3870317"/>
                          </a:xfrm>
                          <a:prstGeom prst="rect"/>
                          <a:ln/>
                        </pic:spPr>
                      </pic:pic>
                    </a:graphicData>
                  </a:graphic>
                </wp:anchor>
              </w:drawing>
            </w:r>
          </w:p>
          <w:p w:rsidR="00000000" w:rsidDel="00000000" w:rsidP="00000000" w:rsidRDefault="00000000" w:rsidRPr="00000000" w14:paraId="000000A3">
            <w:pPr>
              <w:widowControl w:val="0"/>
              <w:spacing w:line="240" w:lineRule="auto"/>
              <w:jc w:val="both"/>
              <w:rPr>
                <w:b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1162050</wp:posOffset>
                  </wp:positionH>
                  <wp:positionV relativeFrom="paragraph">
                    <wp:posOffset>3876675</wp:posOffset>
                  </wp:positionV>
                  <wp:extent cx="4146461" cy="3771900"/>
                  <wp:effectExtent b="0" l="0" r="0" t="0"/>
                  <wp:wrapSquare wrapText="bothSides" distB="0" distT="0" distL="0" distR="0"/>
                  <wp:docPr id="3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46461" cy="3771900"/>
                          </a:xfrm>
                          <a:prstGeom prst="rect"/>
                          <a:ln/>
                        </pic:spPr>
                      </pic:pic>
                    </a:graphicData>
                  </a:graphic>
                </wp:anchor>
              </w:drawing>
            </w:r>
          </w:p>
          <w:p w:rsidR="00000000" w:rsidDel="00000000" w:rsidP="00000000" w:rsidRDefault="00000000" w:rsidRPr="00000000" w14:paraId="000000A4">
            <w:pPr>
              <w:widowControl w:val="0"/>
              <w:spacing w:line="240" w:lineRule="auto"/>
              <w:ind w:left="2160" w:firstLine="0"/>
              <w:jc w:val="both"/>
              <w:rPr>
                <w:b w:val="1"/>
                <w:sz w:val="18"/>
                <w:szCs w:val="18"/>
              </w:rPr>
            </w:pPr>
            <w:r w:rsidDel="00000000" w:rsidR="00000000" w:rsidRPr="00000000">
              <w:rPr>
                <w:b w:val="1"/>
                <w:sz w:val="18"/>
                <w:szCs w:val="18"/>
              </w:rPr>
              <w:drawing>
                <wp:inline distB="0" distT="0" distL="0" distR="0">
                  <wp:extent cx="4103877" cy="4572000"/>
                  <wp:effectExtent b="0" l="0" r="0" t="0"/>
                  <wp:docPr id="3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03877"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6">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7">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8">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9">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A">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B">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C">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D">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E">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AF">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0">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1">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2">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3">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4">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5">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6">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7">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8">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9">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A">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B">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C">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D">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E">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BF">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C0">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C1">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C2">
            <w:pPr>
              <w:widowControl w:val="0"/>
              <w:spacing w:line="240" w:lineRule="auto"/>
              <w:ind w:left="2160" w:firstLine="0"/>
              <w:jc w:val="both"/>
              <w:rPr>
                <w:b w:val="1"/>
                <w:sz w:val="18"/>
                <w:szCs w:val="18"/>
              </w:rPr>
            </w:pPr>
            <w:r w:rsidDel="00000000" w:rsidR="00000000" w:rsidRPr="00000000">
              <w:rPr>
                <w:rtl w:val="0"/>
              </w:rPr>
            </w:r>
          </w:p>
          <w:p w:rsidR="00000000" w:rsidDel="00000000" w:rsidP="00000000" w:rsidRDefault="00000000" w:rsidRPr="00000000" w14:paraId="000000C3">
            <w:pPr>
              <w:widowControl w:val="0"/>
              <w:spacing w:line="240" w:lineRule="auto"/>
              <w:ind w:left="2160" w:firstLine="0"/>
              <w:jc w:val="both"/>
              <w:rPr>
                <w:b w:val="1"/>
                <w:sz w:val="18"/>
                <w:szCs w:val="18"/>
              </w:rPr>
            </w:pPr>
            <w:r w:rsidDel="00000000" w:rsidR="00000000" w:rsidRPr="00000000">
              <w:rPr>
                <w:rtl w:val="0"/>
              </w:rPr>
            </w:r>
          </w:p>
        </w:tc>
      </w:tr>
      <w:tr>
        <w:trPr>
          <w:cantSplit w:val="0"/>
          <w:trHeight w:val="15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Recursos</w:t>
            </w:r>
          </w:p>
          <w:p w:rsidR="00000000" w:rsidDel="00000000" w:rsidP="00000000" w:rsidRDefault="00000000" w:rsidRPr="00000000" w14:paraId="000000C5">
            <w:pPr>
              <w:widowControl w:val="0"/>
              <w:spacing w:line="240" w:lineRule="auto"/>
              <w:ind w:left="122" w:firstLine="0"/>
              <w:jc w:val="both"/>
              <w:rPr>
                <w:sz w:val="18"/>
                <w:szCs w:val="18"/>
              </w:rPr>
            </w:pPr>
            <w:r w:rsidDel="00000000" w:rsidR="00000000" w:rsidRPr="00000000">
              <w:rPr>
                <w:sz w:val="18"/>
                <w:szCs w:val="18"/>
                <w:rtl w:val="0"/>
              </w:rPr>
              <w:t xml:space="preserve">Los recursos necesarios para la correcta gestión de este riesgo es:</w:t>
            </w:r>
          </w:p>
          <w:p w:rsidR="00000000" w:rsidDel="00000000" w:rsidP="00000000" w:rsidRDefault="00000000" w:rsidRPr="00000000" w14:paraId="000000C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 equipo desarrollador capacitado de entre siete a diez personas, con personas especializadas en gestión de sistemas, especialistas en Java, especialistas en utilización de Ia, entre otros roles</w:t>
            </w:r>
          </w:p>
          <w:p w:rsidR="00000000" w:rsidDel="00000000" w:rsidP="00000000" w:rsidRDefault="00000000" w:rsidRPr="00000000" w14:paraId="000000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 director de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ind w:left="182" w:firstLine="0"/>
              <w:jc w:val="both"/>
              <w:rPr>
                <w:sz w:val="18"/>
                <w:szCs w:val="18"/>
              </w:rPr>
            </w:pPr>
            <w:r w:rsidDel="00000000" w:rsidR="00000000" w:rsidRPr="00000000">
              <w:rPr>
                <w:sz w:val="18"/>
                <w:szCs w:val="18"/>
                <w:rtl w:val="0"/>
              </w:rPr>
              <w:t xml:space="preserve">Valor de plan de respuesta: 25 uf aprox ($937.500), se le asignó este valor por que usar una base de datos con otros dispositivos (lector de retina, QR u otro) es más barato que con huella digital, aunque se podría aumentar su valor a futuro por el desarrollo y tiempo dedicado a este.</w:t>
            </w:r>
          </w:p>
          <w:p w:rsidR="00000000" w:rsidDel="00000000" w:rsidP="00000000" w:rsidRDefault="00000000" w:rsidRPr="00000000" w14:paraId="000000CA">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CB">
            <w:pPr>
              <w:widowControl w:val="0"/>
              <w:spacing w:line="240" w:lineRule="auto"/>
              <w:ind w:left="182" w:firstLine="0"/>
              <w:jc w:val="both"/>
              <w:rPr>
                <w:sz w:val="18"/>
                <w:szCs w:val="18"/>
              </w:rPr>
            </w:pPr>
            <w:r w:rsidDel="00000000" w:rsidR="00000000" w:rsidRPr="00000000">
              <w:rPr>
                <w:sz w:val="18"/>
                <w:szCs w:val="18"/>
                <w:rtl w:val="0"/>
              </w:rPr>
              <w:t xml:space="preserve">valor de plan de contingencia: 1 uf ($37.500), se le asignó este valor porque la implementación de este tipo de libretas no es muy cara y tampoco los lápices, aunque se deberá generar un nuevo presupuesto a futuro una vez los interesados decidan qué sistema querrán utilizar.</w:t>
            </w:r>
          </w:p>
          <w:p w:rsidR="00000000" w:rsidDel="00000000" w:rsidP="00000000" w:rsidRDefault="00000000" w:rsidRPr="00000000" w14:paraId="000000CC">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CD">
            <w:pPr>
              <w:widowControl w:val="0"/>
              <w:spacing w:line="240" w:lineRule="auto"/>
              <w:ind w:left="182" w:firstLine="0"/>
              <w:jc w:val="both"/>
              <w:rPr>
                <w:sz w:val="18"/>
                <w:szCs w:val="18"/>
              </w:rPr>
            </w:pPr>
            <w:r w:rsidDel="00000000" w:rsidR="00000000" w:rsidRPr="00000000">
              <w:rPr>
                <w:sz w:val="18"/>
                <w:szCs w:val="18"/>
                <w:rtl w:val="0"/>
              </w:rPr>
              <w:t xml:space="preserve">No hizo falta rechazar ninguna de estas propuestas de presupuesto.</w:t>
            </w:r>
          </w:p>
          <w:p w:rsidR="00000000" w:rsidDel="00000000" w:rsidP="00000000" w:rsidRDefault="00000000" w:rsidRPr="00000000" w14:paraId="000000CE">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CF">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0">
            <w:pPr>
              <w:widowControl w:val="0"/>
              <w:spacing w:line="240" w:lineRule="auto"/>
              <w:ind w:left="182" w:firstLine="0"/>
              <w:jc w:val="both"/>
              <w:rPr>
                <w:sz w:val="18"/>
                <w:szCs w:val="18"/>
              </w:rPr>
            </w:pPr>
            <w:r w:rsidDel="00000000" w:rsidR="00000000" w:rsidRPr="00000000">
              <w:rPr>
                <w:sz w:val="18"/>
                <w:szCs w:val="18"/>
                <w:rtl w:val="0"/>
              </w:rPr>
              <w:t xml:space="preserve">Proyecto control de acceso: 300 UF</w:t>
            </w:r>
            <w:r w:rsidDel="00000000" w:rsidR="00000000" w:rsidRPr="00000000">
              <w:rPr>
                <w:rtl w:val="0"/>
              </w:rPr>
            </w:r>
          </w:p>
          <w:p w:rsidR="00000000" w:rsidDel="00000000" w:rsidP="00000000" w:rsidRDefault="00000000" w:rsidRPr="00000000" w14:paraId="000000D1">
            <w:pPr>
              <w:widowControl w:val="0"/>
              <w:spacing w:line="240" w:lineRule="auto"/>
              <w:ind w:left="182" w:firstLine="0"/>
              <w:jc w:val="both"/>
              <w:rPr>
                <w:i w:val="1"/>
                <w:color w:val="ff0000"/>
                <w:sz w:val="18"/>
                <w:szCs w:val="18"/>
              </w:rPr>
            </w:pPr>
            <w:r w:rsidDel="00000000" w:rsidR="00000000" w:rsidRPr="00000000">
              <w:rPr>
                <w:rtl w:val="0"/>
              </w:rPr>
            </w:r>
          </w:p>
          <w:p w:rsidR="00000000" w:rsidDel="00000000" w:rsidP="00000000" w:rsidRDefault="00000000" w:rsidRPr="00000000" w14:paraId="000000D2">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3">
            <w:pPr>
              <w:widowControl w:val="0"/>
              <w:spacing w:line="240" w:lineRule="auto"/>
              <w:jc w:val="both"/>
              <w:rPr>
                <w:i w:val="1"/>
                <w:color w:val="808080"/>
                <w:sz w:val="18"/>
                <w:szCs w:val="18"/>
              </w:rPr>
            </w:pPr>
            <w:r w:rsidDel="00000000" w:rsidR="00000000" w:rsidRPr="00000000">
              <w:rPr>
                <w:rtl w:val="0"/>
              </w:rPr>
            </w:r>
          </w:p>
          <w:p w:rsidR="00000000" w:rsidDel="00000000" w:rsidP="00000000" w:rsidRDefault="00000000" w:rsidRPr="00000000" w14:paraId="000000D4">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5">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6">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7">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8">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9">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A">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B">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C">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D">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E">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F">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0">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1">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2">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3">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4">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5">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6">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7">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8">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9">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A">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B">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C">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D">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E">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F">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0">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1">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2">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3">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4">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5">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6">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7">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8">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9">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A">
            <w:pPr>
              <w:widowControl w:val="0"/>
              <w:spacing w:line="240" w:lineRule="auto"/>
              <w:ind w:left="182" w:firstLine="0"/>
              <w:jc w:val="both"/>
              <w:rPr>
                <w:i w:val="1"/>
                <w:color w:val="808080"/>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Seguimiento de Riesgos</w:t>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before="116" w:line="362" w:lineRule="auto"/>
              <w:ind w:right="953"/>
              <w:jc w:val="both"/>
              <w:rPr>
                <w:sz w:val="18"/>
                <w:szCs w:val="18"/>
              </w:rPr>
            </w:pPr>
            <w:r w:rsidDel="00000000" w:rsidR="00000000" w:rsidRPr="00000000">
              <w:rPr>
                <w:sz w:val="18"/>
                <w:szCs w:val="18"/>
                <w:rtl w:val="0"/>
              </w:rPr>
              <w:t xml:space="preserve">Para el seguimiento de riesgos, se estableció un plan de seguimiento asociado a la calidad del hardware, se establecieron estos parámetros para ver si se continúa con la ejecución del proyecto o si se deben tomar medidas extremas.</w:t>
            </w:r>
          </w:p>
          <w:p w:rsidR="00000000" w:rsidDel="00000000" w:rsidP="00000000" w:rsidRDefault="00000000" w:rsidRPr="00000000" w14:paraId="000000FD">
            <w:pPr>
              <w:widowControl w:val="0"/>
              <w:spacing w:before="116" w:line="362" w:lineRule="auto"/>
              <w:ind w:right="953"/>
              <w:jc w:val="both"/>
              <w:rPr>
                <w:sz w:val="18"/>
                <w:szCs w:val="18"/>
              </w:rPr>
            </w:pPr>
            <w:r w:rsidDel="00000000" w:rsidR="00000000" w:rsidRPr="00000000">
              <w:rPr>
                <w:sz w:val="18"/>
                <w:szCs w:val="18"/>
                <w:rtl w:val="0"/>
              </w:rPr>
              <w:t xml:space="preserve">parámetros:</w:t>
            </w:r>
          </w:p>
          <w:p w:rsidR="00000000" w:rsidDel="00000000" w:rsidP="00000000" w:rsidRDefault="00000000" w:rsidRPr="00000000" w14:paraId="000000FE">
            <w:pPr>
              <w:widowControl w:val="0"/>
              <w:numPr>
                <w:ilvl w:val="0"/>
                <w:numId w:val="1"/>
              </w:numPr>
              <w:spacing w:after="0" w:afterAutospacing="0" w:before="116" w:line="362" w:lineRule="auto"/>
              <w:ind w:left="720" w:right="953" w:hanging="360"/>
              <w:jc w:val="both"/>
              <w:rPr>
                <w:sz w:val="18"/>
                <w:szCs w:val="18"/>
              </w:rPr>
            </w:pPr>
            <w:r w:rsidDel="00000000" w:rsidR="00000000" w:rsidRPr="00000000">
              <w:rPr>
                <w:sz w:val="18"/>
                <w:szCs w:val="18"/>
                <w:rtl w:val="0"/>
              </w:rPr>
              <w:t xml:space="preserve">Que identifique la huella del personal de la escuela y guarde sus datos biométricos del dedo pulgar</w:t>
            </w:r>
          </w:p>
          <w:p w:rsidR="00000000" w:rsidDel="00000000" w:rsidP="00000000" w:rsidRDefault="00000000" w:rsidRPr="00000000" w14:paraId="000000FF">
            <w:pPr>
              <w:widowControl w:val="0"/>
              <w:numPr>
                <w:ilvl w:val="0"/>
                <w:numId w:val="1"/>
              </w:numPr>
              <w:spacing w:after="0" w:afterAutospacing="0" w:before="0" w:beforeAutospacing="0" w:line="362" w:lineRule="auto"/>
              <w:ind w:left="720" w:right="953" w:hanging="360"/>
              <w:jc w:val="both"/>
              <w:rPr>
                <w:sz w:val="18"/>
                <w:szCs w:val="18"/>
              </w:rPr>
            </w:pPr>
            <w:r w:rsidDel="00000000" w:rsidR="00000000" w:rsidRPr="00000000">
              <w:rPr>
                <w:sz w:val="18"/>
                <w:szCs w:val="18"/>
                <w:rtl w:val="0"/>
              </w:rPr>
              <w:t xml:space="preserve">Que no almacene huellas de los alumnos o terceros</w:t>
            </w:r>
          </w:p>
          <w:p w:rsidR="00000000" w:rsidDel="00000000" w:rsidP="00000000" w:rsidRDefault="00000000" w:rsidRPr="00000000" w14:paraId="00000100">
            <w:pPr>
              <w:widowControl w:val="0"/>
              <w:numPr>
                <w:ilvl w:val="0"/>
                <w:numId w:val="1"/>
              </w:numPr>
              <w:spacing w:after="0" w:afterAutospacing="0" w:before="0" w:beforeAutospacing="0" w:line="362" w:lineRule="auto"/>
              <w:ind w:left="720" w:right="953" w:hanging="360"/>
              <w:jc w:val="both"/>
              <w:rPr>
                <w:sz w:val="18"/>
                <w:szCs w:val="18"/>
              </w:rPr>
            </w:pPr>
            <w:r w:rsidDel="00000000" w:rsidR="00000000" w:rsidRPr="00000000">
              <w:rPr>
                <w:sz w:val="18"/>
                <w:szCs w:val="18"/>
                <w:rtl w:val="0"/>
              </w:rPr>
              <w:t xml:space="preserve">Que la base de datos sea capaz de almacenar de manera correcta las horas de entrada/salida del personal de la escuela</w:t>
            </w:r>
          </w:p>
          <w:p w:rsidR="00000000" w:rsidDel="00000000" w:rsidP="00000000" w:rsidRDefault="00000000" w:rsidRPr="00000000" w14:paraId="00000101">
            <w:pPr>
              <w:widowControl w:val="0"/>
              <w:numPr>
                <w:ilvl w:val="0"/>
                <w:numId w:val="1"/>
              </w:numPr>
              <w:spacing w:after="0" w:afterAutospacing="0" w:before="0" w:beforeAutospacing="0" w:line="362" w:lineRule="auto"/>
              <w:ind w:left="720" w:right="953" w:hanging="360"/>
              <w:jc w:val="both"/>
              <w:rPr>
                <w:sz w:val="18"/>
                <w:szCs w:val="18"/>
              </w:rPr>
            </w:pPr>
            <w:r w:rsidDel="00000000" w:rsidR="00000000" w:rsidRPr="00000000">
              <w:rPr>
                <w:sz w:val="18"/>
                <w:szCs w:val="18"/>
                <w:rtl w:val="0"/>
              </w:rPr>
              <w:t xml:space="preserve">que esté operativo el 91% de la jornada laboral</w:t>
            </w:r>
          </w:p>
          <w:p w:rsidR="00000000" w:rsidDel="00000000" w:rsidP="00000000" w:rsidRDefault="00000000" w:rsidRPr="00000000" w14:paraId="00000102">
            <w:pPr>
              <w:widowControl w:val="0"/>
              <w:numPr>
                <w:ilvl w:val="0"/>
                <w:numId w:val="1"/>
              </w:numPr>
              <w:spacing w:after="0" w:afterAutospacing="0" w:before="0" w:beforeAutospacing="0" w:line="362" w:lineRule="auto"/>
              <w:ind w:left="720" w:right="953" w:hanging="360"/>
              <w:jc w:val="both"/>
              <w:rPr>
                <w:sz w:val="18"/>
                <w:szCs w:val="18"/>
              </w:rPr>
            </w:pPr>
            <w:r w:rsidDel="00000000" w:rsidR="00000000" w:rsidRPr="00000000">
              <w:rPr>
                <w:sz w:val="18"/>
                <w:szCs w:val="18"/>
                <w:rtl w:val="0"/>
              </w:rPr>
              <w:t xml:space="preserve">que almacene las horas extras de los profesores sin margen de equivocación</w:t>
            </w:r>
          </w:p>
          <w:p w:rsidR="00000000" w:rsidDel="00000000" w:rsidP="00000000" w:rsidRDefault="00000000" w:rsidRPr="00000000" w14:paraId="00000103">
            <w:pPr>
              <w:widowControl w:val="0"/>
              <w:numPr>
                <w:ilvl w:val="0"/>
                <w:numId w:val="1"/>
              </w:numPr>
              <w:spacing w:before="0" w:beforeAutospacing="0" w:line="362" w:lineRule="auto"/>
              <w:ind w:left="720" w:right="953" w:hanging="360"/>
              <w:jc w:val="both"/>
              <w:rPr>
                <w:sz w:val="18"/>
                <w:szCs w:val="18"/>
              </w:rPr>
            </w:pPr>
            <w:r w:rsidDel="00000000" w:rsidR="00000000" w:rsidRPr="00000000">
              <w:rPr>
                <w:sz w:val="18"/>
                <w:szCs w:val="18"/>
                <w:rtl w:val="0"/>
              </w:rPr>
              <w:t xml:space="preserve">que funcione aunque el profesor/a tenga las manos mojadas.</w:t>
            </w:r>
          </w:p>
          <w:p w:rsidR="00000000" w:rsidDel="00000000" w:rsidP="00000000" w:rsidRDefault="00000000" w:rsidRPr="00000000" w14:paraId="00000104">
            <w:pPr>
              <w:widowControl w:val="0"/>
              <w:spacing w:before="116" w:line="362" w:lineRule="auto"/>
              <w:ind w:right="953"/>
              <w:jc w:val="both"/>
              <w:rPr>
                <w:sz w:val="18"/>
                <w:szCs w:val="18"/>
              </w:rPr>
            </w:pPr>
            <w:r w:rsidDel="00000000" w:rsidR="00000000" w:rsidRPr="00000000">
              <w:rPr>
                <w:rtl w:val="0"/>
              </w:rPr>
            </w:r>
          </w:p>
          <w:p w:rsidR="00000000" w:rsidDel="00000000" w:rsidP="00000000" w:rsidRDefault="00000000" w:rsidRPr="00000000" w14:paraId="00000105">
            <w:pPr>
              <w:widowControl w:val="0"/>
              <w:spacing w:before="116" w:line="362" w:lineRule="auto"/>
              <w:ind w:right="953"/>
              <w:jc w:val="both"/>
              <w:rPr>
                <w:sz w:val="18"/>
                <w:szCs w:val="18"/>
              </w:rPr>
            </w:pPr>
            <w:r w:rsidDel="00000000" w:rsidR="00000000" w:rsidRPr="00000000">
              <w:rPr>
                <w:sz w:val="18"/>
                <w:szCs w:val="18"/>
                <w:rtl w:val="0"/>
              </w:rPr>
              <w:t xml:space="preserve">Si el hardware falla en uno o más aspectos claves, se realizará un plan de contingencia, donde se tomaran ideas de mejora, donde los stakeholders involucrados darán el visto bueno a una de estas ideas o entregaran ellos mismos propuestas y se discuta cuál es la mejor y la más viable en caso de que el hardware actual no sea de la calidad esperada.</w:t>
            </w:r>
          </w:p>
          <w:p w:rsidR="00000000" w:rsidDel="00000000" w:rsidP="00000000" w:rsidRDefault="00000000" w:rsidRPr="00000000" w14:paraId="00000106">
            <w:pPr>
              <w:widowControl w:val="0"/>
              <w:spacing w:before="116" w:line="362" w:lineRule="auto"/>
              <w:ind w:right="953"/>
              <w:jc w:val="both"/>
              <w:rPr>
                <w:color w:val="ff0000"/>
                <w:sz w:val="18"/>
                <w:szCs w:val="18"/>
              </w:rPr>
            </w:pPr>
            <w:r w:rsidDel="00000000" w:rsidR="00000000" w:rsidRPr="00000000">
              <w:rPr>
                <w:sz w:val="18"/>
                <w:szCs w:val="18"/>
                <w:rtl w:val="0"/>
              </w:rPr>
              <w:t xml:space="preserve">Cabe señalar que estas reuniones no deberán durar más de 40 minutos y que habrá un tiempo de descanso de 6 minutos, no se deberá usar celulares (a no ser que se justifique su uso) y que deben estar presentes el 90% de los involucrados, incluyendo cliente, director de proyectos y stakeholders.</w:t>
            </w:r>
            <w:r w:rsidDel="00000000" w:rsidR="00000000" w:rsidRPr="00000000">
              <w:rPr>
                <w:rtl w:val="0"/>
              </w:rPr>
            </w:r>
          </w:p>
        </w:tc>
      </w:tr>
    </w:tbl>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09">
      <w:pPr>
        <w:widowControl w:val="0"/>
        <w:spacing w:line="240" w:lineRule="auto"/>
        <w:ind w:right="26"/>
        <w:jc w:val="both"/>
        <w:rPr>
          <w:color w:val="000000"/>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tbl>
      <w:tblPr>
        <w:tblStyle w:val="Table10"/>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11"/>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ind w:left="133" w:firstLine="0"/>
              <w:jc w:val="both"/>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sz w:val="18"/>
                <w:szCs w:val="18"/>
                <w:rtl w:val="0"/>
              </w:rPr>
              <w:t xml:space="preserve">En caso de que el hardware no sea de calidad y el plan de respuesta sea ineficiente, se buscarán alternativas como lectores QR, aplicaciones de celular, un portal web o otros, ya que el comité de la escuela no se decidió qué sistema quieren utilizar, como plan de contingencia, se habitara un libro en el salón de profesores para dejar por escrito las horas de llegada y salida, así como las horas extras, este libro funcionara de la siguiente manera.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sz w:val="18"/>
                <w:szCs w:val="18"/>
                <w:rtl w:val="0"/>
              </w:rPr>
              <w:t xml:space="preserve">Se dejará registro en una hoja prepicada, el profesor/a lo arrancará una vez haya concluido su jornada mensual</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jc w:val="both"/>
              <w:rPr>
                <w:color w:val="ff0000"/>
                <w:sz w:val="18"/>
                <w:szCs w:val="18"/>
              </w:rPr>
            </w:pPr>
            <w:r w:rsidDel="00000000" w:rsidR="00000000" w:rsidRPr="00000000">
              <w:rPr>
                <w:sz w:val="18"/>
                <w:szCs w:val="18"/>
                <w:rtl w:val="0"/>
              </w:rPr>
              <w:t xml:space="preserve">tendrá registro de sus horas y el departamento de recursos humanos tendrá registro de la hoja que estaba debajo de la prepicada, funcionando de manera similar a las boletas emitidas en tiendas.</w:t>
            </w:r>
            <w:r w:rsidDel="00000000" w:rsidR="00000000" w:rsidRPr="00000000">
              <w:rPr>
                <w:rtl w:val="0"/>
              </w:rPr>
            </w:r>
          </w:p>
        </w:tc>
      </w:tr>
    </w:tbl>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sectPr>
      <w:type w:val="nextPage"/>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42" w:hanging="360"/>
      </w:pPr>
      <w:rPr>
        <w:rFonts w:ascii="Noto Sans Symbols" w:cs="Noto Sans Symbols" w:eastAsia="Noto Sans Symbols" w:hAnsi="Noto Sans Symbols"/>
      </w:rPr>
    </w:lvl>
    <w:lvl w:ilvl="1">
      <w:start w:val="1"/>
      <w:numFmt w:val="bullet"/>
      <w:lvlText w:val="o"/>
      <w:lvlJc w:val="left"/>
      <w:pPr>
        <w:ind w:left="1562" w:hanging="360"/>
      </w:pPr>
      <w:rPr>
        <w:rFonts w:ascii="Courier New" w:cs="Courier New" w:eastAsia="Courier New" w:hAnsi="Courier New"/>
      </w:rPr>
    </w:lvl>
    <w:lvl w:ilvl="2">
      <w:start w:val="1"/>
      <w:numFmt w:val="bullet"/>
      <w:lvlText w:val="▪"/>
      <w:lvlJc w:val="left"/>
      <w:pPr>
        <w:ind w:left="2282" w:hanging="360"/>
      </w:pPr>
      <w:rPr>
        <w:rFonts w:ascii="Noto Sans Symbols" w:cs="Noto Sans Symbols" w:eastAsia="Noto Sans Symbols" w:hAnsi="Noto Sans Symbols"/>
      </w:rPr>
    </w:lvl>
    <w:lvl w:ilvl="3">
      <w:start w:val="1"/>
      <w:numFmt w:val="bullet"/>
      <w:lvlText w:val="●"/>
      <w:lvlJc w:val="left"/>
      <w:pPr>
        <w:ind w:left="3002" w:hanging="360"/>
      </w:pPr>
      <w:rPr>
        <w:rFonts w:ascii="Noto Sans Symbols" w:cs="Noto Sans Symbols" w:eastAsia="Noto Sans Symbols" w:hAnsi="Noto Sans Symbols"/>
      </w:rPr>
    </w:lvl>
    <w:lvl w:ilvl="4">
      <w:start w:val="1"/>
      <w:numFmt w:val="bullet"/>
      <w:lvlText w:val="o"/>
      <w:lvlJc w:val="left"/>
      <w:pPr>
        <w:ind w:left="3722" w:hanging="360"/>
      </w:pPr>
      <w:rPr>
        <w:rFonts w:ascii="Courier New" w:cs="Courier New" w:eastAsia="Courier New" w:hAnsi="Courier New"/>
      </w:rPr>
    </w:lvl>
    <w:lvl w:ilvl="5">
      <w:start w:val="1"/>
      <w:numFmt w:val="bullet"/>
      <w:lvlText w:val="▪"/>
      <w:lvlJc w:val="left"/>
      <w:pPr>
        <w:ind w:left="4442" w:hanging="360"/>
      </w:pPr>
      <w:rPr>
        <w:rFonts w:ascii="Noto Sans Symbols" w:cs="Noto Sans Symbols" w:eastAsia="Noto Sans Symbols" w:hAnsi="Noto Sans Symbols"/>
      </w:rPr>
    </w:lvl>
    <w:lvl w:ilvl="6">
      <w:start w:val="1"/>
      <w:numFmt w:val="bullet"/>
      <w:lvlText w:val="●"/>
      <w:lvlJc w:val="left"/>
      <w:pPr>
        <w:ind w:left="5162" w:hanging="360"/>
      </w:pPr>
      <w:rPr>
        <w:rFonts w:ascii="Noto Sans Symbols" w:cs="Noto Sans Symbols" w:eastAsia="Noto Sans Symbols" w:hAnsi="Noto Sans Symbols"/>
      </w:rPr>
    </w:lvl>
    <w:lvl w:ilvl="7">
      <w:start w:val="1"/>
      <w:numFmt w:val="bullet"/>
      <w:lvlText w:val="o"/>
      <w:lvlJc w:val="left"/>
      <w:pPr>
        <w:ind w:left="5882" w:hanging="360"/>
      </w:pPr>
      <w:rPr>
        <w:rFonts w:ascii="Courier New" w:cs="Courier New" w:eastAsia="Courier New" w:hAnsi="Courier New"/>
      </w:rPr>
    </w:lvl>
    <w:lvl w:ilvl="8">
      <w:start w:val="1"/>
      <w:numFmt w:val="bullet"/>
      <w:lvlText w:val="▪"/>
      <w:lvlJc w:val="left"/>
      <w:pPr>
        <w:ind w:left="660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tblPr>
      <w:tblStyleRowBandSize w:val="1"/>
      <w:tblStyleColBandSize w:val="1"/>
      <w:tblCellMar>
        <w:top w:w="100.0" w:type="dxa"/>
        <w:left w:w="100.0" w:type="dxa"/>
        <w:bottom w:w="100.0" w:type="dxa"/>
        <w:right w:w="100.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3"/>
    <w:tblPr>
      <w:tblStyleRowBandSize w:val="1"/>
      <w:tblStyleColBandSize w:val="1"/>
      <w:tblCellMar>
        <w:top w:w="100.0" w:type="dxa"/>
        <w:left w:w="100.0" w:type="dxa"/>
        <w:bottom w:w="100.0" w:type="dxa"/>
        <w:right w:w="100.0" w:type="dxa"/>
      </w:tblCellMar>
    </w:tblPr>
  </w:style>
  <w:style w:type="table" w:styleId="a4" w:customStyle="1">
    <w:basedOn w:val="TableNormal3"/>
    <w:tblPr>
      <w:tblStyleRowBandSize w:val="1"/>
      <w:tblStyleColBandSize w:val="1"/>
      <w:tblCellMar>
        <w:top w:w="100.0" w:type="dxa"/>
        <w:left w:w="100.0" w:type="dxa"/>
        <w:bottom w:w="100.0" w:type="dxa"/>
        <w:right w:w="100.0" w:type="dxa"/>
      </w:tblCellMar>
    </w:tblPr>
  </w:style>
  <w:style w:type="table" w:styleId="a5" w:customStyle="1">
    <w:basedOn w:val="TableNormal3"/>
    <w:tblPr>
      <w:tblStyleRowBandSize w:val="1"/>
      <w:tblStyleColBandSize w:val="1"/>
      <w:tblCellMar>
        <w:top w:w="100.0" w:type="dxa"/>
        <w:left w:w="100.0" w:type="dxa"/>
        <w:bottom w:w="100.0" w:type="dxa"/>
        <w:right w:w="100.0" w:type="dxa"/>
      </w:tblCellMar>
    </w:tblPr>
  </w:style>
  <w:style w:type="table" w:styleId="a6" w:customStyle="1">
    <w:basedOn w:val="TableNormal3"/>
    <w:tblPr>
      <w:tblStyleRowBandSize w:val="1"/>
      <w:tblStyleColBandSize w:val="1"/>
      <w:tblCellMar>
        <w:top w:w="100.0" w:type="dxa"/>
        <w:left w:w="100.0" w:type="dxa"/>
        <w:bottom w:w="100.0" w:type="dxa"/>
        <w:right w:w="100.0" w:type="dxa"/>
      </w:tblCellMar>
    </w:tblPr>
  </w:style>
  <w:style w:type="table" w:styleId="a7" w:customStyle="1">
    <w:basedOn w:val="TableNormal3"/>
    <w:tblPr>
      <w:tblStyleRowBandSize w:val="1"/>
      <w:tblStyleColBandSize w:val="1"/>
      <w:tblCellMar>
        <w:top w:w="100.0" w:type="dxa"/>
        <w:left w:w="100.0" w:type="dxa"/>
        <w:bottom w:w="100.0" w:type="dxa"/>
        <w:right w:w="100.0" w:type="dxa"/>
      </w:tblCellMar>
    </w:tblPr>
  </w:style>
  <w:style w:type="table" w:styleId="a8" w:customStyle="1">
    <w:basedOn w:val="TableNormal3"/>
    <w:tblPr>
      <w:tblStyleRowBandSize w:val="1"/>
      <w:tblStyleColBandSize w:val="1"/>
      <w:tblCellMar>
        <w:top w:w="100.0" w:type="dxa"/>
        <w:left w:w="100.0" w:type="dxa"/>
        <w:bottom w:w="100.0" w:type="dxa"/>
        <w:right w:w="100.0" w:type="dxa"/>
      </w:tblCellMar>
    </w:tblPr>
  </w:style>
  <w:style w:type="table" w:styleId="a9" w:customStyle="1">
    <w:basedOn w:val="TableNormal3"/>
    <w:tblPr>
      <w:tblStyleRowBandSize w:val="1"/>
      <w:tblStyleColBandSize w:val="1"/>
      <w:tblCellMar>
        <w:top w:w="100.0" w:type="dxa"/>
        <w:left w:w="100.0" w:type="dxa"/>
        <w:bottom w:w="100.0" w:type="dxa"/>
        <w:right w:w="100.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table" w:styleId="ab" w:customStyle="1">
    <w:basedOn w:val="TableNormal3"/>
    <w:tblPr>
      <w:tblStyleRowBandSize w:val="1"/>
      <w:tblStyleColBandSize w:val="1"/>
      <w:tblCellMar>
        <w:top w:w="100.0" w:type="dxa"/>
        <w:left w:w="100.0" w:type="dxa"/>
        <w:bottom w:w="100.0" w:type="dxa"/>
        <w:right w:w="100.0" w:type="dxa"/>
      </w:tblCellMar>
    </w:tblPr>
  </w:style>
  <w:style w:type="table" w:styleId="ac" w:customStyle="1">
    <w:basedOn w:val="TableNormal3"/>
    <w:tblPr>
      <w:tblStyleRowBandSize w:val="1"/>
      <w:tblStyleColBandSize w:val="1"/>
      <w:tblCellMar>
        <w:top w:w="100.0" w:type="dxa"/>
        <w:left w:w="100.0" w:type="dxa"/>
        <w:bottom w:w="100.0" w:type="dxa"/>
        <w:right w:w="100.0" w:type="dxa"/>
      </w:tblCellMar>
    </w:tblPr>
  </w:style>
  <w:style w:type="table" w:styleId="ad" w:customStyle="1">
    <w:basedOn w:val="TableNormal3"/>
    <w:tblPr>
      <w:tblStyleRowBandSize w:val="1"/>
      <w:tblStyleColBandSize w:val="1"/>
      <w:tblCellMar>
        <w:top w:w="100.0" w:type="dxa"/>
        <w:left w:w="100.0" w:type="dxa"/>
        <w:bottom w:w="100.0" w:type="dxa"/>
        <w:right w:w="100.0" w:type="dxa"/>
      </w:tblCellMar>
    </w:tblPr>
  </w:style>
  <w:style w:type="table" w:styleId="ae" w:customStyle="1">
    <w:basedOn w:val="TableNormal3"/>
    <w:tblPr>
      <w:tblStyleRowBandSize w:val="1"/>
      <w:tblStyleColBandSize w:val="1"/>
      <w:tblCellMar>
        <w:top w:w="100.0" w:type="dxa"/>
        <w:left w:w="100.0" w:type="dxa"/>
        <w:bottom w:w="100.0" w:type="dxa"/>
        <w:right w:w="100.0" w:type="dxa"/>
      </w:tblCellMar>
    </w:tblPr>
  </w:style>
  <w:style w:type="table" w:styleId="af" w:customStyle="1">
    <w:basedOn w:val="TableNormal3"/>
    <w:tblPr>
      <w:tblStyleRowBandSize w:val="1"/>
      <w:tblStyleColBandSize w:val="1"/>
      <w:tblCellMar>
        <w:top w:w="100.0" w:type="dxa"/>
        <w:left w:w="100.0" w:type="dxa"/>
        <w:bottom w:w="100.0" w:type="dxa"/>
        <w:right w:w="100.0" w:type="dxa"/>
      </w:tblCellMar>
    </w:tblPr>
  </w:style>
  <w:style w:type="table" w:styleId="af0" w:customStyle="1">
    <w:basedOn w:val="TableNormal3"/>
    <w:tblPr>
      <w:tblStyleRowBandSize w:val="1"/>
      <w:tblStyleColBandSize w:val="1"/>
      <w:tblCellMar>
        <w:top w:w="100.0" w:type="dxa"/>
        <w:left w:w="100.0" w:type="dxa"/>
        <w:bottom w:w="100.0" w:type="dxa"/>
        <w:right w:w="100.0" w:type="dxa"/>
      </w:tblCellMar>
    </w:tblPr>
  </w:style>
  <w:style w:type="table" w:styleId="af1" w:customStyle="1">
    <w:basedOn w:val="TableNormal3"/>
    <w:tblPr>
      <w:tblStyleRowBandSize w:val="1"/>
      <w:tblStyleColBandSize w:val="1"/>
      <w:tblCellMar>
        <w:top w:w="100.0" w:type="dxa"/>
        <w:left w:w="100.0" w:type="dxa"/>
        <w:bottom w:w="100.0" w:type="dxa"/>
        <w:right w:w="100.0" w:type="dxa"/>
      </w:tblCellMar>
    </w:tblPr>
  </w:style>
  <w:style w:type="table" w:styleId="af2" w:customStyle="1">
    <w:basedOn w:val="TableNormal3"/>
    <w:tblPr>
      <w:tblStyleRowBandSize w:val="1"/>
      <w:tblStyleColBandSize w:val="1"/>
      <w:tblCellMar>
        <w:top w:w="100.0" w:type="dxa"/>
        <w:left w:w="100.0" w:type="dxa"/>
        <w:bottom w:w="100.0" w:type="dxa"/>
        <w:right w:w="100.0" w:type="dxa"/>
      </w:tblCellMar>
    </w:tblPr>
  </w:style>
  <w:style w:type="table" w:styleId="af3" w:customStyle="1">
    <w:basedOn w:val="TableNormal3"/>
    <w:tblPr>
      <w:tblStyleRowBandSize w:val="1"/>
      <w:tblStyleColBandSize w:val="1"/>
      <w:tblCellMar>
        <w:top w:w="100.0" w:type="dxa"/>
        <w:left w:w="100.0" w:type="dxa"/>
        <w:bottom w:w="100.0" w:type="dxa"/>
        <w:right w:w="100.0" w:type="dxa"/>
      </w:tblCellMar>
    </w:tblPr>
  </w:style>
  <w:style w:type="table" w:styleId="af4" w:customStyle="1">
    <w:basedOn w:val="TableNormal3"/>
    <w:tblPr>
      <w:tblStyleRowBandSize w:val="1"/>
      <w:tblStyleColBandSize w:val="1"/>
      <w:tblCellMar>
        <w:top w:w="100.0" w:type="dxa"/>
        <w:left w:w="100.0" w:type="dxa"/>
        <w:bottom w:w="100.0" w:type="dxa"/>
        <w:right w:w="100.0" w:type="dxa"/>
      </w:tblCellMar>
    </w:tblPr>
  </w:style>
  <w:style w:type="table" w:styleId="af5" w:customStyle="1">
    <w:basedOn w:val="TableNormal3"/>
    <w:tblPr>
      <w:tblStyleRowBandSize w:val="1"/>
      <w:tblStyleColBandSize w:val="1"/>
      <w:tblCellMar>
        <w:top w:w="100.0" w:type="dxa"/>
        <w:left w:w="100.0" w:type="dxa"/>
        <w:bottom w:w="100.0" w:type="dxa"/>
        <w:right w:w="100.0" w:type="dxa"/>
      </w:tblCellMar>
    </w:tblPr>
  </w:style>
  <w:style w:type="table" w:styleId="af6" w:customStyle="1">
    <w:basedOn w:val="TableNormal3"/>
    <w:tblPr>
      <w:tblStyleRowBandSize w:val="1"/>
      <w:tblStyleColBandSize w:val="1"/>
      <w:tblCellMar>
        <w:top w:w="100.0" w:type="dxa"/>
        <w:left w:w="100.0" w:type="dxa"/>
        <w:bottom w:w="100.0" w:type="dxa"/>
        <w:right w:w="100.0" w:type="dxa"/>
      </w:tblCellMar>
    </w:tblPr>
  </w:style>
  <w:style w:type="table" w:styleId="af7" w:customStyle="1">
    <w:basedOn w:val="TableNormal3"/>
    <w:tblPr>
      <w:tblStyleRowBandSize w:val="1"/>
      <w:tblStyleColBandSize w:val="1"/>
      <w:tblCellMar>
        <w:top w:w="100.0" w:type="dxa"/>
        <w:left w:w="100.0" w:type="dxa"/>
        <w:bottom w:w="100.0" w:type="dxa"/>
        <w:right w:w="100.0" w:type="dxa"/>
      </w:tblCellMar>
    </w:tblPr>
  </w:style>
  <w:style w:type="table" w:styleId="af8" w:customStyle="1">
    <w:basedOn w:val="TableNormal3"/>
    <w:tblPr>
      <w:tblStyleRowBandSize w:val="1"/>
      <w:tblStyleColBandSize w:val="1"/>
      <w:tblCellMar>
        <w:top w:w="100.0" w:type="dxa"/>
        <w:left w:w="100.0" w:type="dxa"/>
        <w:bottom w:w="100.0" w:type="dxa"/>
        <w:right w:w="100.0" w:type="dxa"/>
      </w:tblCellMar>
    </w:tblPr>
  </w:style>
  <w:style w:type="table" w:styleId="af9" w:customStyle="1">
    <w:basedOn w:val="TableNormal3"/>
    <w:tblPr>
      <w:tblStyleRowBandSize w:val="1"/>
      <w:tblStyleColBandSize w:val="1"/>
      <w:tblCellMar>
        <w:top w:w="100.0" w:type="dxa"/>
        <w:left w:w="100.0" w:type="dxa"/>
        <w:bottom w:w="100.0" w:type="dxa"/>
        <w:right w:w="100.0" w:type="dxa"/>
      </w:tblCellMar>
    </w:tblPr>
  </w:style>
  <w:style w:type="table" w:styleId="afa" w:customStyle="1">
    <w:basedOn w:val="TableNormal3"/>
    <w:tblPr>
      <w:tblStyleRowBandSize w:val="1"/>
      <w:tblStyleColBandSize w:val="1"/>
      <w:tblCellMar>
        <w:top w:w="100.0" w:type="dxa"/>
        <w:left w:w="100.0" w:type="dxa"/>
        <w:bottom w:w="100.0" w:type="dxa"/>
        <w:right w:w="100.0" w:type="dxa"/>
      </w:tblCellMar>
    </w:tblPr>
  </w:style>
  <w:style w:type="table" w:styleId="afb" w:customStyle="1">
    <w:basedOn w:val="TableNormal3"/>
    <w:tblPr>
      <w:tblStyleRowBandSize w:val="1"/>
      <w:tblStyleColBandSize w:val="1"/>
      <w:tblCellMar>
        <w:top w:w="100.0" w:type="dxa"/>
        <w:left w:w="100.0" w:type="dxa"/>
        <w:bottom w:w="100.0" w:type="dxa"/>
        <w:right w:w="100.0" w:type="dxa"/>
      </w:tblCellMar>
    </w:tblPr>
  </w:style>
  <w:style w:type="table" w:styleId="afc" w:customStyle="1">
    <w:basedOn w:val="TableNormal3"/>
    <w:tblPr>
      <w:tblStyleRowBandSize w:val="1"/>
      <w:tblStyleColBandSize w:val="1"/>
      <w:tblCellMar>
        <w:top w:w="100.0" w:type="dxa"/>
        <w:left w:w="100.0" w:type="dxa"/>
        <w:bottom w:w="100.0" w:type="dxa"/>
        <w:right w:w="100.0" w:type="dxa"/>
      </w:tblCellMar>
    </w:tblPr>
  </w:style>
  <w:style w:type="table" w:styleId="afd" w:customStyle="1">
    <w:basedOn w:val="TableNormal3"/>
    <w:tblPr>
      <w:tblStyleRowBandSize w:val="1"/>
      <w:tblStyleColBandSize w:val="1"/>
      <w:tblCellMar>
        <w:top w:w="100.0" w:type="dxa"/>
        <w:left w:w="100.0" w:type="dxa"/>
        <w:bottom w:w="100.0" w:type="dxa"/>
        <w:right w:w="100.0" w:type="dxa"/>
      </w:tblCellMar>
    </w:tblPr>
  </w:style>
  <w:style w:type="table" w:styleId="afe" w:customStyle="1">
    <w:basedOn w:val="TableNormal3"/>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6A10C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U9GW7mQCLLKWinDMtQUww0beOQ==">CgMxLjAaHwoBMBIaChgICVIUChJ0YWJsZS5sazdqa2l4NTQ2anoaHwoBMRIaChgICVIUChJ0YWJsZS43MmFzeXJkazNqa244AHIhMXFNZlhIdEc3X2k5dnNSV3RPN0JwUmlpbVFJSExBM19G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2024-05-22T15:05:00Z</dcterms:created>
  <dc:creator>Asus</dc:creator>
</cp:coreProperties>
</file>