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E388A" w14:textId="3075C005" w:rsidR="00B60D72" w:rsidRPr="006D137A" w:rsidRDefault="00C973BF" w:rsidP="00A365F9">
      <w:pPr>
        <w:ind w:left="1416" w:hanging="1416"/>
        <w:jc w:val="center"/>
      </w:pPr>
      <w:r w:rsidRPr="006D137A">
        <w:rPr>
          <w:noProof/>
        </w:rPr>
        <w:drawing>
          <wp:anchor distT="0" distB="0" distL="114300" distR="114300" simplePos="0" relativeHeight="251658240" behindDoc="1" locked="0" layoutInCell="1" allowOverlap="1" wp14:anchorId="555727B0" wp14:editId="6420ECAF">
            <wp:simplePos x="0" y="0"/>
            <wp:positionH relativeFrom="column">
              <wp:posOffset>1056640</wp:posOffset>
            </wp:positionH>
            <wp:positionV relativeFrom="paragraph">
              <wp:posOffset>74</wp:posOffset>
            </wp:positionV>
            <wp:extent cx="3508744" cy="863783"/>
            <wp:effectExtent l="0" t="0" r="0" b="0"/>
            <wp:wrapTight wrapText="bothSides">
              <wp:wrapPolygon edited="0">
                <wp:start x="19117" y="0"/>
                <wp:lineTo x="3167" y="3812"/>
                <wp:lineTo x="0" y="4765"/>
                <wp:lineTo x="0" y="19535"/>
                <wp:lineTo x="18766" y="20965"/>
                <wp:lineTo x="20173" y="20965"/>
                <wp:lineTo x="20290" y="20012"/>
                <wp:lineTo x="21346" y="16676"/>
                <wp:lineTo x="21463" y="7624"/>
                <wp:lineTo x="19821" y="0"/>
                <wp:lineTo x="19117" y="0"/>
              </wp:wrapPolygon>
            </wp:wrapTight>
            <wp:docPr id="384083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744" cy="863783"/>
                    </a:xfrm>
                    <a:prstGeom prst="rect">
                      <a:avLst/>
                    </a:prstGeom>
                    <a:noFill/>
                    <a:ln>
                      <a:noFill/>
                    </a:ln>
                  </pic:spPr>
                </pic:pic>
              </a:graphicData>
            </a:graphic>
          </wp:anchor>
        </w:drawing>
      </w:r>
    </w:p>
    <w:p w14:paraId="42341A08" w14:textId="77777777" w:rsidR="00C973BF" w:rsidRPr="006D137A" w:rsidRDefault="00C973BF" w:rsidP="00C973BF">
      <w:pPr>
        <w:jc w:val="center"/>
      </w:pPr>
    </w:p>
    <w:p w14:paraId="5B0F8F1D" w14:textId="77777777" w:rsidR="00C973BF" w:rsidRPr="006D137A" w:rsidRDefault="00C973BF" w:rsidP="00C973BF">
      <w:pPr>
        <w:jc w:val="center"/>
      </w:pPr>
    </w:p>
    <w:p w14:paraId="578A5C81" w14:textId="77777777" w:rsidR="00260365" w:rsidRDefault="00260365" w:rsidP="00C973BF">
      <w:pPr>
        <w:jc w:val="center"/>
        <w:rPr>
          <w:sz w:val="52"/>
          <w:szCs w:val="52"/>
        </w:rPr>
      </w:pPr>
    </w:p>
    <w:p w14:paraId="2A62A79E" w14:textId="720BB260" w:rsidR="00C973BF" w:rsidRPr="00A60AF3" w:rsidRDefault="00C973BF" w:rsidP="00C973BF">
      <w:pPr>
        <w:jc w:val="center"/>
        <w:rPr>
          <w:sz w:val="52"/>
          <w:szCs w:val="52"/>
        </w:rPr>
      </w:pPr>
      <w:r w:rsidRPr="00A60AF3">
        <w:rPr>
          <w:sz w:val="52"/>
          <w:szCs w:val="52"/>
        </w:rPr>
        <w:t>REPORT:</w:t>
      </w:r>
    </w:p>
    <w:p w14:paraId="59450AA7" w14:textId="4BAAEAEC" w:rsidR="00C973BF" w:rsidRPr="00A60AF3" w:rsidRDefault="00C973BF" w:rsidP="004C776B">
      <w:pPr>
        <w:jc w:val="center"/>
        <w:rPr>
          <w:sz w:val="52"/>
          <w:szCs w:val="52"/>
        </w:rPr>
      </w:pPr>
      <w:r w:rsidRPr="00A60AF3">
        <w:rPr>
          <w:sz w:val="52"/>
          <w:szCs w:val="52"/>
        </w:rPr>
        <w:t xml:space="preserve">PHASE 1: </w:t>
      </w:r>
      <w:r w:rsidR="008E55A6">
        <w:rPr>
          <w:sz w:val="52"/>
          <w:szCs w:val="52"/>
        </w:rPr>
        <w:t>APT</w:t>
      </w:r>
      <w:r w:rsidRPr="00A60AF3">
        <w:rPr>
          <w:sz w:val="52"/>
          <w:szCs w:val="52"/>
        </w:rPr>
        <w:t xml:space="preserve"> Project </w:t>
      </w:r>
      <w:r w:rsidR="008E55A6">
        <w:rPr>
          <w:sz w:val="52"/>
          <w:szCs w:val="52"/>
        </w:rPr>
        <w:t>Definition</w:t>
      </w:r>
      <w:r w:rsidR="004C776B">
        <w:rPr>
          <w:sz w:val="52"/>
          <w:szCs w:val="52"/>
        </w:rPr>
        <w:br/>
      </w:r>
      <w:r w:rsidRPr="00A60AF3">
        <w:rPr>
          <w:sz w:val="52"/>
          <w:szCs w:val="52"/>
        </w:rPr>
        <w:t>Phase</w:t>
      </w:r>
    </w:p>
    <w:p w14:paraId="38A6DD22" w14:textId="77777777" w:rsidR="00C973BF" w:rsidRPr="006D137A" w:rsidRDefault="00C973BF" w:rsidP="00C973BF">
      <w:pPr>
        <w:jc w:val="center"/>
        <w:rPr>
          <w:sz w:val="36"/>
          <w:szCs w:val="36"/>
        </w:rPr>
      </w:pPr>
    </w:p>
    <w:p w14:paraId="29DF9668" w14:textId="77777777" w:rsidR="00C973BF" w:rsidRPr="006D137A" w:rsidRDefault="00C973BF" w:rsidP="00C973BF">
      <w:pPr>
        <w:jc w:val="center"/>
        <w:rPr>
          <w:sz w:val="36"/>
          <w:szCs w:val="36"/>
        </w:rPr>
      </w:pPr>
    </w:p>
    <w:p w14:paraId="42689B34" w14:textId="77777777" w:rsidR="00C973BF" w:rsidRPr="006D137A" w:rsidRDefault="00C973BF" w:rsidP="00C973BF">
      <w:pPr>
        <w:rPr>
          <w:sz w:val="36"/>
          <w:szCs w:val="36"/>
        </w:rPr>
      </w:pPr>
    </w:p>
    <w:p w14:paraId="679242F4" w14:textId="77777777" w:rsidR="00C973BF" w:rsidRDefault="00C973BF" w:rsidP="00C973BF">
      <w:pPr>
        <w:rPr>
          <w:sz w:val="36"/>
          <w:szCs w:val="36"/>
        </w:rPr>
      </w:pPr>
    </w:p>
    <w:p w14:paraId="28AA24B2" w14:textId="77777777" w:rsidR="00A60AF3" w:rsidRPr="006D137A" w:rsidRDefault="00A60AF3" w:rsidP="00C973BF">
      <w:pPr>
        <w:rPr>
          <w:sz w:val="36"/>
          <w:szCs w:val="36"/>
        </w:rPr>
      </w:pPr>
    </w:p>
    <w:p w14:paraId="7F2814CF" w14:textId="75F1EE47" w:rsidR="00C973BF" w:rsidRPr="00A60AF3" w:rsidRDefault="00C973BF" w:rsidP="00C973BF">
      <w:pPr>
        <w:jc w:val="center"/>
        <w:rPr>
          <w:sz w:val="28"/>
          <w:szCs w:val="28"/>
        </w:rPr>
      </w:pPr>
      <w:r w:rsidRPr="00A60AF3">
        <w:rPr>
          <w:sz w:val="28"/>
          <w:szCs w:val="28"/>
        </w:rPr>
        <w:t xml:space="preserve">Students: </w:t>
      </w:r>
    </w:p>
    <w:p w14:paraId="282B7991" w14:textId="0D37B194" w:rsidR="00C973BF" w:rsidRPr="00A60AF3" w:rsidRDefault="00C973BF" w:rsidP="00C973BF">
      <w:pPr>
        <w:pStyle w:val="Prrafodelista"/>
        <w:numPr>
          <w:ilvl w:val="0"/>
          <w:numId w:val="1"/>
        </w:numPr>
        <w:jc w:val="center"/>
        <w:rPr>
          <w:sz w:val="28"/>
          <w:szCs w:val="28"/>
        </w:rPr>
      </w:pPr>
      <w:r w:rsidRPr="00A60AF3">
        <w:rPr>
          <w:sz w:val="28"/>
          <w:szCs w:val="28"/>
        </w:rPr>
        <w:t>Felipe Benjamín Ortiz Mora</w:t>
      </w:r>
    </w:p>
    <w:p w14:paraId="73DEAF45" w14:textId="3C7CCDCE" w:rsidR="00C973BF" w:rsidRPr="00A60AF3" w:rsidRDefault="00C973BF" w:rsidP="00C973BF">
      <w:pPr>
        <w:pStyle w:val="Prrafodelista"/>
        <w:numPr>
          <w:ilvl w:val="0"/>
          <w:numId w:val="1"/>
        </w:numPr>
        <w:jc w:val="center"/>
        <w:rPr>
          <w:sz w:val="28"/>
          <w:szCs w:val="28"/>
        </w:rPr>
      </w:pPr>
      <w:r w:rsidRPr="00A60AF3">
        <w:rPr>
          <w:sz w:val="28"/>
          <w:szCs w:val="28"/>
        </w:rPr>
        <w:t>Cristian Sebatián Carrasco Cabaña</w:t>
      </w:r>
    </w:p>
    <w:p w14:paraId="084A7294" w14:textId="228860DF" w:rsidR="00C973BF" w:rsidRPr="00A60AF3" w:rsidRDefault="00C973BF" w:rsidP="00C973BF">
      <w:pPr>
        <w:pStyle w:val="Prrafodelista"/>
        <w:numPr>
          <w:ilvl w:val="0"/>
          <w:numId w:val="1"/>
        </w:numPr>
        <w:jc w:val="center"/>
        <w:rPr>
          <w:sz w:val="28"/>
          <w:szCs w:val="28"/>
        </w:rPr>
      </w:pPr>
      <w:r w:rsidRPr="00A60AF3">
        <w:rPr>
          <w:sz w:val="28"/>
          <w:szCs w:val="28"/>
        </w:rPr>
        <w:t>Camilo Alfonso Carrasco Donoso</w:t>
      </w:r>
    </w:p>
    <w:p w14:paraId="02F250B4" w14:textId="0BC1C661" w:rsidR="00C973BF" w:rsidRPr="00260365" w:rsidRDefault="00C973BF" w:rsidP="00C973BF">
      <w:pPr>
        <w:jc w:val="center"/>
        <w:rPr>
          <w:sz w:val="28"/>
          <w:szCs w:val="28"/>
          <w:lang w:val="es-CL"/>
        </w:rPr>
      </w:pPr>
      <w:r w:rsidRPr="00260365">
        <w:rPr>
          <w:sz w:val="28"/>
          <w:szCs w:val="28"/>
          <w:lang w:val="es-CL"/>
        </w:rPr>
        <w:t>Teacher: Carlos Eduardo Correa Sanhueza</w:t>
      </w:r>
    </w:p>
    <w:p w14:paraId="08103673" w14:textId="621A2B28" w:rsidR="00C973BF" w:rsidRPr="00A60AF3" w:rsidRDefault="00C973BF" w:rsidP="00C973BF">
      <w:pPr>
        <w:jc w:val="center"/>
      </w:pPr>
      <w:r w:rsidRPr="00A60AF3">
        <w:rPr>
          <w:sz w:val="28"/>
          <w:szCs w:val="28"/>
        </w:rPr>
        <w:t>Subject: CAPSTONE_003D</w:t>
      </w:r>
    </w:p>
    <w:p w14:paraId="0A73350F" w14:textId="77777777" w:rsidR="00C973BF" w:rsidRPr="00A60AF3" w:rsidRDefault="00C973BF" w:rsidP="00C973BF">
      <w:pPr>
        <w:jc w:val="center"/>
      </w:pPr>
    </w:p>
    <w:p w14:paraId="408CA478" w14:textId="77777777" w:rsidR="00C973BF" w:rsidRPr="00A60AF3" w:rsidRDefault="00C973BF" w:rsidP="00C973BF">
      <w:pPr>
        <w:jc w:val="center"/>
      </w:pPr>
    </w:p>
    <w:p w14:paraId="2CC8C71F" w14:textId="574FCD9B" w:rsidR="00C973BF" w:rsidRPr="00A60AF3" w:rsidRDefault="00C973BF" w:rsidP="00C973BF">
      <w:pPr>
        <w:jc w:val="center"/>
        <w:rPr>
          <w:sz w:val="28"/>
          <w:szCs w:val="28"/>
        </w:rPr>
      </w:pPr>
      <w:r w:rsidRPr="00A60AF3">
        <w:rPr>
          <w:sz w:val="28"/>
          <w:szCs w:val="28"/>
        </w:rPr>
        <w:t>September 1</w:t>
      </w:r>
      <w:r w:rsidR="004C13E2" w:rsidRPr="00A60AF3">
        <w:rPr>
          <w:sz w:val="28"/>
          <w:szCs w:val="28"/>
        </w:rPr>
        <w:t>1</w:t>
      </w:r>
      <w:r w:rsidRPr="00A60AF3">
        <w:rPr>
          <w:sz w:val="28"/>
          <w:szCs w:val="28"/>
        </w:rPr>
        <w:t>, 2024</w:t>
      </w:r>
    </w:p>
    <w:p w14:paraId="2B98494F" w14:textId="6579E50D" w:rsidR="006D137A" w:rsidRPr="007C7C49" w:rsidRDefault="006D137A" w:rsidP="006D137A">
      <w:pPr>
        <w:pStyle w:val="Ttulo1"/>
        <w:rPr>
          <w:sz w:val="32"/>
          <w:szCs w:val="32"/>
          <w:lang w:val="es-CL"/>
        </w:rPr>
      </w:pPr>
      <w:bookmarkStart w:id="0" w:name="_Toc176964121"/>
      <w:r w:rsidRPr="007C7C49">
        <w:rPr>
          <w:sz w:val="32"/>
          <w:szCs w:val="32"/>
          <w:lang w:val="es-CL"/>
        </w:rPr>
        <w:lastRenderedPageBreak/>
        <w:t>Introduction</w:t>
      </w:r>
      <w:bookmarkEnd w:id="0"/>
    </w:p>
    <w:p w14:paraId="112A47D0" w14:textId="5F380A88" w:rsidR="006D137A" w:rsidRPr="007C7C49" w:rsidRDefault="007C7C49" w:rsidP="004C13E2">
      <w:r w:rsidRPr="007C7C49">
        <w:t xml:space="preserve">This report contains a summary of what we worked on during this first phase of the APT project and how we carried it </w:t>
      </w:r>
      <w:r>
        <w:t>through</w:t>
      </w:r>
      <w:r w:rsidRPr="007C7C49">
        <w:t>. It will address the problem, the solution, the results obtained</w:t>
      </w:r>
      <w:r>
        <w:t>,</w:t>
      </w:r>
      <w:r w:rsidRPr="007C7C49">
        <w:t xml:space="preserve"> and finally, conclusions and the steps to be followed in the next phase.</w:t>
      </w:r>
      <w:r w:rsidR="00260365" w:rsidRPr="007C7C49">
        <w:t xml:space="preserve"> </w:t>
      </w:r>
    </w:p>
    <w:p w14:paraId="44F2B4D4" w14:textId="7BCE41F1" w:rsidR="006D137A" w:rsidRPr="00260365" w:rsidRDefault="006D137A" w:rsidP="006D137A">
      <w:pPr>
        <w:pStyle w:val="Ttulo1"/>
        <w:rPr>
          <w:sz w:val="32"/>
          <w:szCs w:val="32"/>
        </w:rPr>
      </w:pPr>
      <w:bookmarkStart w:id="1" w:name="_Toc176964122"/>
      <w:r w:rsidRPr="00260365">
        <w:rPr>
          <w:sz w:val="32"/>
          <w:szCs w:val="32"/>
        </w:rPr>
        <w:t>Problem</w:t>
      </w:r>
      <w:r w:rsidR="00F62499" w:rsidRPr="00260365">
        <w:rPr>
          <w:sz w:val="32"/>
          <w:szCs w:val="32"/>
        </w:rPr>
        <w:t xml:space="preserve"> </w:t>
      </w:r>
      <w:r w:rsidR="007C7C49">
        <w:rPr>
          <w:sz w:val="32"/>
          <w:szCs w:val="32"/>
        </w:rPr>
        <w:t>S</w:t>
      </w:r>
      <w:r w:rsidR="00F62499" w:rsidRPr="00260365">
        <w:rPr>
          <w:sz w:val="32"/>
          <w:szCs w:val="32"/>
        </w:rPr>
        <w:t>tatement</w:t>
      </w:r>
      <w:bookmarkEnd w:id="1"/>
    </w:p>
    <w:p w14:paraId="3519A07F" w14:textId="1F213A4D" w:rsidR="006D137A" w:rsidRPr="00A365F9" w:rsidRDefault="00F037CE" w:rsidP="00E31742">
      <w:r w:rsidRPr="00F037CE">
        <w:t>Currently, the new curricula of the School of Computer Engineer</w:t>
      </w:r>
      <w:r>
        <w:t>ing</w:t>
      </w:r>
      <w:r w:rsidRPr="00F037CE">
        <w:t xml:space="preserve"> and Telecommunications no longer includes the “Basic English” course, </w:t>
      </w:r>
      <w:r>
        <w:t>i</w:t>
      </w:r>
      <w:r w:rsidRPr="00F037CE">
        <w:t>nstead, students now start with "Elementary English," which significantly impacts new students</w:t>
      </w:r>
      <w:r w:rsidR="00744FCC" w:rsidRPr="00F037CE">
        <w:t xml:space="preserve"> </w:t>
      </w:r>
      <w:r w:rsidR="00E31742">
        <w:t xml:space="preserve">who do not have a good knowledge of English. </w:t>
      </w:r>
      <w:r w:rsidR="00E31742" w:rsidRPr="00E31742">
        <w:t>These students will now have to face an important challenge since, not having previous knowledge, they will have to level up to DuocUC’s new requirements</w:t>
      </w:r>
      <w:r w:rsidR="00C6770E" w:rsidRPr="00E31742">
        <w:t xml:space="preserve">. </w:t>
      </w:r>
      <w:r w:rsidR="00E31742" w:rsidRPr="00E31742">
        <w:t>On the other hand, it also affects the teachers and the institution, who will have to deal with a significant disparity in the students' language skills, leading to wide variations in academic performance.</w:t>
      </w:r>
    </w:p>
    <w:p w14:paraId="2BD93799" w14:textId="3F90D79F" w:rsidR="006D137A" w:rsidRPr="00E31742" w:rsidRDefault="00F62499" w:rsidP="006D137A">
      <w:pPr>
        <w:pStyle w:val="Ttulo1"/>
        <w:rPr>
          <w:sz w:val="32"/>
          <w:szCs w:val="32"/>
        </w:rPr>
      </w:pPr>
      <w:bookmarkStart w:id="2" w:name="_Toc176964123"/>
      <w:r w:rsidRPr="00E31742">
        <w:rPr>
          <w:sz w:val="32"/>
          <w:szCs w:val="32"/>
        </w:rPr>
        <w:t xml:space="preserve">Proposed </w:t>
      </w:r>
      <w:r w:rsidR="007C7C49" w:rsidRPr="00E31742">
        <w:rPr>
          <w:sz w:val="32"/>
          <w:szCs w:val="32"/>
        </w:rPr>
        <w:t>S</w:t>
      </w:r>
      <w:r w:rsidR="006D137A" w:rsidRPr="00E31742">
        <w:rPr>
          <w:sz w:val="32"/>
          <w:szCs w:val="32"/>
        </w:rPr>
        <w:t>olution</w:t>
      </w:r>
      <w:bookmarkEnd w:id="2"/>
    </w:p>
    <w:p w14:paraId="2EE58BCB" w14:textId="1E918FD3" w:rsidR="006D137A" w:rsidRPr="00E31742" w:rsidRDefault="00E31742" w:rsidP="004C13E2">
      <w:r>
        <w:t>Our proposed solution</w:t>
      </w:r>
      <w:r w:rsidRPr="00E31742">
        <w:t xml:space="preserve"> is a free tool that seeks to fill this gap that has been generated </w:t>
      </w:r>
      <w:r>
        <w:t xml:space="preserve">by </w:t>
      </w:r>
      <w:r w:rsidRPr="00E31742">
        <w:t xml:space="preserve">the </w:t>
      </w:r>
      <w:r>
        <w:t xml:space="preserve">new </w:t>
      </w:r>
      <w:r w:rsidRPr="00E31742">
        <w:t xml:space="preserve">curricula. </w:t>
      </w:r>
      <w:r w:rsidR="00291138">
        <w:t>We plan to</w:t>
      </w:r>
      <w:r w:rsidRPr="00E31742">
        <w:t xml:space="preserve"> implement a web</w:t>
      </w:r>
      <w:r>
        <w:t>-based</w:t>
      </w:r>
      <w:r w:rsidRPr="00E31742">
        <w:t xml:space="preserve"> platform with online resources </w:t>
      </w:r>
      <w:r w:rsidR="00291138">
        <w:t xml:space="preserve">to </w:t>
      </w:r>
      <w:r w:rsidRPr="00E31742">
        <w:t xml:space="preserve">help these students </w:t>
      </w:r>
      <w:r w:rsidR="00291138">
        <w:t xml:space="preserve">improve and level </w:t>
      </w:r>
      <w:r w:rsidRPr="00E31742">
        <w:t>their English skills</w:t>
      </w:r>
      <w:r w:rsidR="00291138">
        <w:t>.</w:t>
      </w:r>
      <w:r w:rsidRPr="00E31742">
        <w:t xml:space="preserve"> </w:t>
      </w:r>
      <w:r w:rsidR="00291138">
        <w:t>The plataform</w:t>
      </w:r>
      <w:r w:rsidRPr="00E31742">
        <w:t xml:space="preserve"> will offer two learning modules: </w:t>
      </w:r>
      <w:r w:rsidR="00291138">
        <w:t>M</w:t>
      </w:r>
      <w:r w:rsidRPr="00E31742">
        <w:t xml:space="preserve">odule 1: </w:t>
      </w:r>
      <w:r w:rsidR="00291138">
        <w:t>B</w:t>
      </w:r>
      <w:r w:rsidRPr="00E31742">
        <w:t xml:space="preserve">asic English and </w:t>
      </w:r>
      <w:r w:rsidR="00291138">
        <w:t>M</w:t>
      </w:r>
      <w:r w:rsidRPr="00E31742">
        <w:t xml:space="preserve">odule 2: </w:t>
      </w:r>
      <w:r w:rsidR="00291138">
        <w:t>E</w:t>
      </w:r>
      <w:r w:rsidRPr="00E31742">
        <w:t>lementary English.</w:t>
      </w:r>
      <w:r w:rsidR="00291138">
        <w:t xml:space="preserve"> Furthermore</w:t>
      </w:r>
      <w:r w:rsidRPr="00E31742">
        <w:t xml:space="preserve">, the platform will </w:t>
      </w:r>
      <w:r w:rsidR="00291138">
        <w:t xml:space="preserve">feature </w:t>
      </w:r>
      <w:r w:rsidRPr="00E31742">
        <w:t>activities, tests, quizzes, explanatory videos and feedback from the teachers of each section</w:t>
      </w:r>
      <w:r w:rsidR="00291138">
        <w:t xml:space="preserve"> to support student progress</w:t>
      </w:r>
      <w:r w:rsidRPr="00E31742">
        <w:t>.</w:t>
      </w:r>
    </w:p>
    <w:p w14:paraId="64CA41F9" w14:textId="76A66596" w:rsidR="006D137A" w:rsidRPr="00260365" w:rsidRDefault="006D137A" w:rsidP="006D137A">
      <w:pPr>
        <w:pStyle w:val="Ttulo1"/>
        <w:rPr>
          <w:sz w:val="32"/>
          <w:szCs w:val="32"/>
        </w:rPr>
      </w:pPr>
      <w:bookmarkStart w:id="3" w:name="_Toc176964124"/>
      <w:r w:rsidRPr="00260365">
        <w:rPr>
          <w:sz w:val="32"/>
          <w:szCs w:val="32"/>
        </w:rPr>
        <w:t>Results</w:t>
      </w:r>
      <w:bookmarkEnd w:id="3"/>
    </w:p>
    <w:p w14:paraId="73F66636" w14:textId="55343930" w:rsidR="006D137A" w:rsidRPr="00291138" w:rsidRDefault="00291138" w:rsidP="004C13E2">
      <w:r>
        <w:t>For this first</w:t>
      </w:r>
      <w:r w:rsidRPr="00291138">
        <w:t xml:space="preserve"> phase, we have defined</w:t>
      </w:r>
      <w:r>
        <w:t xml:space="preserve"> in detail</w:t>
      </w:r>
      <w:r w:rsidRPr="00291138">
        <w:t xml:space="preserve"> our project, including </w:t>
      </w:r>
      <w:r>
        <w:t xml:space="preserve">the </w:t>
      </w:r>
      <w:r w:rsidRPr="00291138">
        <w:t>artifact identification, the project timeline</w:t>
      </w:r>
      <w:r>
        <w:t xml:space="preserve"> </w:t>
      </w:r>
      <w:r w:rsidR="005439EF">
        <w:t>(</w:t>
      </w:r>
      <w:r>
        <w:t>or schedule</w:t>
      </w:r>
      <w:r w:rsidR="005439EF">
        <w:t>)</w:t>
      </w:r>
      <w:r>
        <w:t>,</w:t>
      </w:r>
      <w:r w:rsidRPr="00291138">
        <w:t xml:space="preserve"> the methodology we will </w:t>
      </w:r>
      <w:r>
        <w:t>work with</w:t>
      </w:r>
      <w:r w:rsidRPr="00291138">
        <w:t xml:space="preserve"> (SCRUM - Agile)</w:t>
      </w:r>
      <w:r>
        <w:t xml:space="preserve"> and all the </w:t>
      </w:r>
      <w:r w:rsidRPr="00291138">
        <w:t xml:space="preserve">preliminary documentation </w:t>
      </w:r>
      <w:r w:rsidR="005439EF">
        <w:t xml:space="preserve">that corresponds </w:t>
      </w:r>
      <w:r w:rsidRPr="00291138">
        <w:t xml:space="preserve">before product development </w:t>
      </w:r>
      <w:r w:rsidR="005439EF">
        <w:t>begins (</w:t>
      </w:r>
      <w:r w:rsidRPr="00291138">
        <w:t>Sprint Planning,</w:t>
      </w:r>
      <w:r w:rsidR="005439EF">
        <w:t xml:space="preserve"> Product Backlog,</w:t>
      </w:r>
      <w:r w:rsidRPr="00291138">
        <w:t xml:space="preserve"> Requirements Specifications, Project Definition</w:t>
      </w:r>
      <w:r w:rsidR="005439EF">
        <w:t>)</w:t>
      </w:r>
      <w:r w:rsidRPr="00291138">
        <w:t>.</w:t>
      </w:r>
    </w:p>
    <w:p w14:paraId="230F3A85" w14:textId="669D5564" w:rsidR="006D137A" w:rsidRDefault="006D137A" w:rsidP="006D137A">
      <w:pPr>
        <w:pStyle w:val="Ttulo1"/>
        <w:rPr>
          <w:sz w:val="32"/>
          <w:szCs w:val="32"/>
        </w:rPr>
      </w:pPr>
      <w:bookmarkStart w:id="4" w:name="_Toc176964125"/>
      <w:r w:rsidRPr="00260365">
        <w:rPr>
          <w:sz w:val="32"/>
          <w:szCs w:val="32"/>
        </w:rPr>
        <w:t>F</w:t>
      </w:r>
      <w:r w:rsidR="00F62499" w:rsidRPr="00260365">
        <w:rPr>
          <w:sz w:val="32"/>
          <w:szCs w:val="32"/>
        </w:rPr>
        <w:t xml:space="preserve">inal </w:t>
      </w:r>
      <w:r w:rsidR="007C7C49">
        <w:rPr>
          <w:sz w:val="32"/>
          <w:szCs w:val="32"/>
        </w:rPr>
        <w:t>T</w:t>
      </w:r>
      <w:r w:rsidR="00F62499" w:rsidRPr="00260365">
        <w:rPr>
          <w:sz w:val="32"/>
          <w:szCs w:val="32"/>
        </w:rPr>
        <w:t xml:space="preserve">houghts and </w:t>
      </w:r>
      <w:r w:rsidR="007C7C49">
        <w:rPr>
          <w:sz w:val="32"/>
          <w:szCs w:val="32"/>
        </w:rPr>
        <w:t>N</w:t>
      </w:r>
      <w:r w:rsidR="00F62499" w:rsidRPr="00260365">
        <w:rPr>
          <w:sz w:val="32"/>
          <w:szCs w:val="32"/>
        </w:rPr>
        <w:t xml:space="preserve">ext </w:t>
      </w:r>
      <w:r w:rsidR="007C7C49">
        <w:rPr>
          <w:sz w:val="32"/>
          <w:szCs w:val="32"/>
        </w:rPr>
        <w:t>S</w:t>
      </w:r>
      <w:r w:rsidRPr="00260365">
        <w:rPr>
          <w:sz w:val="32"/>
          <w:szCs w:val="32"/>
        </w:rPr>
        <w:t>teps</w:t>
      </w:r>
      <w:bookmarkEnd w:id="4"/>
    </w:p>
    <w:p w14:paraId="18C63FB3" w14:textId="6206A571" w:rsidR="005439EF" w:rsidRPr="005439EF" w:rsidRDefault="005439EF" w:rsidP="005439EF">
      <w:r w:rsidRPr="005439EF">
        <w:t xml:space="preserve">The work done during this phase contemplates the most important elements when carrying out a project. These elements include the initial documentation plus the planning of resources, time and effort. If we do not define our project correctly during </w:t>
      </w:r>
      <w:r w:rsidRPr="005439EF">
        <w:lastRenderedPageBreak/>
        <w:t>this first phase, then during the development stage we will encounter planning problems or time allocation</w:t>
      </w:r>
      <w:r>
        <w:t xml:space="preserve"> issues</w:t>
      </w:r>
      <w:r w:rsidRPr="005439EF">
        <w:t>.</w:t>
      </w:r>
    </w:p>
    <w:p w14:paraId="47F08557" w14:textId="597C96EB" w:rsidR="005439EF" w:rsidRPr="005439EF" w:rsidRDefault="005439EF" w:rsidP="005439EF">
      <w:r w:rsidRPr="005439EF">
        <w:t xml:space="preserve">The next steps that await us in </w:t>
      </w:r>
      <w:r>
        <w:t>P</w:t>
      </w:r>
      <w:r w:rsidRPr="005439EF">
        <w:t xml:space="preserve">hase 2 </w:t>
      </w:r>
      <w:r>
        <w:t>involve</w:t>
      </w:r>
      <w:r w:rsidRPr="005439EF">
        <w:t xml:space="preserve"> the development of our product, which includes the programming of the website and each of the modules it incorporates. We will work on the student user interface and then on the teacher user interface.</w:t>
      </w:r>
    </w:p>
    <w:sectPr w:rsidR="005439EF" w:rsidRPr="005439EF" w:rsidSect="00C973B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33509"/>
    <w:multiLevelType w:val="hybridMultilevel"/>
    <w:tmpl w:val="4350C362"/>
    <w:lvl w:ilvl="0" w:tplc="CD8C1BDC">
      <w:start w:val="10"/>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8525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ED"/>
    <w:rsid w:val="001A51ED"/>
    <w:rsid w:val="00260365"/>
    <w:rsid w:val="00291138"/>
    <w:rsid w:val="002A589D"/>
    <w:rsid w:val="004556E4"/>
    <w:rsid w:val="004A4981"/>
    <w:rsid w:val="004C13E2"/>
    <w:rsid w:val="004C776B"/>
    <w:rsid w:val="005439EF"/>
    <w:rsid w:val="006D137A"/>
    <w:rsid w:val="00744FCC"/>
    <w:rsid w:val="00756EBD"/>
    <w:rsid w:val="007C7C49"/>
    <w:rsid w:val="008E55A6"/>
    <w:rsid w:val="009B2F11"/>
    <w:rsid w:val="00A365F9"/>
    <w:rsid w:val="00A60AF3"/>
    <w:rsid w:val="00B60D72"/>
    <w:rsid w:val="00BE6475"/>
    <w:rsid w:val="00C6770E"/>
    <w:rsid w:val="00C973BF"/>
    <w:rsid w:val="00D9605C"/>
    <w:rsid w:val="00DA40CE"/>
    <w:rsid w:val="00E31742"/>
    <w:rsid w:val="00F037CE"/>
    <w:rsid w:val="00F624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CCF4"/>
  <w15:chartTrackingRefBased/>
  <w15:docId w15:val="{3E14EA0C-DEA5-48B0-BE4E-F4182A8B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1A5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5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51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51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51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51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51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51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51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1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51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51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51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51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51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51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51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51ED"/>
    <w:rPr>
      <w:rFonts w:eastAsiaTheme="majorEastAsia" w:cstheme="majorBidi"/>
      <w:color w:val="272727" w:themeColor="text1" w:themeTint="D8"/>
    </w:rPr>
  </w:style>
  <w:style w:type="paragraph" w:styleId="Ttulo">
    <w:name w:val="Title"/>
    <w:basedOn w:val="Normal"/>
    <w:next w:val="Normal"/>
    <w:link w:val="TtuloCar"/>
    <w:uiPriority w:val="10"/>
    <w:qFormat/>
    <w:rsid w:val="001A5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1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51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51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51ED"/>
    <w:pPr>
      <w:spacing w:before="160"/>
      <w:jc w:val="center"/>
    </w:pPr>
    <w:rPr>
      <w:i/>
      <w:iCs/>
      <w:color w:val="404040" w:themeColor="text1" w:themeTint="BF"/>
    </w:rPr>
  </w:style>
  <w:style w:type="character" w:customStyle="1" w:styleId="CitaCar">
    <w:name w:val="Cita Car"/>
    <w:basedOn w:val="Fuentedeprrafopredeter"/>
    <w:link w:val="Cita"/>
    <w:uiPriority w:val="29"/>
    <w:rsid w:val="001A51ED"/>
    <w:rPr>
      <w:i/>
      <w:iCs/>
      <w:color w:val="404040" w:themeColor="text1" w:themeTint="BF"/>
    </w:rPr>
  </w:style>
  <w:style w:type="paragraph" w:styleId="Prrafodelista">
    <w:name w:val="List Paragraph"/>
    <w:basedOn w:val="Normal"/>
    <w:uiPriority w:val="34"/>
    <w:qFormat/>
    <w:rsid w:val="001A51ED"/>
    <w:pPr>
      <w:ind w:left="720"/>
      <w:contextualSpacing/>
    </w:pPr>
  </w:style>
  <w:style w:type="character" w:styleId="nfasisintenso">
    <w:name w:val="Intense Emphasis"/>
    <w:basedOn w:val="Fuentedeprrafopredeter"/>
    <w:uiPriority w:val="21"/>
    <w:qFormat/>
    <w:rsid w:val="001A51ED"/>
    <w:rPr>
      <w:i/>
      <w:iCs/>
      <w:color w:val="0F4761" w:themeColor="accent1" w:themeShade="BF"/>
    </w:rPr>
  </w:style>
  <w:style w:type="paragraph" w:styleId="Citadestacada">
    <w:name w:val="Intense Quote"/>
    <w:basedOn w:val="Normal"/>
    <w:next w:val="Normal"/>
    <w:link w:val="CitadestacadaCar"/>
    <w:uiPriority w:val="30"/>
    <w:qFormat/>
    <w:rsid w:val="001A5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51ED"/>
    <w:rPr>
      <w:i/>
      <w:iCs/>
      <w:color w:val="0F4761" w:themeColor="accent1" w:themeShade="BF"/>
    </w:rPr>
  </w:style>
  <w:style w:type="character" w:styleId="Referenciaintensa">
    <w:name w:val="Intense Reference"/>
    <w:basedOn w:val="Fuentedeprrafopredeter"/>
    <w:uiPriority w:val="32"/>
    <w:qFormat/>
    <w:rsid w:val="001A51ED"/>
    <w:rPr>
      <w:b/>
      <w:bCs/>
      <w:smallCaps/>
      <w:color w:val="0F4761" w:themeColor="accent1" w:themeShade="BF"/>
      <w:spacing w:val="5"/>
    </w:rPr>
  </w:style>
  <w:style w:type="paragraph" w:styleId="TDC1">
    <w:name w:val="toc 1"/>
    <w:basedOn w:val="Normal"/>
    <w:next w:val="Normal"/>
    <w:autoRedefine/>
    <w:uiPriority w:val="39"/>
    <w:unhideWhenUsed/>
    <w:rsid w:val="006D137A"/>
    <w:pPr>
      <w:spacing w:after="100"/>
    </w:pPr>
  </w:style>
  <w:style w:type="paragraph" w:styleId="TtuloTDC">
    <w:name w:val="TOC Heading"/>
    <w:basedOn w:val="Ttulo1"/>
    <w:next w:val="Normal"/>
    <w:uiPriority w:val="39"/>
    <w:unhideWhenUsed/>
    <w:qFormat/>
    <w:rsid w:val="006D137A"/>
    <w:pPr>
      <w:spacing w:before="240" w:after="0" w:line="259" w:lineRule="auto"/>
      <w:outlineLvl w:val="9"/>
    </w:pPr>
    <w:rPr>
      <w:kern w:val="0"/>
      <w:sz w:val="32"/>
      <w:szCs w:val="32"/>
      <w:lang w:eastAsia="es-CL"/>
      <w14:ligatures w14:val="none"/>
    </w:rPr>
  </w:style>
  <w:style w:type="character" w:styleId="Hipervnculo">
    <w:name w:val="Hyperlink"/>
    <w:basedOn w:val="Fuentedeprrafopredeter"/>
    <w:uiPriority w:val="99"/>
    <w:unhideWhenUsed/>
    <w:rsid w:val="002603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41AD7-21E2-49B6-AFA2-7FD3CCAA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BENJAMIN ORTIZ MORA</dc:creator>
  <cp:keywords/>
  <dc:description/>
  <cp:lastModifiedBy>FELIPE BENJAMIN ORTIZ MORA</cp:lastModifiedBy>
  <cp:revision>9</cp:revision>
  <dcterms:created xsi:type="dcterms:W3CDTF">2024-09-11T18:03:00Z</dcterms:created>
  <dcterms:modified xsi:type="dcterms:W3CDTF">2024-09-11T21:06:00Z</dcterms:modified>
</cp:coreProperties>
</file>