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r w:rsidRPr="7FCC6260">
              <w:rPr>
                <w:rFonts w:asciiTheme="minorHAnsi" w:eastAsiaTheme="minorEastAsia" w:hAnsiTheme="minorHAnsi" w:cstheme="minorBidi"/>
                <w:b/>
                <w:bCs/>
                <w:color w:val="262626" w:themeColor="text1" w:themeTint="D9"/>
                <w:sz w:val="22"/>
                <w:szCs w:val="22"/>
                <w:lang w:eastAsia="es-CL"/>
              </w:rPr>
              <w:t>Capstone</w:t>
            </w:r>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1.3  </w:t>
            </w:r>
            <w:r w:rsidRPr="1DE770DF">
              <w:rPr>
                <w:rFonts w:asciiTheme="minorHAnsi" w:eastAsiaTheme="minorEastAsia" w:hAnsiTheme="minorHAnsi" w:cstheme="minorBidi"/>
                <w:color w:val="3B3838" w:themeColor="background2" w:themeShade="40"/>
              </w:rPr>
              <w:t>Establece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el diseño del Proyecto APT de acuerdo a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 Cumple con los indicadores de calidad requeridos en la presentación del diseño del Proyecto APT de acuerdo a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Redacta el abstract,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Abstract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w:t>
            </w:r>
            <w:proofErr w:type="gramStart"/>
            <w:r w:rsidRPr="1DE770DF">
              <w:rPr>
                <w:rFonts w:asciiTheme="minorHAnsi" w:eastAsiaTheme="minorEastAsia" w:hAnsiTheme="minorHAnsi" w:cstheme="minorBidi"/>
                <w:color w:val="000000" w:themeColor="text1"/>
              </w:rPr>
              <w:t>las mismas</w:t>
            </w:r>
            <w:proofErr w:type="gramEnd"/>
            <w:r w:rsidRPr="1DE770DF">
              <w:rPr>
                <w:rFonts w:asciiTheme="minorHAnsi" w:eastAsiaTheme="minorEastAsia" w:hAnsiTheme="minorHAnsi" w:cstheme="minorBidi"/>
                <w:color w:val="000000" w:themeColor="text1"/>
              </w:rPr>
              <w:t xml:space="preserve">.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2.1 Planifica proyectos informáticos, ofreciendo alternativas para la toma de decisiones de acuerdo a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286901">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vAlign w:val="center"/>
          </w:tcPr>
          <w:p w14:paraId="156D9FC3" w14:textId="5D13CA9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31C3E2E"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brevemente en qué consiste el proyecto APT, justificando la relevancia, impacto o beneficio (real o simulado) que tendría en el campo laboral de </w:t>
            </w:r>
            <w:r w:rsidR="531C3E2E"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carrera.</w:t>
            </w:r>
          </w:p>
        </w:tc>
        <w:tc>
          <w:tcPr>
            <w:tcW w:w="2126" w:type="dxa"/>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286901">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vAlign w:val="center"/>
          </w:tcPr>
          <w:p w14:paraId="6E094A27" w14:textId="0B7B6DCA"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w:t>
            </w:r>
            <w:r w:rsidR="57F6135F" w:rsidRPr="7FCC6260">
              <w:rPr>
                <w:rFonts w:asciiTheme="minorHAnsi" w:eastAsiaTheme="minorEastAsia" w:hAnsiTheme="minorHAnsi" w:cstheme="minorBidi"/>
                <w:color w:val="000000" w:themeColor="text1"/>
              </w:rPr>
              <w:lastRenderedPageBreak/>
              <w:t xml:space="preserve">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vAlign w:val="center"/>
          </w:tcPr>
          <w:p w14:paraId="756EA397" w14:textId="5CF9041D"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lastRenderedPageBreak/>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w:t>
            </w:r>
            <w:r w:rsidR="57F6135F" w:rsidRPr="7FCC6260">
              <w:rPr>
                <w:rFonts w:asciiTheme="minorHAnsi" w:eastAsiaTheme="minorEastAsia" w:hAnsiTheme="minorHAnsi" w:cstheme="minorBidi"/>
                <w:color w:val="000000" w:themeColor="text1"/>
              </w:rPr>
              <w:lastRenderedPageBreak/>
              <w:t xml:space="preserve">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w:t>
            </w:r>
            <w:r w:rsidR="1EFB355F" w:rsidRPr="1DE770DF">
              <w:rPr>
                <w:rFonts w:asciiTheme="minorHAnsi" w:eastAsiaTheme="minorEastAsia" w:hAnsiTheme="minorHAnsi" w:cstheme="minorBidi"/>
                <w:color w:val="000000" w:themeColor="text1"/>
              </w:rPr>
              <w:lastRenderedPageBreak/>
              <w:t xml:space="preserve">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lastRenderedPageBreak/>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lastRenderedPageBreak/>
              <w:t>5</w:t>
            </w:r>
          </w:p>
        </w:tc>
      </w:tr>
      <w:tr w:rsidR="001C0F79" w:rsidRPr="003F499E" w14:paraId="2B8DBB65" w14:textId="77777777" w:rsidTr="00286901">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vAlign w:val="center"/>
          </w:tcPr>
          <w:p w14:paraId="48CE56D8" w14:textId="2A83F7A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vAlign w:val="center"/>
          </w:tcPr>
          <w:p w14:paraId="2EE689A4" w14:textId="215B6430" w:rsidR="001C0F79" w:rsidRPr="00A86516" w:rsidRDefault="0EF6C9B4"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286901">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vAlign w:val="center"/>
          </w:tcPr>
          <w:p w14:paraId="76696DCF" w14:textId="58806AD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vAlign w:val="center"/>
          </w:tcPr>
          <w:p w14:paraId="45A6891F" w14:textId="36F555E7"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0286901">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vAlign w:val="center"/>
          </w:tcPr>
          <w:p w14:paraId="76B04757" w14:textId="2D59F03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vAlign w:val="center"/>
          </w:tcPr>
          <w:p w14:paraId="63ADDED9" w14:textId="06C51CBF"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de acuerdo a la disciplina.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286901">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vAlign w:val="center"/>
          </w:tcPr>
          <w:p w14:paraId="4BC941F4" w14:textId="3C39338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vAlign w:val="center"/>
          </w:tcPr>
          <w:p w14:paraId="02F41785" w14:textId="01D34DD9"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286901">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w:t>
            </w:r>
            <w:r w:rsidRPr="1DE770DF">
              <w:rPr>
                <w:rFonts w:asciiTheme="minorHAnsi" w:eastAsiaTheme="minorEastAsia" w:hAnsiTheme="minorHAnsi" w:cstheme="minorBidi"/>
                <w:color w:val="000000" w:themeColor="text1"/>
                <w:lang w:eastAsia="es-CL"/>
              </w:rPr>
              <w:lastRenderedPageBreak/>
              <w:t>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vAlign w:val="center"/>
          </w:tcPr>
          <w:p w14:paraId="68C5EC73" w14:textId="1DAA241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w:t>
            </w:r>
            <w:r w:rsidRPr="1DE770DF">
              <w:rPr>
                <w:rFonts w:asciiTheme="minorHAnsi" w:eastAsiaTheme="minorEastAsia" w:hAnsiTheme="minorHAnsi" w:cstheme="minorBidi"/>
                <w:color w:val="000000" w:themeColor="text1"/>
              </w:rPr>
              <w:lastRenderedPageBreak/>
              <w:t xml:space="preserve">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6" w:type="dxa"/>
            <w:vAlign w:val="center"/>
          </w:tcPr>
          <w:p w14:paraId="0C0CE387" w14:textId="4FFB9C92"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w:t>
            </w:r>
            <w:r w:rsidR="1EFB355F" w:rsidRPr="1DE770DF">
              <w:rPr>
                <w:rFonts w:asciiTheme="minorHAnsi" w:eastAsiaTheme="minorEastAsia" w:hAnsiTheme="minorHAnsi" w:cstheme="minorBidi"/>
                <w:color w:val="000000" w:themeColor="text1"/>
              </w:rPr>
              <w:lastRenderedPageBreak/>
              <w:t xml:space="preserve">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w:t>
            </w:r>
            <w:r w:rsidR="1EFB355F" w:rsidRPr="1DE770DF">
              <w:rPr>
                <w:rFonts w:asciiTheme="minorHAnsi" w:eastAsiaTheme="minorEastAsia" w:hAnsiTheme="minorHAnsi" w:cstheme="minorBidi"/>
                <w:color w:val="000000" w:themeColor="text1"/>
              </w:rPr>
              <w:lastRenderedPageBreak/>
              <w:t xml:space="preserve">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w:t>
            </w:r>
            <w:r w:rsidRPr="1DE770DF">
              <w:rPr>
                <w:rFonts w:asciiTheme="minorHAnsi" w:eastAsiaTheme="minorEastAsia" w:hAnsiTheme="minorHAnsi" w:cstheme="minorBidi"/>
                <w:color w:val="000000" w:themeColor="text1"/>
              </w:rPr>
              <w:lastRenderedPageBreak/>
              <w:t xml:space="preserve">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0E6873E2" w14:textId="77777777" w:rsidTr="00286901">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vAlign w:val="center"/>
          </w:tcPr>
          <w:p w14:paraId="7AD94596" w14:textId="167B3716"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vAlign w:val="center"/>
          </w:tcPr>
          <w:p w14:paraId="0D574465" w14:textId="502C7A02" w:rsidR="001C0F79" w:rsidRPr="00A86516" w:rsidRDefault="4355715B" w:rsidP="00286901">
            <w:pPr>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286901">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vAlign w:val="center"/>
          </w:tcPr>
          <w:p w14:paraId="1D71A378" w14:textId="57781BFD"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vAlign w:val="center"/>
          </w:tcPr>
          <w:p w14:paraId="2B98E53F"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286901">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vAlign w:val="center"/>
          </w:tcPr>
          <w:p w14:paraId="3E25DE6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2126" w:type="dxa"/>
            <w:vAlign w:val="center"/>
          </w:tcPr>
          <w:p w14:paraId="4DD10C99"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286901">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de acuerdo a estándares definidos por la disciplina.</w:t>
            </w:r>
          </w:p>
        </w:tc>
        <w:tc>
          <w:tcPr>
            <w:tcW w:w="2268" w:type="dxa"/>
            <w:vAlign w:val="center"/>
          </w:tcPr>
          <w:p w14:paraId="5CD07275" w14:textId="243E51B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00286901" w14:paraId="5704D796" w14:textId="77777777" w:rsidTr="00286901">
        <w:trPr>
          <w:trHeight w:val="567"/>
        </w:trPr>
        <w:tc>
          <w:tcPr>
            <w:tcW w:w="2972" w:type="dxa"/>
            <w:vAlign w:val="center"/>
          </w:tcPr>
          <w:p w14:paraId="7E321DCC" w14:textId="753F5DE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abstract, las conclusiones y la reflexión en inglés con ideas completas que se conectan en secuencia lógica, </w:t>
            </w:r>
            <w:r w:rsidRPr="00286901">
              <w:rPr>
                <w:rFonts w:asciiTheme="minorHAnsi" w:eastAsiaTheme="minorEastAsia" w:hAnsiTheme="minorHAnsi" w:cstheme="minorBidi"/>
                <w:color w:val="000000" w:themeColor="text1"/>
                <w:lang w:eastAsia="es-CL"/>
              </w:rPr>
              <w:lastRenderedPageBreak/>
              <w:t>utilizando estructuras gramaticales y vocabulario en forma correcta y pertinente al tema a un nivel intermedio alto.</w:t>
            </w:r>
          </w:p>
          <w:p w14:paraId="40F22D2D" w14:textId="1FD71AB1" w:rsidR="00286901" w:rsidRDefault="00286901" w:rsidP="00286901">
            <w:pPr>
              <w:rPr>
                <w:rFonts w:ascii="Calibri" w:eastAsia="Calibri" w:hAnsi="Calibri" w:cs="Calibri"/>
                <w:color w:val="000000" w:themeColor="text1"/>
              </w:rPr>
            </w:pPr>
          </w:p>
          <w:p w14:paraId="741DF83E" w14:textId="42FC07A9" w:rsidR="00286901" w:rsidRDefault="00286901" w:rsidP="00286901">
            <w:pPr>
              <w:rPr>
                <w:rFonts w:ascii="Calibri" w:eastAsia="Calibri" w:hAnsi="Calibri" w:cs="Calibri"/>
                <w:color w:val="000000" w:themeColor="text1"/>
              </w:rPr>
            </w:pPr>
          </w:p>
        </w:tc>
        <w:tc>
          <w:tcPr>
            <w:tcW w:w="2268" w:type="dxa"/>
            <w:vAlign w:val="center"/>
          </w:tcPr>
          <w:p w14:paraId="76F16038" w14:textId="2571E0E7"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todas las oraciones </w:t>
            </w:r>
            <w:r w:rsidRPr="00286901">
              <w:rPr>
                <w:rFonts w:asciiTheme="minorHAnsi" w:hAnsiTheme="minorHAnsi" w:cstheme="minorHAnsi"/>
              </w:rPr>
              <w:lastRenderedPageBreak/>
              <w:t>se conectan de manera fluida y comprensible,  utilizando en forma correcta las estructuras gramaticales y el vocabulario pertinentes al tema.</w:t>
            </w:r>
          </w:p>
        </w:tc>
        <w:tc>
          <w:tcPr>
            <w:tcW w:w="2126" w:type="dxa"/>
            <w:vAlign w:val="center"/>
          </w:tcPr>
          <w:p w14:paraId="6852A26F" w14:textId="1CCDB2BF"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gran parte de las </w:t>
            </w:r>
            <w:r w:rsidRPr="00286901">
              <w:rPr>
                <w:rFonts w:asciiTheme="minorHAnsi" w:hAnsiTheme="minorHAnsi" w:cstheme="minorHAnsi"/>
              </w:rPr>
              <w:lastRenderedPageBreak/>
              <w:t>oraciones se conectan de manera fluida y comprensible,  utilizando en forma correcta la mayoría de las estructuras gramaticales y el vocabulario pertinentes al tema.</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usando una secuencia limitada o desorganizada que </w:t>
            </w:r>
            <w:r w:rsidRPr="00286901">
              <w:rPr>
                <w:rFonts w:asciiTheme="minorHAnsi" w:hAnsiTheme="minorHAnsi" w:cstheme="minorHAnsi"/>
              </w:rPr>
              <w:lastRenderedPageBreak/>
              <w:t>dificulta la comprensión de las ideas,  utilizando inadecuadamente las estructuras gramaticales y el vocabulario pertinentes al tema.</w:t>
            </w:r>
          </w:p>
        </w:tc>
        <w:tc>
          <w:tcPr>
            <w:tcW w:w="2052" w:type="dxa"/>
            <w:vAlign w:val="center"/>
          </w:tcPr>
          <w:p w14:paraId="639AD834"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lastRenderedPageBreak/>
              <w:t>No produce texto en inglés</w:t>
            </w:r>
          </w:p>
          <w:p w14:paraId="46653E39"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t xml:space="preserve">o escribe frases sueltas que no se </w:t>
            </w:r>
            <w:r w:rsidRPr="00286901">
              <w:rPr>
                <w:rFonts w:asciiTheme="minorHAnsi" w:hAnsiTheme="minorHAnsi" w:cstheme="minorHAnsi"/>
              </w:rPr>
              <w:lastRenderedPageBreak/>
              <w:t xml:space="preserve">relacionan entre ellas impidiendo la comprensión de las ideas, </w:t>
            </w:r>
          </w:p>
          <w:p w14:paraId="31FADCB6" w14:textId="3510E9CC"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utilizando estructuras gramaticales y vocabulario con errores graves.</w:t>
            </w:r>
          </w:p>
        </w:tc>
        <w:tc>
          <w:tcPr>
            <w:tcW w:w="1449" w:type="dxa"/>
            <w:vAlign w:val="center"/>
          </w:tcPr>
          <w:p w14:paraId="4D15DAB7" w14:textId="32DB9753" w:rsidR="00286901" w:rsidRDefault="00286901" w:rsidP="00286901">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lastRenderedPageBreak/>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21BA0E7C" w:rsidR="00F12995" w:rsidRDefault="00F12995" w:rsidP="006E1C8E">
      <w:pPr>
        <w:rPr>
          <w:rFonts w:asciiTheme="minorHAnsi" w:eastAsiaTheme="minorEastAsia" w:hAnsiTheme="minorHAnsi" w:cstheme="minorBidi"/>
          <w:color w:val="000000"/>
          <w:sz w:val="22"/>
          <w:szCs w:val="22"/>
          <w:u w:val="single"/>
        </w:rPr>
      </w:pPr>
    </w:p>
    <w:p w14:paraId="38251C37" w14:textId="33980B2A" w:rsidR="00635DB0" w:rsidRDefault="00635DB0">
      <w:pPr>
        <w:spacing w:after="160" w:line="259" w:lineRule="auto"/>
        <w:rPr>
          <w:rFonts w:eastAsiaTheme="minorEastAsia"/>
        </w:rPr>
      </w:pPr>
      <w:r>
        <w:rPr>
          <w:rFonts w:eastAsiaTheme="minorEastAsia"/>
        </w:rPr>
        <w:br w:type="page"/>
      </w:r>
    </w:p>
    <w:p w14:paraId="6AF11ABA" w14:textId="3E9B54EC" w:rsidR="00635DB0" w:rsidRPr="00635DB0" w:rsidRDefault="00635DB0" w:rsidP="006E1C8E">
      <w:pPr>
        <w:rPr>
          <w:rFonts w:eastAsiaTheme="minorEastAsia"/>
        </w:rPr>
      </w:pPr>
      <w:r w:rsidRPr="00635DB0">
        <w:rPr>
          <w:rFonts w:eastAsiaTheme="minorEastAsia"/>
        </w:rPr>
        <w:lastRenderedPageBreak/>
        <w:drawing>
          <wp:anchor distT="0" distB="0" distL="114300" distR="114300" simplePos="0" relativeHeight="251659264" behindDoc="1" locked="0" layoutInCell="1" allowOverlap="1" wp14:anchorId="6815A53E" wp14:editId="61FA9F7C">
            <wp:simplePos x="0" y="0"/>
            <wp:positionH relativeFrom="column">
              <wp:posOffset>-681990</wp:posOffset>
            </wp:positionH>
            <wp:positionV relativeFrom="paragraph">
              <wp:posOffset>589915</wp:posOffset>
            </wp:positionV>
            <wp:extent cx="9720580" cy="5200650"/>
            <wp:effectExtent l="0" t="0" r="0" b="0"/>
            <wp:wrapTight wrapText="bothSides">
              <wp:wrapPolygon edited="0">
                <wp:start x="0" y="0"/>
                <wp:lineTo x="0" y="6330"/>
                <wp:lineTo x="677" y="6330"/>
                <wp:lineTo x="42" y="6963"/>
                <wp:lineTo x="0" y="7042"/>
                <wp:lineTo x="0" y="16141"/>
                <wp:lineTo x="3048" y="16457"/>
                <wp:lineTo x="0" y="16615"/>
                <wp:lineTo x="0" y="21521"/>
                <wp:lineTo x="21546" y="21521"/>
                <wp:lineTo x="21546" y="0"/>
                <wp:lineTo x="0" y="0"/>
              </wp:wrapPolygon>
            </wp:wrapTight>
            <wp:docPr id="55221090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720580" cy="5200650"/>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635DB0" w:rsidRPr="00635DB0" w:rsidSect="00C813F4">
      <w:headerReference w:type="default" r:id="rId13"/>
      <w:footerReference w:type="default" r:id="rId14"/>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32923B" w14:textId="77777777" w:rsidR="005E313B" w:rsidRDefault="005E313B" w:rsidP="00B2162E">
      <w:r>
        <w:separator/>
      </w:r>
    </w:p>
  </w:endnote>
  <w:endnote w:type="continuationSeparator" w:id="0">
    <w:p w14:paraId="527DD570" w14:textId="77777777" w:rsidR="005E313B" w:rsidRDefault="005E313B"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624289" w14:paraId="690D9219" w14:textId="7380708F">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7E64FEC5">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AEE8A5" w14:textId="77777777" w:rsidR="005E313B" w:rsidRDefault="005E313B" w:rsidP="00B2162E">
      <w:r>
        <w:separator/>
      </w:r>
    </w:p>
  </w:footnote>
  <w:footnote w:type="continuationSeparator" w:id="0">
    <w:p w14:paraId="7AC9279B" w14:textId="77777777" w:rsidR="005E313B" w:rsidRDefault="005E313B"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492868999">
    <w:abstractNumId w:val="23"/>
  </w:num>
  <w:num w:numId="2" w16cid:durableId="1091854877">
    <w:abstractNumId w:val="6"/>
  </w:num>
  <w:num w:numId="3" w16cid:durableId="1109620181">
    <w:abstractNumId w:val="3"/>
  </w:num>
  <w:num w:numId="4" w16cid:durableId="97256077">
    <w:abstractNumId w:val="12"/>
  </w:num>
  <w:num w:numId="5" w16cid:durableId="899288652">
    <w:abstractNumId w:val="8"/>
  </w:num>
  <w:num w:numId="6" w16cid:durableId="490173261">
    <w:abstractNumId w:val="28"/>
  </w:num>
  <w:num w:numId="7" w16cid:durableId="1631863055">
    <w:abstractNumId w:val="18"/>
  </w:num>
  <w:num w:numId="8" w16cid:durableId="392656827">
    <w:abstractNumId w:val="14"/>
  </w:num>
  <w:num w:numId="9" w16cid:durableId="502596224">
    <w:abstractNumId w:val="26"/>
  </w:num>
  <w:num w:numId="10" w16cid:durableId="1862351589">
    <w:abstractNumId w:val="25"/>
  </w:num>
  <w:num w:numId="11" w16cid:durableId="11878667">
    <w:abstractNumId w:val="27"/>
  </w:num>
  <w:num w:numId="12" w16cid:durableId="1505389780">
    <w:abstractNumId w:val="17"/>
  </w:num>
  <w:num w:numId="13" w16cid:durableId="352458040">
    <w:abstractNumId w:val="15"/>
  </w:num>
  <w:num w:numId="14" w16cid:durableId="103505629">
    <w:abstractNumId w:val="20"/>
  </w:num>
  <w:num w:numId="15" w16cid:durableId="65346153">
    <w:abstractNumId w:val="10"/>
  </w:num>
  <w:num w:numId="16" w16cid:durableId="985402121">
    <w:abstractNumId w:val="5"/>
  </w:num>
  <w:num w:numId="17" w16cid:durableId="785004022">
    <w:abstractNumId w:val="16"/>
  </w:num>
  <w:num w:numId="18" w16cid:durableId="848907507">
    <w:abstractNumId w:val="9"/>
  </w:num>
  <w:num w:numId="19" w16cid:durableId="1443308238">
    <w:abstractNumId w:val="7"/>
  </w:num>
  <w:num w:numId="20" w16cid:durableId="403722179">
    <w:abstractNumId w:val="13"/>
  </w:num>
  <w:num w:numId="21" w16cid:durableId="1873111083">
    <w:abstractNumId w:val="4"/>
  </w:num>
  <w:num w:numId="22" w16cid:durableId="1742747362">
    <w:abstractNumId w:val="1"/>
  </w:num>
  <w:num w:numId="23" w16cid:durableId="371806547">
    <w:abstractNumId w:val="0"/>
  </w:num>
  <w:num w:numId="24" w16cid:durableId="1240944087">
    <w:abstractNumId w:val="19"/>
  </w:num>
  <w:num w:numId="25" w16cid:durableId="1604072944">
    <w:abstractNumId w:val="22"/>
  </w:num>
  <w:num w:numId="26" w16cid:durableId="41490249">
    <w:abstractNumId w:val="21"/>
  </w:num>
  <w:num w:numId="27" w16cid:durableId="868756797">
    <w:abstractNumId w:val="11"/>
  </w:num>
  <w:num w:numId="28" w16cid:durableId="161816726">
    <w:abstractNumId w:val="2"/>
  </w:num>
  <w:num w:numId="29" w16cid:durableId="119904709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13B"/>
    <w:rsid w:val="005E3DF5"/>
    <w:rsid w:val="006048EB"/>
    <w:rsid w:val="00605074"/>
    <w:rsid w:val="006142EB"/>
    <w:rsid w:val="00616E01"/>
    <w:rsid w:val="00617F5C"/>
    <w:rsid w:val="00620677"/>
    <w:rsid w:val="006234E9"/>
    <w:rsid w:val="00624289"/>
    <w:rsid w:val="00635DB0"/>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23286"/>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65098"/>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2349"/>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emf"/><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4.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5.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10</Pages>
  <Words>2587</Words>
  <Characters>14231</Characters>
  <Application>Microsoft Office Word</Application>
  <DocSecurity>0</DocSecurity>
  <Lines>118</Lines>
  <Paragraphs>33</Paragraphs>
  <ScaleCrop>false</ScaleCrop>
  <Company/>
  <LinksUpToDate>false</LinksUpToDate>
  <CharactersWithSpaces>16785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FELIPE BENJAMIN ORTIZ MORA</cp:lastModifiedBy>
  <cp:revision>82</cp:revision>
  <cp:lastPrinted>2021-11-25T12:30:00Z</cp:lastPrinted>
  <dcterms:created xsi:type="dcterms:W3CDTF">2022-08-25T15:56:00Z</dcterms:created>
  <dcterms:modified xsi:type="dcterms:W3CDTF">2024-09-17T14:34:00Z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