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6089E0A7" w:rsidR="00050706" w:rsidRPr="004746F7" w:rsidRDefault="005C1B7A" w:rsidP="00E42375">
            <w:pPr>
              <w:rPr>
                <w:b/>
                <w:color w:val="5B9BD5" w:themeColor="accent5"/>
              </w:rPr>
            </w:pPr>
            <w:r w:rsidRPr="004746F7">
              <w:rPr>
                <w:rFonts w:ascii="Calibri" w:hAnsi="Calibri" w:cs="Arial"/>
                <w:i/>
                <w:color w:val="5B9BD5" w:themeColor="accent5"/>
                <w:sz w:val="20"/>
                <w:szCs w:val="20"/>
                <w:lang w:eastAsia="es-CL"/>
              </w:rPr>
              <w:t>Portal Vecinal.cl</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75559410" w14:textId="77777777" w:rsidR="005C1B7A" w:rsidRPr="004746F7" w:rsidRDefault="005C1B7A" w:rsidP="005C1B7A">
            <w:pPr>
              <w:rPr>
                <w:rFonts w:ascii="Calibri" w:hAnsi="Calibri" w:cs="Arial"/>
                <w:i/>
                <w:color w:val="5B9BD5" w:themeColor="accent5"/>
                <w:sz w:val="20"/>
                <w:szCs w:val="20"/>
                <w:lang w:eastAsia="es-CL"/>
              </w:rPr>
            </w:pPr>
            <w:r w:rsidRPr="004746F7">
              <w:rPr>
                <w:rFonts w:ascii="Calibri" w:hAnsi="Calibri" w:cs="Arial"/>
                <w:i/>
                <w:color w:val="5B9BD5" w:themeColor="accent5"/>
                <w:sz w:val="20"/>
                <w:szCs w:val="20"/>
                <w:lang w:eastAsia="es-CL"/>
              </w:rPr>
              <w:t>• Análisis y evaluación de soluciones informáticas</w:t>
            </w:r>
          </w:p>
          <w:p w14:paraId="6F1E1CC0" w14:textId="77777777" w:rsidR="005C1B7A" w:rsidRPr="004746F7" w:rsidRDefault="005C1B7A" w:rsidP="005C1B7A">
            <w:pPr>
              <w:rPr>
                <w:rFonts w:ascii="Calibri" w:hAnsi="Calibri" w:cs="Arial"/>
                <w:i/>
                <w:color w:val="5B9BD5" w:themeColor="accent5"/>
                <w:sz w:val="20"/>
                <w:szCs w:val="20"/>
                <w:lang w:eastAsia="es-CL"/>
              </w:rPr>
            </w:pPr>
            <w:r w:rsidRPr="004746F7">
              <w:rPr>
                <w:rFonts w:ascii="Calibri" w:hAnsi="Calibri" w:cs="Arial"/>
                <w:i/>
                <w:color w:val="5B9BD5" w:themeColor="accent5"/>
                <w:sz w:val="20"/>
                <w:szCs w:val="20"/>
                <w:lang w:eastAsia="es-CL"/>
              </w:rPr>
              <w:t>• Diseño de arquitectura de software</w:t>
            </w:r>
          </w:p>
          <w:p w14:paraId="2466888A" w14:textId="7141E42A" w:rsidR="00050706" w:rsidRPr="004746F7" w:rsidRDefault="005C1B7A" w:rsidP="005C1B7A">
            <w:pPr>
              <w:rPr>
                <w:b/>
                <w:color w:val="5B9BD5" w:themeColor="accent5"/>
              </w:rPr>
            </w:pPr>
            <w:r w:rsidRPr="004746F7">
              <w:rPr>
                <w:rFonts w:ascii="Calibri" w:hAnsi="Calibri" w:cs="Arial"/>
                <w:i/>
                <w:color w:val="5B9BD5" w:themeColor="accent5"/>
                <w:sz w:val="20"/>
                <w:szCs w:val="20"/>
                <w:lang w:eastAsia="es-CL"/>
              </w:rPr>
              <w:t>• Desarrollo e implementación de sistemas informáticos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A2D2F5C" w14:textId="77777777" w:rsidR="005C1B7A" w:rsidRPr="004746F7" w:rsidRDefault="005C1B7A" w:rsidP="005C1B7A">
            <w:pPr>
              <w:rPr>
                <w:rFonts w:ascii="Calibri" w:hAnsi="Calibri" w:cs="Arial"/>
                <w:i/>
                <w:color w:val="5B9BD5" w:themeColor="accent5"/>
                <w:sz w:val="20"/>
                <w:szCs w:val="20"/>
                <w:lang w:eastAsia="es-CL"/>
              </w:rPr>
            </w:pPr>
            <w:r w:rsidRPr="004746F7">
              <w:rPr>
                <w:rFonts w:ascii="Calibri" w:hAnsi="Calibri" w:cs="Arial"/>
                <w:i/>
                <w:color w:val="5B9BD5" w:themeColor="accent5"/>
                <w:sz w:val="20"/>
                <w:szCs w:val="20"/>
                <w:lang w:eastAsia="es-CL"/>
              </w:rPr>
              <w:t>• Desarrollo de software (Python/Django, Bootstrap)</w:t>
            </w:r>
          </w:p>
          <w:p w14:paraId="627EC758" w14:textId="77777777" w:rsidR="005C1B7A" w:rsidRPr="004746F7" w:rsidRDefault="005C1B7A" w:rsidP="005C1B7A">
            <w:pPr>
              <w:rPr>
                <w:rFonts w:ascii="Calibri" w:hAnsi="Calibri" w:cs="Arial"/>
                <w:i/>
                <w:color w:val="5B9BD5" w:themeColor="accent5"/>
                <w:sz w:val="20"/>
                <w:szCs w:val="20"/>
                <w:lang w:eastAsia="es-CL"/>
              </w:rPr>
            </w:pPr>
            <w:r w:rsidRPr="004746F7">
              <w:rPr>
                <w:rFonts w:ascii="Calibri" w:hAnsi="Calibri" w:cs="Arial"/>
                <w:i/>
                <w:color w:val="5B9BD5" w:themeColor="accent5"/>
                <w:sz w:val="20"/>
                <w:szCs w:val="20"/>
                <w:lang w:eastAsia="es-CL"/>
              </w:rPr>
              <w:t>• Modelado y Gestión de BD (PostgreSQL)</w:t>
            </w:r>
          </w:p>
          <w:p w14:paraId="2366AA78" w14:textId="34B25C87" w:rsidR="00050706" w:rsidRPr="004746F7" w:rsidRDefault="005C1B7A" w:rsidP="005C1B7A">
            <w:pPr>
              <w:rPr>
                <w:b/>
                <w:color w:val="5B9BD5" w:themeColor="accent5"/>
              </w:rPr>
            </w:pPr>
            <w:r w:rsidRPr="004746F7">
              <w:rPr>
                <w:rFonts w:ascii="Calibri" w:hAnsi="Calibri" w:cs="Arial"/>
                <w:i/>
                <w:color w:val="5B9BD5" w:themeColor="accent5"/>
                <w:sz w:val="20"/>
                <w:szCs w:val="20"/>
                <w:lang w:eastAsia="es-CL"/>
              </w:rPr>
              <w:t>• Optimización de procesos y Gestión de proyectos (SCRUM)</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CA6F7CE" w14:textId="40639691" w:rsidR="005C1B7A" w:rsidRPr="005C1B7A" w:rsidRDefault="005C1B7A" w:rsidP="005C1B7A">
            <w:pPr>
              <w:pStyle w:val="paragraph"/>
              <w:numPr>
                <w:ilvl w:val="0"/>
                <w:numId w:val="6"/>
              </w:numPr>
              <w:spacing w:after="0"/>
              <w:jc w:val="both"/>
              <w:textAlignment w:val="baseline"/>
              <w:rPr>
                <w:rStyle w:val="normaltextrun"/>
                <w:rFonts w:ascii="Calibri" w:hAnsi="Calibri" w:cs="Calibri"/>
                <w:i/>
                <w:iCs/>
                <w:color w:val="0070C0"/>
                <w:sz w:val="18"/>
                <w:szCs w:val="18"/>
              </w:rPr>
            </w:pPr>
            <w:r w:rsidRPr="005C1B7A">
              <w:rPr>
                <w:rStyle w:val="normaltextrun"/>
                <w:rFonts w:ascii="Calibri" w:hAnsi="Calibri" w:cs="Calibri"/>
                <w:i/>
                <w:iCs/>
                <w:color w:val="0070C0"/>
                <w:sz w:val="18"/>
                <w:szCs w:val="18"/>
              </w:rPr>
              <w:t>Las Juntas de Vecinos en Chile operan de forma tradicionalmente manual y burocrática. Para la Ingeniería Informática, abordar esta problemática permite aplicar arquitecturas multiservicios escalables (Django + PostgreSQL), integrar servicios automatizados de mensajería (email SMTP) y generación documental (</w:t>
            </w:r>
            <w:proofErr w:type="spellStart"/>
            <w:r w:rsidRPr="005C1B7A">
              <w:rPr>
                <w:rStyle w:val="normaltextrun"/>
                <w:rFonts w:ascii="Calibri" w:hAnsi="Calibri" w:cs="Calibri"/>
                <w:i/>
                <w:iCs/>
                <w:color w:val="0070C0"/>
                <w:sz w:val="18"/>
                <w:szCs w:val="18"/>
              </w:rPr>
              <w:t>PDFs</w:t>
            </w:r>
            <w:proofErr w:type="spellEnd"/>
            <w:r w:rsidRPr="005C1B7A">
              <w:rPr>
                <w:rStyle w:val="normaltextrun"/>
                <w:rFonts w:ascii="Calibri" w:hAnsi="Calibri" w:cs="Calibri"/>
                <w:i/>
                <w:iCs/>
                <w:color w:val="0070C0"/>
                <w:sz w:val="18"/>
                <w:szCs w:val="18"/>
              </w:rPr>
              <w:t xml:space="preserve"> con firma digital), comercializando la solución bajo un modelo SaaS B2G hacia las municipalidades.</w:t>
            </w:r>
          </w:p>
          <w:p w14:paraId="34AE32DA" w14:textId="77777777" w:rsidR="005C1B7A" w:rsidRPr="005C1B7A" w:rsidRDefault="005C1B7A" w:rsidP="005C1B7A">
            <w:pPr>
              <w:pStyle w:val="paragraph"/>
              <w:numPr>
                <w:ilvl w:val="0"/>
                <w:numId w:val="6"/>
              </w:numPr>
              <w:spacing w:after="0"/>
              <w:jc w:val="both"/>
              <w:textAlignment w:val="baseline"/>
              <w:rPr>
                <w:rStyle w:val="normaltextrun"/>
                <w:rFonts w:ascii="Calibri" w:hAnsi="Calibri" w:cs="Calibri"/>
                <w:i/>
                <w:iCs/>
                <w:color w:val="0070C0"/>
                <w:sz w:val="18"/>
                <w:szCs w:val="18"/>
              </w:rPr>
            </w:pPr>
            <w:r w:rsidRPr="005C1B7A">
              <w:rPr>
                <w:rStyle w:val="normaltextrun"/>
                <w:rFonts w:ascii="Calibri" w:hAnsi="Calibri" w:cs="Calibri"/>
                <w:i/>
                <w:iCs/>
                <w:color w:val="0070C0"/>
                <w:sz w:val="18"/>
                <w:szCs w:val="18"/>
              </w:rPr>
              <w:t>Se ubica en las Unidades Territoriales (Juntas de Vecinos) de las 350 comunas de Chile, tomando como caso de estudio la Junta de Vecinos Villa San Joaquín (con más de 800 hogares inscritos y una alta concentración de vecinos).</w:t>
            </w:r>
          </w:p>
          <w:p w14:paraId="013B8700" w14:textId="77777777" w:rsidR="005C1B7A" w:rsidRDefault="005C1B7A" w:rsidP="005C1B7A">
            <w:pPr>
              <w:pStyle w:val="paragraph"/>
              <w:numPr>
                <w:ilvl w:val="0"/>
                <w:numId w:val="6"/>
              </w:numPr>
              <w:spacing w:after="0"/>
              <w:jc w:val="both"/>
              <w:textAlignment w:val="baseline"/>
              <w:rPr>
                <w:rStyle w:val="normaltextrun"/>
                <w:rFonts w:ascii="Calibri" w:hAnsi="Calibri" w:cs="Calibri"/>
                <w:i/>
                <w:iCs/>
                <w:color w:val="0070C0"/>
                <w:sz w:val="18"/>
                <w:szCs w:val="18"/>
              </w:rPr>
            </w:pPr>
            <w:r w:rsidRPr="005C1B7A">
              <w:rPr>
                <w:rStyle w:val="normaltextrun"/>
                <w:rFonts w:ascii="Calibri" w:hAnsi="Calibri" w:cs="Calibri"/>
                <w:i/>
                <w:iCs/>
                <w:color w:val="0070C0"/>
                <w:sz w:val="18"/>
                <w:szCs w:val="18"/>
              </w:rPr>
              <w:t xml:space="preserve">Afecta directamente a los residentes de la comunidad (destacando un 58,8% de población adulto mayor que enfrenta barreras de accesibilidad), a los </w:t>
            </w:r>
            <w:proofErr w:type="gramStart"/>
            <w:r w:rsidRPr="005C1B7A">
              <w:rPr>
                <w:rStyle w:val="normaltextrun"/>
                <w:rFonts w:ascii="Calibri" w:hAnsi="Calibri" w:cs="Calibri"/>
                <w:i/>
                <w:iCs/>
                <w:color w:val="0070C0"/>
                <w:sz w:val="18"/>
                <w:szCs w:val="18"/>
              </w:rPr>
              <w:t>Presidentes</w:t>
            </w:r>
            <w:proofErr w:type="gramEnd"/>
            <w:r w:rsidRPr="005C1B7A">
              <w:rPr>
                <w:rStyle w:val="normaltextrun"/>
                <w:rFonts w:ascii="Calibri" w:hAnsi="Calibri" w:cs="Calibri"/>
                <w:i/>
                <w:iCs/>
                <w:color w:val="0070C0"/>
                <w:sz w:val="18"/>
                <w:szCs w:val="18"/>
              </w:rPr>
              <w:t xml:space="preserve"> de Juntas de Vecinos que gestionan solicitudes manualmente y a los Administradores Municipales que requieren fiscalización e interconexión de datos.</w:t>
            </w:r>
          </w:p>
          <w:p w14:paraId="779C8CE5" w14:textId="77777777" w:rsidR="005C1B7A" w:rsidRPr="005C1B7A" w:rsidRDefault="005C1B7A" w:rsidP="005C1B7A">
            <w:pPr>
              <w:pStyle w:val="paragraph"/>
              <w:spacing w:after="0"/>
              <w:jc w:val="both"/>
              <w:textAlignment w:val="baseline"/>
              <w:rPr>
                <w:rStyle w:val="normaltextrun"/>
                <w:rFonts w:ascii="Calibri" w:hAnsi="Calibri" w:cs="Calibri"/>
                <w:i/>
                <w:iCs/>
                <w:color w:val="0070C0"/>
                <w:sz w:val="18"/>
                <w:szCs w:val="18"/>
              </w:rPr>
            </w:pPr>
          </w:p>
          <w:p w14:paraId="543D7C6B" w14:textId="71E1C095" w:rsidR="001202BF" w:rsidRPr="00B340E1" w:rsidRDefault="005C1B7A" w:rsidP="005C1B7A">
            <w:pPr>
              <w:pStyle w:val="Prrafodelista"/>
              <w:numPr>
                <w:ilvl w:val="0"/>
                <w:numId w:val="6"/>
              </w:numPr>
              <w:spacing w:after="0" w:line="240" w:lineRule="auto"/>
              <w:jc w:val="both"/>
              <w:rPr>
                <w:rFonts w:ascii="Calibri" w:hAnsi="Calibri" w:cs="Arial"/>
                <w:i/>
                <w:color w:val="0070C0"/>
                <w:sz w:val="18"/>
                <w:szCs w:val="20"/>
                <w:lang w:eastAsia="es-CL"/>
              </w:rPr>
            </w:pPr>
            <w:r w:rsidRPr="005C1B7A">
              <w:rPr>
                <w:rStyle w:val="normaltextrun"/>
                <w:rFonts w:ascii="Calibri" w:hAnsi="Calibri" w:cs="Calibri"/>
                <w:i/>
                <w:iCs/>
                <w:color w:val="0070C0"/>
                <w:sz w:val="18"/>
                <w:szCs w:val="18"/>
              </w:rPr>
              <w:t>Modernización y automatización integral de la gestión documental comunitaria. Proporciona una plataforma web responsiva donde el vecino ingresa con RUN y correo, solicita certificados de residencia online y los recibe en formato PDF en su correo electrónico firmados digitalmente por el presidente de la junta, reduciendo tiempos de espera y eliminando desplazamientos físicos.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45401A14" w14:textId="30785897" w:rsidR="005C1B7A" w:rsidRDefault="005C1B7A" w:rsidP="005C1B7A">
            <w:pPr>
              <w:spacing w:after="0" w:line="240" w:lineRule="auto"/>
              <w:jc w:val="both"/>
              <w:rPr>
                <w:rFonts w:ascii="Calibri" w:hAnsi="Calibri" w:cs="Arial"/>
                <w:i/>
                <w:color w:val="0070C0"/>
                <w:sz w:val="18"/>
                <w:szCs w:val="20"/>
                <w:lang w:eastAsia="es-CL"/>
              </w:rPr>
            </w:pPr>
            <w:r w:rsidRPr="005C1B7A">
              <w:rPr>
                <w:rFonts w:ascii="Calibri" w:hAnsi="Calibri" w:cs="Arial"/>
                <w:b/>
                <w:bCs/>
                <w:i/>
                <w:color w:val="0070C0"/>
                <w:sz w:val="18"/>
                <w:szCs w:val="20"/>
                <w:lang w:eastAsia="es-CL"/>
              </w:rPr>
              <w:t>Objetivo General:</w:t>
            </w:r>
            <w:r w:rsidRPr="005C1B7A">
              <w:rPr>
                <w:rFonts w:ascii="Calibri" w:hAnsi="Calibri" w:cs="Arial"/>
                <w:i/>
                <w:color w:val="0070C0"/>
                <w:sz w:val="18"/>
                <w:szCs w:val="20"/>
                <w:lang w:eastAsia="es-CL"/>
              </w:rPr>
              <w:t xml:space="preserve"> </w:t>
            </w:r>
          </w:p>
          <w:p w14:paraId="6C5B8EF3" w14:textId="14B6D618" w:rsidR="005C1B7A" w:rsidRPr="005C1B7A" w:rsidRDefault="005C1B7A" w:rsidP="005C1B7A">
            <w:pPr>
              <w:pStyle w:val="Prrafodelista"/>
              <w:numPr>
                <w:ilvl w:val="0"/>
                <w:numId w:val="9"/>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Desarrollar una aplicación WEB multiservicios (MVP) que permita a los vecinos de cualquier comuna registrarse con sus datos básicos, ser asignados automáticamente a su junta de vecinos correspondiente y realizar solicitudes de trámites y certificados online, facilitando la gestión interna y la interconexión de datos municipales.</w:t>
            </w:r>
          </w:p>
          <w:p w14:paraId="0F87F265" w14:textId="37CD8251" w:rsidR="005C1B7A" w:rsidRPr="005C1B7A" w:rsidRDefault="005C1B7A" w:rsidP="005C1B7A">
            <w:pPr>
              <w:spacing w:after="0" w:line="240" w:lineRule="auto"/>
              <w:jc w:val="both"/>
              <w:rPr>
                <w:rFonts w:ascii="Calibri" w:hAnsi="Calibri" w:cs="Arial"/>
                <w:b/>
                <w:bCs/>
                <w:i/>
                <w:color w:val="0070C0"/>
                <w:sz w:val="18"/>
                <w:szCs w:val="20"/>
                <w:lang w:eastAsia="es-CL"/>
              </w:rPr>
            </w:pPr>
            <w:r w:rsidRPr="005C1B7A">
              <w:rPr>
                <w:rFonts w:ascii="Calibri" w:hAnsi="Calibri" w:cs="Arial"/>
                <w:b/>
                <w:bCs/>
                <w:i/>
                <w:color w:val="0070C0"/>
                <w:sz w:val="18"/>
                <w:szCs w:val="20"/>
                <w:lang w:eastAsia="es-CL"/>
              </w:rPr>
              <w:t>Objetivos Específicos:</w:t>
            </w:r>
          </w:p>
          <w:p w14:paraId="6D6AD8BE"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 xml:space="preserve">Desarrollar una plataforma WEB con diseño adaptable y accesible (Bootstrap/HTML5) orientada a 3 roles: Administrador Municipal, </w:t>
            </w:r>
            <w:proofErr w:type="gramStart"/>
            <w:r w:rsidRPr="005C1B7A">
              <w:rPr>
                <w:rFonts w:ascii="Calibri" w:hAnsi="Calibri" w:cs="Arial"/>
                <w:i/>
                <w:color w:val="0070C0"/>
                <w:sz w:val="18"/>
                <w:szCs w:val="20"/>
                <w:lang w:eastAsia="es-CL"/>
              </w:rPr>
              <w:t>Presidente</w:t>
            </w:r>
            <w:proofErr w:type="gramEnd"/>
            <w:r w:rsidRPr="005C1B7A">
              <w:rPr>
                <w:rFonts w:ascii="Calibri" w:hAnsi="Calibri" w:cs="Arial"/>
                <w:i/>
                <w:color w:val="0070C0"/>
                <w:sz w:val="18"/>
                <w:szCs w:val="20"/>
                <w:lang w:eastAsia="es-CL"/>
              </w:rPr>
              <w:t xml:space="preserve"> de Junta de Vecinos y Vecino.</w:t>
            </w:r>
          </w:p>
          <w:p w14:paraId="3709D8E0"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Construir e implementar una base de datos relacional y escalable en PostgreSQL que administre la información de usuarios, hogares, juntas de vecinos y solicitudes.</w:t>
            </w:r>
          </w:p>
          <w:p w14:paraId="0FD1D9ED"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 xml:space="preserve">Desarrollar la lógica de </w:t>
            </w:r>
            <w:proofErr w:type="spellStart"/>
            <w:r w:rsidRPr="005C1B7A">
              <w:rPr>
                <w:rFonts w:ascii="Calibri" w:hAnsi="Calibri" w:cs="Arial"/>
                <w:i/>
                <w:color w:val="0070C0"/>
                <w:sz w:val="18"/>
                <w:szCs w:val="20"/>
                <w:lang w:eastAsia="es-CL"/>
              </w:rPr>
              <w:t>backend</w:t>
            </w:r>
            <w:proofErr w:type="spellEnd"/>
            <w:r w:rsidRPr="005C1B7A">
              <w:rPr>
                <w:rFonts w:ascii="Calibri" w:hAnsi="Calibri" w:cs="Arial"/>
                <w:i/>
                <w:color w:val="0070C0"/>
                <w:sz w:val="18"/>
                <w:szCs w:val="20"/>
                <w:lang w:eastAsia="es-CL"/>
              </w:rPr>
              <w:t xml:space="preserve"> en Python/Django para procesar las solicitudes, asignar automáticamente la junta de vecinos según el domicilio e implementar la generación de </w:t>
            </w:r>
            <w:proofErr w:type="spellStart"/>
            <w:r w:rsidRPr="005C1B7A">
              <w:rPr>
                <w:rFonts w:ascii="Calibri" w:hAnsi="Calibri" w:cs="Arial"/>
                <w:i/>
                <w:color w:val="0070C0"/>
                <w:sz w:val="18"/>
                <w:szCs w:val="20"/>
                <w:lang w:eastAsia="es-CL"/>
              </w:rPr>
              <w:t>PDFs</w:t>
            </w:r>
            <w:proofErr w:type="spellEnd"/>
            <w:r w:rsidRPr="005C1B7A">
              <w:rPr>
                <w:rFonts w:ascii="Calibri" w:hAnsi="Calibri" w:cs="Arial"/>
                <w:i/>
                <w:color w:val="0070C0"/>
                <w:sz w:val="18"/>
                <w:szCs w:val="20"/>
                <w:lang w:eastAsia="es-CL"/>
              </w:rPr>
              <w:t xml:space="preserve"> firmados digitalmente por el presidente.</w:t>
            </w:r>
          </w:p>
          <w:p w14:paraId="00A216B1"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Automatizar la comunicación directa con la comunidad mediante notificaciones por correo electrónico con el documento adjunto.</w:t>
            </w:r>
          </w:p>
          <w:p w14:paraId="654D439D"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Ejecutar un plan de pruebas funcionales para certificar la usabilidad, seguridad e integridad del software.</w:t>
            </w:r>
          </w:p>
          <w:p w14:paraId="3F52E2FB" w14:textId="7E390401"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1662FA76" w14:textId="77777777" w:rsidR="005C1B7A" w:rsidRPr="005C1B7A" w:rsidRDefault="005C1B7A" w:rsidP="005C1B7A">
            <w:p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Se utilizó la metodología ágil SCRUM, dividiendo el trabajo en iteraciones cortas (</w:t>
            </w:r>
            <w:proofErr w:type="spellStart"/>
            <w:r w:rsidRPr="005C1B7A">
              <w:rPr>
                <w:rFonts w:ascii="Calibri" w:hAnsi="Calibri" w:cs="Arial"/>
                <w:i/>
                <w:color w:val="0070C0"/>
                <w:sz w:val="18"/>
                <w:szCs w:val="20"/>
                <w:lang w:eastAsia="es-CL"/>
              </w:rPr>
              <w:t>Sprints</w:t>
            </w:r>
            <w:proofErr w:type="spellEnd"/>
            <w:r w:rsidRPr="005C1B7A">
              <w:rPr>
                <w:rFonts w:ascii="Calibri" w:hAnsi="Calibri" w:cs="Arial"/>
                <w:i/>
                <w:color w:val="0070C0"/>
                <w:sz w:val="18"/>
                <w:szCs w:val="20"/>
                <w:lang w:eastAsia="es-CL"/>
              </w:rPr>
              <w:t>). Esta metodología demostró ser altamente pertinente para adaptar la propuesta hacia un MVP funcional frente a las restricciones temporales y los reajustes de arquitectura multiservicios.</w:t>
            </w:r>
          </w:p>
          <w:p w14:paraId="6E2F3A56" w14:textId="60144716" w:rsidR="005C1B7A" w:rsidRPr="005C1B7A" w:rsidRDefault="005C1B7A" w:rsidP="005C1B7A">
            <w:pPr>
              <w:spacing w:after="0" w:line="240" w:lineRule="auto"/>
              <w:jc w:val="both"/>
              <w:rPr>
                <w:rFonts w:ascii="Calibri" w:hAnsi="Calibri" w:cs="Arial"/>
                <w:i/>
                <w:color w:val="0070C0"/>
                <w:sz w:val="18"/>
                <w:szCs w:val="20"/>
                <w:lang w:eastAsia="es-CL"/>
              </w:rPr>
            </w:pPr>
            <w:r w:rsidRPr="005C1B7A">
              <w:rPr>
                <w:rFonts w:ascii="Calibri" w:hAnsi="Calibri" w:cs="Arial"/>
                <w:b/>
                <w:bCs/>
                <w:i/>
                <w:color w:val="0070C0"/>
                <w:sz w:val="18"/>
                <w:szCs w:val="20"/>
                <w:lang w:eastAsia="es-CL"/>
              </w:rPr>
              <w:t>Fases y Procedimientos Ejecutados:</w:t>
            </w:r>
          </w:p>
          <w:p w14:paraId="24DDDB4C"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Fase 1 - Levantamiento y Diseño: Levantamiento de requerimientos en junta de vecinos real, definición del diagrama As-</w:t>
            </w:r>
            <w:proofErr w:type="spellStart"/>
            <w:r w:rsidRPr="005C1B7A">
              <w:rPr>
                <w:rFonts w:ascii="Calibri" w:hAnsi="Calibri" w:cs="Arial"/>
                <w:i/>
                <w:color w:val="0070C0"/>
                <w:sz w:val="18"/>
                <w:szCs w:val="20"/>
                <w:lang w:eastAsia="es-CL"/>
              </w:rPr>
              <w:t>Is</w:t>
            </w:r>
            <w:proofErr w:type="spellEnd"/>
            <w:r w:rsidRPr="005C1B7A">
              <w:rPr>
                <w:rFonts w:ascii="Calibri" w:hAnsi="Calibri" w:cs="Arial"/>
                <w:i/>
                <w:color w:val="0070C0"/>
                <w:sz w:val="18"/>
                <w:szCs w:val="20"/>
                <w:lang w:eastAsia="es-CL"/>
              </w:rPr>
              <w:t xml:space="preserve"> y diseño del nuevo flujo </w:t>
            </w:r>
            <w:proofErr w:type="spellStart"/>
            <w:r w:rsidRPr="005C1B7A">
              <w:rPr>
                <w:rFonts w:ascii="Calibri" w:hAnsi="Calibri" w:cs="Arial"/>
                <w:i/>
                <w:color w:val="0070C0"/>
                <w:sz w:val="18"/>
                <w:szCs w:val="20"/>
                <w:lang w:eastAsia="es-CL"/>
              </w:rPr>
              <w:t>To</w:t>
            </w:r>
            <w:proofErr w:type="spellEnd"/>
            <w:r w:rsidRPr="005C1B7A">
              <w:rPr>
                <w:rFonts w:ascii="Calibri" w:hAnsi="Calibri" w:cs="Arial"/>
                <w:i/>
                <w:color w:val="0070C0"/>
                <w:sz w:val="18"/>
                <w:szCs w:val="20"/>
                <w:lang w:eastAsia="es-CL"/>
              </w:rPr>
              <w:t xml:space="preserve">-Be (BPM), junto con la definición del modelo relacional ER en PostgreSQL y los mockups de UI en </w:t>
            </w:r>
            <w:proofErr w:type="spellStart"/>
            <w:r w:rsidRPr="005C1B7A">
              <w:rPr>
                <w:rFonts w:ascii="Calibri" w:hAnsi="Calibri" w:cs="Arial"/>
                <w:i/>
                <w:color w:val="0070C0"/>
                <w:sz w:val="18"/>
                <w:szCs w:val="20"/>
                <w:lang w:eastAsia="es-CL"/>
              </w:rPr>
              <w:t>Figma</w:t>
            </w:r>
            <w:proofErr w:type="spellEnd"/>
            <w:r w:rsidRPr="005C1B7A">
              <w:rPr>
                <w:rFonts w:ascii="Calibri" w:hAnsi="Calibri" w:cs="Arial"/>
                <w:i/>
                <w:color w:val="0070C0"/>
                <w:sz w:val="18"/>
                <w:szCs w:val="20"/>
                <w:lang w:eastAsia="es-CL"/>
              </w:rPr>
              <w:t>.</w:t>
            </w:r>
          </w:p>
          <w:p w14:paraId="6E32B55E"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 xml:space="preserve">Fase 2 - Desarrollo de Arquitectura </w:t>
            </w:r>
            <w:proofErr w:type="spellStart"/>
            <w:r w:rsidRPr="005C1B7A">
              <w:rPr>
                <w:rFonts w:ascii="Calibri" w:hAnsi="Calibri" w:cs="Arial"/>
                <w:i/>
                <w:color w:val="0070C0"/>
                <w:sz w:val="18"/>
                <w:szCs w:val="20"/>
                <w:lang w:eastAsia="es-CL"/>
              </w:rPr>
              <w:t>Backend</w:t>
            </w:r>
            <w:proofErr w:type="spellEnd"/>
            <w:r w:rsidRPr="005C1B7A">
              <w:rPr>
                <w:rFonts w:ascii="Calibri" w:hAnsi="Calibri" w:cs="Arial"/>
                <w:i/>
                <w:color w:val="0070C0"/>
                <w:sz w:val="18"/>
                <w:szCs w:val="20"/>
                <w:lang w:eastAsia="es-CL"/>
              </w:rPr>
              <w:t xml:space="preserve"> y </w:t>
            </w:r>
            <w:proofErr w:type="spellStart"/>
            <w:r w:rsidRPr="005C1B7A">
              <w:rPr>
                <w:rFonts w:ascii="Calibri" w:hAnsi="Calibri" w:cs="Arial"/>
                <w:i/>
                <w:color w:val="0070C0"/>
                <w:sz w:val="18"/>
                <w:szCs w:val="20"/>
                <w:lang w:eastAsia="es-CL"/>
              </w:rPr>
              <w:t>Frontend</w:t>
            </w:r>
            <w:proofErr w:type="spellEnd"/>
            <w:r w:rsidRPr="005C1B7A">
              <w:rPr>
                <w:rFonts w:ascii="Calibri" w:hAnsi="Calibri" w:cs="Arial"/>
                <w:i/>
                <w:color w:val="0070C0"/>
                <w:sz w:val="18"/>
                <w:szCs w:val="20"/>
                <w:lang w:eastAsia="es-CL"/>
              </w:rPr>
              <w:t>: Implementación de los modelos en Django, lógica de autenticación por RUN/Email, flujo de asignación automática de junta, motor de generación de PDF con firma digital y maquetación web responsiva en Bootstrap.</w:t>
            </w:r>
          </w:p>
          <w:p w14:paraId="2A64D149"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Fase 3 - Integración y Pruebas: Conexión del servidor local con la base de datos PostgreSQL, configuración del servicio SMTP para envío de correo y ejecución de pruebas de usuario.</w:t>
            </w:r>
          </w:p>
          <w:p w14:paraId="396694F6" w14:textId="3E6A7DA5"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1BB2D395" w14:textId="77777777" w:rsidR="005C1B7A" w:rsidRPr="005C1B7A" w:rsidRDefault="005C1B7A" w:rsidP="005C1B7A">
            <w:pPr>
              <w:spacing w:after="0" w:line="240" w:lineRule="auto"/>
              <w:jc w:val="both"/>
              <w:rPr>
                <w:rFonts w:ascii="Calibri" w:hAnsi="Calibri" w:cs="Arial"/>
                <w:b/>
                <w:bCs/>
                <w:i/>
                <w:color w:val="0070C0"/>
                <w:sz w:val="18"/>
                <w:szCs w:val="20"/>
                <w:lang w:eastAsia="es-CL"/>
              </w:rPr>
            </w:pPr>
            <w:r w:rsidRPr="005C1B7A">
              <w:rPr>
                <w:rFonts w:ascii="Calibri" w:hAnsi="Calibri" w:cs="Arial"/>
                <w:b/>
                <w:bCs/>
                <w:i/>
                <w:color w:val="0070C0"/>
                <w:sz w:val="18"/>
                <w:szCs w:val="20"/>
                <w:lang w:eastAsia="es-CL"/>
              </w:rPr>
              <w:t>Etapas y Actividades Desarrolladas:</w:t>
            </w:r>
          </w:p>
          <w:p w14:paraId="366BC888"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 xml:space="preserve">Definición de arquitectura multiservicios y </w:t>
            </w:r>
            <w:proofErr w:type="spellStart"/>
            <w:r w:rsidRPr="005C1B7A">
              <w:rPr>
                <w:rFonts w:ascii="Calibri" w:hAnsi="Calibri" w:cs="Arial"/>
                <w:i/>
                <w:color w:val="0070C0"/>
                <w:sz w:val="18"/>
                <w:szCs w:val="20"/>
                <w:lang w:eastAsia="es-CL"/>
              </w:rPr>
              <w:t>stack</w:t>
            </w:r>
            <w:proofErr w:type="spellEnd"/>
            <w:r w:rsidRPr="005C1B7A">
              <w:rPr>
                <w:rFonts w:ascii="Calibri" w:hAnsi="Calibri" w:cs="Arial"/>
                <w:i/>
                <w:color w:val="0070C0"/>
                <w:sz w:val="18"/>
                <w:szCs w:val="20"/>
                <w:lang w:eastAsia="es-CL"/>
              </w:rPr>
              <w:t xml:space="preserve"> de tecnologías (Django, Python, PostgreSQL, Bootstrap, servidor local).</w:t>
            </w:r>
          </w:p>
          <w:p w14:paraId="5FF8D53B"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Modelamiento de la base de datos relacional (tablas USUARIO, HOGAR, JUNTA_VECINAL, SOLICITUD, TIPO_DOCUMENTO).</w:t>
            </w:r>
          </w:p>
          <w:p w14:paraId="681931BE"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Diseño y prototipado de interfaces (Mockups para Login con RUT, Panel Administrador, Gestión de Usuarios y Solicitud de Documentos).</w:t>
            </w:r>
          </w:p>
          <w:p w14:paraId="299622C9"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i/>
                <w:color w:val="0070C0"/>
                <w:sz w:val="18"/>
                <w:szCs w:val="20"/>
                <w:lang w:eastAsia="es-CL"/>
              </w:rPr>
              <w:t>Desarrollo de lógica de negocio (emisión de certificados en PDF, firma digital y notificación automatizada vía correo electrónico).</w:t>
            </w:r>
          </w:p>
          <w:p w14:paraId="6A637A3B" w14:textId="77777777" w:rsidR="005C1B7A" w:rsidRDefault="005C1B7A" w:rsidP="005C1B7A">
            <w:pPr>
              <w:pStyle w:val="Prrafodelista"/>
              <w:spacing w:after="0" w:line="240" w:lineRule="auto"/>
              <w:jc w:val="both"/>
              <w:rPr>
                <w:rFonts w:ascii="Calibri" w:hAnsi="Calibri" w:cs="Arial"/>
                <w:i/>
                <w:color w:val="0070C0"/>
                <w:sz w:val="18"/>
                <w:szCs w:val="20"/>
                <w:lang w:eastAsia="es-CL"/>
              </w:rPr>
            </w:pPr>
          </w:p>
          <w:p w14:paraId="2D061C97" w14:textId="77777777" w:rsidR="005C1B7A" w:rsidRDefault="005C1B7A" w:rsidP="005C1B7A">
            <w:pPr>
              <w:pStyle w:val="Prrafodelista"/>
              <w:spacing w:after="0" w:line="240" w:lineRule="auto"/>
              <w:jc w:val="both"/>
              <w:rPr>
                <w:rFonts w:cs="Arial"/>
                <w:szCs w:val="20"/>
                <w:lang w:eastAsia="es-CL"/>
              </w:rPr>
            </w:pPr>
          </w:p>
          <w:p w14:paraId="7FC14DE9" w14:textId="27D24F72" w:rsidR="005C1B7A" w:rsidRPr="005C1B7A" w:rsidRDefault="005C1B7A" w:rsidP="005C1B7A">
            <w:pPr>
              <w:spacing w:after="0" w:line="240" w:lineRule="auto"/>
              <w:jc w:val="both"/>
              <w:rPr>
                <w:rFonts w:ascii="Calibri" w:hAnsi="Calibri" w:cs="Arial"/>
                <w:b/>
                <w:bCs/>
                <w:i/>
                <w:color w:val="0070C0"/>
                <w:sz w:val="18"/>
                <w:szCs w:val="20"/>
                <w:lang w:eastAsia="es-CL"/>
              </w:rPr>
            </w:pPr>
            <w:r w:rsidRPr="005C1B7A">
              <w:rPr>
                <w:rFonts w:ascii="Calibri" w:hAnsi="Calibri" w:cs="Arial"/>
                <w:b/>
                <w:bCs/>
                <w:i/>
                <w:color w:val="0070C0"/>
                <w:sz w:val="18"/>
                <w:szCs w:val="20"/>
                <w:lang w:eastAsia="es-CL"/>
              </w:rPr>
              <w:lastRenderedPageBreak/>
              <w:t>Dificultades, Facilitadores y Ajustes:</w:t>
            </w:r>
          </w:p>
          <w:p w14:paraId="35D6DC21"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b/>
                <w:bCs/>
                <w:i/>
                <w:color w:val="0070C0"/>
                <w:sz w:val="18"/>
                <w:szCs w:val="20"/>
                <w:lang w:eastAsia="es-CL"/>
              </w:rPr>
              <w:t>Facilitadores</w:t>
            </w:r>
            <w:r w:rsidRPr="005C1B7A">
              <w:rPr>
                <w:rFonts w:ascii="Calibri" w:hAnsi="Calibri" w:cs="Arial"/>
                <w:i/>
                <w:color w:val="0070C0"/>
                <w:sz w:val="18"/>
                <w:szCs w:val="20"/>
                <w:lang w:eastAsia="es-CL"/>
              </w:rPr>
              <w:t>: Sólido dominio previo de Django, Python y SQL adquirido durante la carrera en Duoc UC, y la disponibilidad del caso de estudio de la Junta de Vecinos Villa San Joaquín.</w:t>
            </w:r>
          </w:p>
          <w:p w14:paraId="0EC7BAD4"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b/>
                <w:bCs/>
                <w:i/>
                <w:color w:val="0070C0"/>
                <w:sz w:val="18"/>
                <w:szCs w:val="20"/>
                <w:lang w:eastAsia="es-CL"/>
              </w:rPr>
              <w:t>Dificultades:</w:t>
            </w:r>
            <w:r w:rsidRPr="005C1B7A">
              <w:rPr>
                <w:rFonts w:ascii="Calibri" w:hAnsi="Calibri" w:cs="Arial"/>
                <w:i/>
                <w:color w:val="0070C0"/>
                <w:sz w:val="18"/>
                <w:szCs w:val="20"/>
                <w:lang w:eastAsia="es-CL"/>
              </w:rPr>
              <w:t xml:space="preserve"> Problemas de coordinación y retrasos originados por temas personales de ambos integrantes del equipo, lo que afectó el ritmo inicial de programación.</w:t>
            </w:r>
          </w:p>
          <w:p w14:paraId="1F570C84" w14:textId="77777777" w:rsidR="005C1B7A" w:rsidRPr="005C1B7A" w:rsidRDefault="005C1B7A" w:rsidP="005C1B7A">
            <w:pPr>
              <w:pStyle w:val="Prrafodelista"/>
              <w:numPr>
                <w:ilvl w:val="0"/>
                <w:numId w:val="1"/>
              </w:numPr>
              <w:spacing w:after="0" w:line="240" w:lineRule="auto"/>
              <w:jc w:val="both"/>
              <w:rPr>
                <w:rFonts w:ascii="Calibri" w:hAnsi="Calibri" w:cs="Arial"/>
                <w:i/>
                <w:color w:val="0070C0"/>
                <w:sz w:val="18"/>
                <w:szCs w:val="20"/>
                <w:lang w:eastAsia="es-CL"/>
              </w:rPr>
            </w:pPr>
            <w:r w:rsidRPr="005C1B7A">
              <w:rPr>
                <w:rFonts w:ascii="Calibri" w:hAnsi="Calibri" w:cs="Arial"/>
                <w:b/>
                <w:bCs/>
                <w:i/>
                <w:color w:val="0070C0"/>
                <w:sz w:val="18"/>
                <w:szCs w:val="20"/>
                <w:lang w:eastAsia="es-CL"/>
              </w:rPr>
              <w:t>Ajustes Realizados:</w:t>
            </w:r>
            <w:r w:rsidRPr="005C1B7A">
              <w:rPr>
                <w:rFonts w:ascii="Calibri" w:hAnsi="Calibri" w:cs="Arial"/>
                <w:i/>
                <w:color w:val="0070C0"/>
                <w:sz w:val="18"/>
                <w:szCs w:val="20"/>
                <w:lang w:eastAsia="es-CL"/>
              </w:rPr>
              <w:t xml:space="preserve"> Se acotó drásticamente el alcance del proyecto para presentar un MVP 100% ejecutable (página web de solicitudes online, asignación automática, generación y firma de PDF por correo), descartando reservas complejas de espacios físicos y servidores Cloud AWS en primera instancia (operando en servidor local). Se reestructuró la Carta Gantt para nivelar el desarrollo de código y la documentación.</w:t>
            </w:r>
          </w:p>
          <w:p w14:paraId="59784A1A" w14:textId="2D1863A1"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C20A3B8" w14:textId="54069A72" w:rsidR="004746F7" w:rsidRPr="004746F7" w:rsidRDefault="004746F7" w:rsidP="004746F7">
            <w:pPr>
              <w:spacing w:after="0" w:line="240" w:lineRule="auto"/>
              <w:jc w:val="both"/>
              <w:rPr>
                <w:rFonts w:ascii="Calibri" w:hAnsi="Calibri" w:cs="Arial"/>
                <w:b/>
                <w:bCs/>
                <w:i/>
                <w:iCs/>
                <w:color w:val="0070C0"/>
                <w:sz w:val="18"/>
                <w:szCs w:val="20"/>
                <w:lang w:eastAsia="es-CL"/>
              </w:rPr>
            </w:pPr>
            <w:r w:rsidRPr="004746F7">
              <w:rPr>
                <w:rFonts w:ascii="Calibri" w:hAnsi="Calibri" w:cs="Arial"/>
                <w:b/>
                <w:bCs/>
                <w:i/>
                <w:iCs/>
                <w:color w:val="0070C0"/>
                <w:sz w:val="18"/>
                <w:szCs w:val="20"/>
                <w:lang w:eastAsia="es-CL"/>
              </w:rPr>
              <w:t>El proyecto cuenta con las siguientes evidencias verificables que demuestran la evolución y resultado final del software:</w:t>
            </w:r>
          </w:p>
          <w:p w14:paraId="6B35B25E" w14:textId="77777777" w:rsidR="004746F7" w:rsidRPr="004746F7" w:rsidRDefault="004746F7" w:rsidP="004746F7">
            <w:pPr>
              <w:pStyle w:val="Prrafodelista"/>
              <w:numPr>
                <w:ilvl w:val="0"/>
                <w:numId w:val="1"/>
              </w:numPr>
              <w:spacing w:after="0" w:line="240" w:lineRule="auto"/>
              <w:jc w:val="both"/>
              <w:rPr>
                <w:rFonts w:ascii="Calibri" w:hAnsi="Calibri" w:cs="Arial"/>
                <w:i/>
                <w:iCs/>
                <w:color w:val="0070C0"/>
                <w:sz w:val="18"/>
                <w:szCs w:val="20"/>
                <w:lang w:eastAsia="es-CL"/>
              </w:rPr>
            </w:pPr>
            <w:r w:rsidRPr="004746F7">
              <w:rPr>
                <w:rFonts w:ascii="Calibri" w:hAnsi="Calibri" w:cs="Arial"/>
                <w:b/>
                <w:bCs/>
                <w:i/>
                <w:iCs/>
                <w:color w:val="0070C0"/>
                <w:sz w:val="18"/>
                <w:szCs w:val="20"/>
                <w:lang w:eastAsia="es-CL"/>
              </w:rPr>
              <w:t>Diagramas de Proceso BPM:</w:t>
            </w:r>
            <w:r w:rsidRPr="004746F7">
              <w:rPr>
                <w:rFonts w:ascii="Calibri" w:hAnsi="Calibri" w:cs="Arial"/>
                <w:i/>
                <w:iCs/>
                <w:color w:val="0070C0"/>
                <w:sz w:val="18"/>
                <w:szCs w:val="20"/>
                <w:lang w:eastAsia="es-CL"/>
              </w:rPr>
              <w:t xml:space="preserve"> Modelos de flujo As-</w:t>
            </w:r>
            <w:proofErr w:type="spellStart"/>
            <w:r w:rsidRPr="004746F7">
              <w:rPr>
                <w:rFonts w:ascii="Calibri" w:hAnsi="Calibri" w:cs="Arial"/>
                <w:i/>
                <w:iCs/>
                <w:color w:val="0070C0"/>
                <w:sz w:val="18"/>
                <w:szCs w:val="20"/>
                <w:lang w:eastAsia="es-CL"/>
              </w:rPr>
              <w:t>Is</w:t>
            </w:r>
            <w:proofErr w:type="spellEnd"/>
            <w:r w:rsidRPr="004746F7">
              <w:rPr>
                <w:rFonts w:ascii="Calibri" w:hAnsi="Calibri" w:cs="Arial"/>
                <w:i/>
                <w:iCs/>
                <w:color w:val="0070C0"/>
                <w:sz w:val="18"/>
                <w:szCs w:val="20"/>
                <w:lang w:eastAsia="es-CL"/>
              </w:rPr>
              <w:t xml:space="preserve"> (proceso manual análogo) y </w:t>
            </w:r>
            <w:proofErr w:type="spellStart"/>
            <w:r w:rsidRPr="004746F7">
              <w:rPr>
                <w:rFonts w:ascii="Calibri" w:hAnsi="Calibri" w:cs="Arial"/>
                <w:i/>
                <w:iCs/>
                <w:color w:val="0070C0"/>
                <w:sz w:val="18"/>
                <w:szCs w:val="20"/>
                <w:lang w:eastAsia="es-CL"/>
              </w:rPr>
              <w:t>To</w:t>
            </w:r>
            <w:proofErr w:type="spellEnd"/>
            <w:r w:rsidRPr="004746F7">
              <w:rPr>
                <w:rFonts w:ascii="Calibri" w:hAnsi="Calibri" w:cs="Arial"/>
                <w:i/>
                <w:iCs/>
                <w:color w:val="0070C0"/>
                <w:sz w:val="18"/>
                <w:szCs w:val="20"/>
                <w:lang w:eastAsia="es-CL"/>
              </w:rPr>
              <w:t>-Be (proceso digitalizado automatizado en PortalVecinal.cl).</w:t>
            </w:r>
          </w:p>
          <w:p w14:paraId="0608A8E7" w14:textId="77777777" w:rsidR="004746F7" w:rsidRPr="004746F7" w:rsidRDefault="004746F7" w:rsidP="004746F7">
            <w:pPr>
              <w:pStyle w:val="Prrafodelista"/>
              <w:numPr>
                <w:ilvl w:val="0"/>
                <w:numId w:val="1"/>
              </w:numPr>
              <w:spacing w:after="0" w:line="240" w:lineRule="auto"/>
              <w:jc w:val="both"/>
              <w:rPr>
                <w:rFonts w:ascii="Calibri" w:hAnsi="Calibri" w:cs="Arial"/>
                <w:i/>
                <w:iCs/>
                <w:color w:val="0070C0"/>
                <w:sz w:val="18"/>
                <w:szCs w:val="20"/>
                <w:lang w:eastAsia="es-CL"/>
              </w:rPr>
            </w:pPr>
            <w:r w:rsidRPr="004746F7">
              <w:rPr>
                <w:rFonts w:ascii="Calibri" w:hAnsi="Calibri" w:cs="Arial"/>
                <w:b/>
                <w:bCs/>
                <w:i/>
                <w:iCs/>
                <w:color w:val="0070C0"/>
                <w:sz w:val="18"/>
                <w:szCs w:val="20"/>
                <w:lang w:eastAsia="es-CL"/>
              </w:rPr>
              <w:t>Modelo Entidad-Relación (MER):</w:t>
            </w:r>
            <w:r w:rsidRPr="004746F7">
              <w:rPr>
                <w:rFonts w:ascii="Calibri" w:hAnsi="Calibri" w:cs="Arial"/>
                <w:i/>
                <w:iCs/>
                <w:color w:val="0070C0"/>
                <w:sz w:val="18"/>
                <w:szCs w:val="20"/>
                <w:lang w:eastAsia="es-CL"/>
              </w:rPr>
              <w:t xml:space="preserve"> Esquema relacional en PostgreSQL estructurado con llaves primarias/foráneas entre USUARIO, HOGAR, JUNTA_VECINAL, SOLICITUD y DOCUMENTO.</w:t>
            </w:r>
          </w:p>
          <w:p w14:paraId="15445700" w14:textId="2A44B8D8" w:rsidR="004746F7" w:rsidRPr="004746F7" w:rsidRDefault="004746F7" w:rsidP="004746F7">
            <w:pPr>
              <w:pStyle w:val="Prrafodelista"/>
              <w:numPr>
                <w:ilvl w:val="0"/>
                <w:numId w:val="1"/>
              </w:numPr>
              <w:spacing w:after="0" w:line="240" w:lineRule="auto"/>
              <w:jc w:val="both"/>
              <w:rPr>
                <w:rFonts w:ascii="Calibri" w:hAnsi="Calibri" w:cs="Arial"/>
                <w:i/>
                <w:iCs/>
                <w:color w:val="0070C0"/>
                <w:sz w:val="18"/>
                <w:szCs w:val="20"/>
                <w:lang w:eastAsia="es-CL"/>
              </w:rPr>
            </w:pPr>
            <w:r w:rsidRPr="004746F7">
              <w:rPr>
                <w:rFonts w:ascii="Calibri" w:hAnsi="Calibri" w:cs="Arial"/>
                <w:b/>
                <w:bCs/>
                <w:i/>
                <w:iCs/>
                <w:color w:val="0070C0"/>
                <w:sz w:val="18"/>
                <w:szCs w:val="20"/>
                <w:lang w:eastAsia="es-CL"/>
              </w:rPr>
              <w:t xml:space="preserve">Mockups e Interfaz Web </w:t>
            </w:r>
            <w:r w:rsidRPr="004746F7">
              <w:rPr>
                <w:rFonts w:ascii="Calibri" w:hAnsi="Calibri" w:cs="Arial"/>
                <w:b/>
                <w:bCs/>
                <w:i/>
                <w:iCs/>
                <w:color w:val="0070C0"/>
                <w:sz w:val="18"/>
                <w:szCs w:val="20"/>
                <w:lang w:eastAsia="es-CL"/>
              </w:rPr>
              <w:t>Funcional</w:t>
            </w:r>
            <w:r w:rsidRPr="004746F7">
              <w:rPr>
                <w:rFonts w:ascii="Calibri" w:hAnsi="Calibri" w:cs="Arial"/>
                <w:b/>
                <w:bCs/>
                <w:i/>
                <w:iCs/>
                <w:color w:val="0070C0"/>
                <w:sz w:val="18"/>
                <w:szCs w:val="20"/>
                <w:lang w:eastAsia="es-CL"/>
              </w:rPr>
              <w:t>:</w:t>
            </w:r>
            <w:r w:rsidRPr="004746F7">
              <w:rPr>
                <w:rFonts w:ascii="Calibri" w:hAnsi="Calibri" w:cs="Arial"/>
                <w:i/>
                <w:iCs/>
                <w:color w:val="0070C0"/>
                <w:sz w:val="18"/>
                <w:szCs w:val="20"/>
                <w:lang w:eastAsia="es-CL"/>
              </w:rPr>
              <w:t xml:space="preserve"> Capturas de pantalla maquetadas para Login (RUT + Correo), Panel Administrador Municipal, Panel </w:t>
            </w:r>
            <w:proofErr w:type="gramStart"/>
            <w:r w:rsidRPr="004746F7">
              <w:rPr>
                <w:rFonts w:ascii="Calibri" w:hAnsi="Calibri" w:cs="Arial"/>
                <w:i/>
                <w:iCs/>
                <w:color w:val="0070C0"/>
                <w:sz w:val="18"/>
                <w:szCs w:val="20"/>
                <w:lang w:eastAsia="es-CL"/>
              </w:rPr>
              <w:t>Presidente</w:t>
            </w:r>
            <w:proofErr w:type="gramEnd"/>
            <w:r w:rsidRPr="004746F7">
              <w:rPr>
                <w:rFonts w:ascii="Calibri" w:hAnsi="Calibri" w:cs="Arial"/>
                <w:i/>
                <w:iCs/>
                <w:color w:val="0070C0"/>
                <w:sz w:val="18"/>
                <w:szCs w:val="20"/>
                <w:lang w:eastAsia="es-CL"/>
              </w:rPr>
              <w:t xml:space="preserve"> JV y Formulario de Solicitud de Documento.</w:t>
            </w:r>
          </w:p>
          <w:p w14:paraId="6743CCDD" w14:textId="23F07E0E" w:rsidR="001202BF" w:rsidRPr="00B340E1" w:rsidRDefault="001202BF"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BA38218" w14:textId="018D0F8A" w:rsidR="004746F7" w:rsidRPr="004746F7" w:rsidRDefault="004746F7" w:rsidP="004746F7">
            <w:pPr>
              <w:spacing w:after="0" w:line="240" w:lineRule="auto"/>
              <w:jc w:val="both"/>
              <w:rPr>
                <w:rFonts w:ascii="Calibri" w:hAnsi="Calibri" w:cs="Arial"/>
                <w:b/>
                <w:bCs/>
                <w:i/>
                <w:iCs/>
                <w:color w:val="0070C0"/>
                <w:sz w:val="18"/>
                <w:szCs w:val="18"/>
                <w:lang w:eastAsia="es-CL"/>
              </w:rPr>
            </w:pPr>
            <w:r w:rsidRPr="004746F7">
              <w:rPr>
                <w:rFonts w:ascii="Calibri" w:hAnsi="Calibri" w:cs="Arial"/>
                <w:b/>
                <w:bCs/>
                <w:i/>
                <w:iCs/>
                <w:color w:val="0070C0"/>
                <w:sz w:val="18"/>
                <w:szCs w:val="18"/>
                <w:lang w:eastAsia="es-CL"/>
              </w:rPr>
              <w:t>Reflexión sobre los intereses profesionales:</w:t>
            </w:r>
          </w:p>
          <w:p w14:paraId="0AC2987B" w14:textId="77777777" w:rsidR="004746F7" w:rsidRPr="004746F7" w:rsidRDefault="004746F7" w:rsidP="004746F7">
            <w:pPr>
              <w:pStyle w:val="Prrafodelista"/>
              <w:numPr>
                <w:ilvl w:val="0"/>
                <w:numId w:val="1"/>
              </w:numPr>
              <w:spacing w:after="0" w:line="240" w:lineRule="auto"/>
              <w:jc w:val="both"/>
              <w:rPr>
                <w:rFonts w:ascii="Calibri" w:hAnsi="Calibri" w:cs="Arial"/>
                <w:i/>
                <w:iCs/>
                <w:color w:val="0070C0"/>
                <w:sz w:val="18"/>
                <w:szCs w:val="18"/>
                <w:lang w:eastAsia="es-CL"/>
              </w:rPr>
            </w:pPr>
            <w:r w:rsidRPr="004746F7">
              <w:rPr>
                <w:rFonts w:ascii="Calibri" w:hAnsi="Calibri" w:cs="Arial"/>
                <w:i/>
                <w:iCs/>
                <w:color w:val="0070C0"/>
                <w:sz w:val="18"/>
                <w:szCs w:val="18"/>
                <w:lang w:eastAsia="es-CL"/>
              </w:rPr>
              <w:t xml:space="preserve">La ejecución del proyecto nos permitió reafirmar y profundizar nuestro interés en el desarrollo de software web con arquitecturas robustas y la gestión ágil de proyectos. Enfrentar la necesidad de acotar el sistema a un MVP nos enseñó la importancia pragmática del 'Time </w:t>
            </w:r>
            <w:proofErr w:type="spellStart"/>
            <w:r w:rsidRPr="004746F7">
              <w:rPr>
                <w:rFonts w:ascii="Calibri" w:hAnsi="Calibri" w:cs="Arial"/>
                <w:i/>
                <w:iCs/>
                <w:color w:val="0070C0"/>
                <w:sz w:val="18"/>
                <w:szCs w:val="18"/>
                <w:lang w:eastAsia="es-CL"/>
              </w:rPr>
              <w:t>to</w:t>
            </w:r>
            <w:proofErr w:type="spellEnd"/>
            <w:r w:rsidRPr="004746F7">
              <w:rPr>
                <w:rFonts w:ascii="Calibri" w:hAnsi="Calibri" w:cs="Arial"/>
                <w:i/>
                <w:iCs/>
                <w:color w:val="0070C0"/>
                <w:sz w:val="18"/>
                <w:szCs w:val="18"/>
                <w:lang w:eastAsia="es-CL"/>
              </w:rPr>
              <w:t xml:space="preserve"> Market' y la priorización de funcionalidades críticas en proyectos de software reales.</w:t>
            </w:r>
          </w:p>
          <w:p w14:paraId="66605E47" w14:textId="773EF930" w:rsidR="004746F7" w:rsidRPr="004746F7" w:rsidRDefault="004746F7" w:rsidP="004746F7">
            <w:pPr>
              <w:spacing w:after="0" w:line="240" w:lineRule="auto"/>
              <w:jc w:val="both"/>
              <w:rPr>
                <w:rFonts w:ascii="Calibri" w:hAnsi="Calibri" w:cs="Arial"/>
                <w:b/>
                <w:bCs/>
                <w:i/>
                <w:iCs/>
                <w:color w:val="0070C0"/>
                <w:sz w:val="18"/>
                <w:szCs w:val="18"/>
                <w:lang w:eastAsia="es-CL"/>
              </w:rPr>
            </w:pPr>
            <w:r w:rsidRPr="004746F7">
              <w:rPr>
                <w:rFonts w:ascii="Calibri" w:hAnsi="Calibri" w:cs="Arial"/>
                <w:b/>
                <w:bCs/>
                <w:i/>
                <w:iCs/>
                <w:color w:val="0070C0"/>
                <w:sz w:val="18"/>
                <w:szCs w:val="18"/>
                <w:lang w:eastAsia="es-CL"/>
              </w:rPr>
              <w:t>Proyecciones laborales a partir del Proyecto APT:</w:t>
            </w:r>
          </w:p>
          <w:p w14:paraId="29E8CF0E" w14:textId="1A0DC175" w:rsidR="001202BF" w:rsidRPr="00B340E1" w:rsidRDefault="004746F7" w:rsidP="004746F7">
            <w:pPr>
              <w:pStyle w:val="Prrafodelista"/>
              <w:numPr>
                <w:ilvl w:val="0"/>
                <w:numId w:val="1"/>
              </w:numPr>
              <w:jc w:val="both"/>
              <w:rPr>
                <w:rFonts w:ascii="Calibri" w:hAnsi="Calibri" w:cs="Arial"/>
                <w:i/>
                <w:color w:val="0070C0"/>
                <w:sz w:val="18"/>
                <w:szCs w:val="20"/>
                <w:lang w:eastAsia="es-CL"/>
              </w:rPr>
            </w:pPr>
            <w:r w:rsidRPr="004746F7">
              <w:rPr>
                <w:rFonts w:ascii="Calibri" w:hAnsi="Calibri" w:cs="Arial"/>
                <w:i/>
                <w:iCs/>
                <w:color w:val="0070C0"/>
                <w:sz w:val="18"/>
                <w:szCs w:val="18"/>
                <w:lang w:eastAsia="es-CL"/>
              </w:rPr>
              <w:t>A partir de los resultados obtenidos con PortalVecinal.cl, nos proyectamos profesionalmente hacia el desarrollo de soluciones Gubernamentales (</w:t>
            </w:r>
            <w:proofErr w:type="spellStart"/>
            <w:r w:rsidRPr="004746F7">
              <w:rPr>
                <w:rFonts w:ascii="Calibri" w:hAnsi="Calibri" w:cs="Arial"/>
                <w:i/>
                <w:iCs/>
                <w:color w:val="0070C0"/>
                <w:sz w:val="18"/>
                <w:szCs w:val="18"/>
                <w:lang w:eastAsia="es-CL"/>
              </w:rPr>
              <w:t>GovTech</w:t>
            </w:r>
            <w:proofErr w:type="spellEnd"/>
            <w:r w:rsidRPr="004746F7">
              <w:rPr>
                <w:rFonts w:ascii="Calibri" w:hAnsi="Calibri" w:cs="Arial"/>
                <w:i/>
                <w:iCs/>
                <w:color w:val="0070C0"/>
                <w:sz w:val="18"/>
                <w:szCs w:val="18"/>
                <w:lang w:eastAsia="es-CL"/>
              </w:rPr>
              <w:t>/B2G) e implementación de arquitecturas de software empresarial. Planeamos seguir profundizando en la integración de firma electrónica avanzada, microservicios en la nube y optimización de bases de datos relacionales para escalar este MVP hacia un producto comercializable en municipios de Chile.</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B1A1" w14:textId="77777777" w:rsidR="00BD55B7" w:rsidRDefault="00BD55B7" w:rsidP="00EE1135">
      <w:pPr>
        <w:spacing w:after="0" w:line="240" w:lineRule="auto"/>
      </w:pPr>
      <w:r>
        <w:separator/>
      </w:r>
    </w:p>
  </w:endnote>
  <w:endnote w:type="continuationSeparator" w:id="0">
    <w:p w14:paraId="2855E887" w14:textId="77777777" w:rsidR="00BD55B7" w:rsidRDefault="00BD55B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45EBB" w14:textId="77777777" w:rsidR="00BD55B7" w:rsidRDefault="00BD55B7" w:rsidP="00EE1135">
      <w:pPr>
        <w:spacing w:after="0" w:line="240" w:lineRule="auto"/>
      </w:pPr>
      <w:r>
        <w:separator/>
      </w:r>
    </w:p>
  </w:footnote>
  <w:footnote w:type="continuationSeparator" w:id="0">
    <w:p w14:paraId="4689C49A" w14:textId="77777777" w:rsidR="00BD55B7" w:rsidRDefault="00BD55B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3CD5626"/>
    <w:multiLevelType w:val="hybridMultilevel"/>
    <w:tmpl w:val="5FD024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33B4240"/>
    <w:multiLevelType w:val="hybridMultilevel"/>
    <w:tmpl w:val="B28630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47B1182"/>
    <w:multiLevelType w:val="hybridMultilevel"/>
    <w:tmpl w:val="91F288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26324337">
    <w:abstractNumId w:val="0"/>
  </w:num>
  <w:num w:numId="2" w16cid:durableId="381946589">
    <w:abstractNumId w:val="4"/>
  </w:num>
  <w:num w:numId="3" w16cid:durableId="1909925206">
    <w:abstractNumId w:val="8"/>
  </w:num>
  <w:num w:numId="4" w16cid:durableId="302781763">
    <w:abstractNumId w:val="3"/>
  </w:num>
  <w:num w:numId="5" w16cid:durableId="2141998153">
    <w:abstractNumId w:val="5"/>
  </w:num>
  <w:num w:numId="6" w16cid:durableId="1767193199">
    <w:abstractNumId w:val="7"/>
  </w:num>
  <w:num w:numId="7" w16cid:durableId="1191841503">
    <w:abstractNumId w:val="2"/>
  </w:num>
  <w:num w:numId="8" w16cid:durableId="1028722578">
    <w:abstractNumId w:val="1"/>
  </w:num>
  <w:num w:numId="9" w16cid:durableId="588807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746F7"/>
    <w:rsid w:val="004B72CB"/>
    <w:rsid w:val="0055712B"/>
    <w:rsid w:val="005B0610"/>
    <w:rsid w:val="005B4D4A"/>
    <w:rsid w:val="005C1B7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B76662"/>
    <w:rsid w:val="00BD55B7"/>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1124</Words>
  <Characters>6183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felipe alberto</cp:lastModifiedBy>
  <cp:revision>10</cp:revision>
  <dcterms:created xsi:type="dcterms:W3CDTF">2022-08-24T18:22:00Z</dcterms:created>
  <dcterms:modified xsi:type="dcterms:W3CDTF">2026-10-19T04:59:00Z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