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spacing w:before="2400" w:lineRule="auto"/>
        <w:ind w:left="2880" w:firstLine="720"/>
        <w:jc w:val="center"/>
        <w:rPr>
          <w:rFonts w:ascii="Arial" w:cs="Arial" w:eastAsia="Arial" w:hAnsi="Arial"/>
          <w:sz w:val="22"/>
          <w:szCs w:val="22"/>
        </w:rPr>
      </w:pPr>
      <w:r w:rsidDel="00000000" w:rsidR="00000000" w:rsidRPr="00000000">
        <w:rPr>
          <w:rFonts w:ascii="Arial" w:cs="Arial" w:eastAsia="Arial" w:hAnsi="Arial"/>
          <w:b w:val="1"/>
          <w:bCs w:val="1"/>
          <w:color w:val="1f4e78"/>
          <w:sz w:val="36"/>
          <w:szCs w:val="36"/>
          <w:rtl w:val="0"/>
        </w:rPr>
        <w:t xml:space="preserve">DUOC UC</w:t>
      </w:r>
      <w:r w:rsidDel="00000000" w:rsidR="00000000" w:rsidRPr="00000000">
        <w:rPr>
          <w:rtl w:val="0"/>
        </w:rPr>
      </w:r>
    </w:p>
    <w:p w:rsidR="00000000" w:rsidDel="00000000" w:rsidP="00000000" w:rsidRDefault="00000000" w:rsidRPr="00000000" w14:paraId="000000E5">
      <w:pPr>
        <w:spacing w:before="120" w:lineRule="auto"/>
        <w:jc w:val="center"/>
        <w:rPr>
          <w:rFonts w:ascii="Arial" w:cs="Arial" w:eastAsia="Arial" w:hAnsi="Arial"/>
          <w:sz w:val="22"/>
          <w:szCs w:val="22"/>
        </w:rPr>
      </w:pPr>
      <w:r w:rsidDel="00000000" w:rsidR="00000000" w:rsidRPr="00000000">
        <w:rPr>
          <w:rFonts w:ascii="Arial" w:cs="Arial" w:eastAsia="Arial" w:hAnsi="Arial"/>
          <w:color w:val="595959"/>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E6">
      <w:pPr>
        <w:spacing w:before="80" w:lineRule="auto"/>
        <w:jc w:val="center"/>
        <w:rPr>
          <w:rFonts w:ascii="Arial" w:cs="Arial" w:eastAsia="Arial" w:hAnsi="Arial"/>
          <w:sz w:val="22"/>
          <w:szCs w:val="22"/>
        </w:rPr>
      </w:pPr>
      <w:r w:rsidDel="00000000" w:rsidR="00000000" w:rsidRPr="00000000">
        <w:rPr>
          <w:rFonts w:ascii="Arial" w:cs="Arial" w:eastAsia="Arial" w:hAnsi="Arial"/>
          <w:color w:val="595959"/>
          <w:sz w:val="24"/>
          <w:szCs w:val="24"/>
          <w:rtl w:val="0"/>
        </w:rPr>
        <w:t xml:space="preserve">Ingeniería en Informática</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color w:val="2e75b6"/>
          <w:sz w:val="40"/>
          <w:szCs w:val="40"/>
          <w:rtl w:val="0"/>
        </w:rPr>
        <w:t xml:space="preserve">Proyecto Sistema Unidad Territorial</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E7">
      <w:pPr>
        <w:spacing w:before="60" w:lineRule="auto"/>
        <w:jc w:val="center"/>
        <w:rPr>
          <w:rFonts w:ascii="Arial" w:cs="Arial" w:eastAsia="Arial" w:hAnsi="Arial"/>
          <w:sz w:val="22"/>
          <w:szCs w:val="22"/>
        </w:rPr>
      </w:pPr>
      <w:r w:rsidDel="00000000" w:rsidR="00000000" w:rsidRPr="00000000">
        <w:rPr>
          <w:rFonts w:ascii="Arial" w:cs="Arial" w:eastAsia="Arial" w:hAnsi="Arial"/>
          <w:b w:val="1"/>
          <w:bCs w:val="1"/>
          <w:sz w:val="30"/>
          <w:szCs w:val="30"/>
          <w:rtl w:val="0"/>
        </w:rPr>
        <w:t xml:space="preserve">1.4_APT122_FormativaFase1</w:t>
      </w:r>
      <w:r w:rsidDel="00000000" w:rsidR="00000000" w:rsidRPr="00000000">
        <w:rPr>
          <w:rtl w:val="0"/>
        </w:rPr>
      </w:r>
    </w:p>
    <w:p w:rsidR="00000000" w:rsidDel="00000000" w:rsidP="00000000" w:rsidRDefault="00000000" w:rsidRPr="00000000" w14:paraId="000000E8">
      <w:pPr>
        <w:spacing w:before="1600" w:lineRule="auto"/>
        <w:rPr>
          <w:rFonts w:ascii="Arial" w:cs="Arial" w:eastAsia="Arial" w:hAnsi="Arial"/>
          <w:sz w:val="22"/>
          <w:szCs w:val="22"/>
        </w:rPr>
      </w:pPr>
      <w:r w:rsidDel="00000000" w:rsidR="00000000" w:rsidRPr="00000000">
        <w:rPr>
          <w:rFonts w:ascii="Arial" w:cs="Arial" w:eastAsia="Arial" w:hAnsi="Arial"/>
          <w:b w:val="1"/>
          <w:bCs w:val="1"/>
          <w:sz w:val="24"/>
          <w:szCs w:val="24"/>
          <w:rtl w:val="0"/>
        </w:rPr>
        <w:t xml:space="preserve">Asignatura:</w:t>
      </w:r>
      <w:r w:rsidDel="00000000" w:rsidR="00000000" w:rsidRPr="00000000">
        <w:rPr>
          <w:rFonts w:ascii="Arial" w:cs="Arial" w:eastAsia="Arial" w:hAnsi="Arial"/>
          <w:sz w:val="24"/>
          <w:szCs w:val="24"/>
          <w:rtl w:val="0"/>
        </w:rPr>
        <w:t xml:space="preserve"> CAPSTONE_006V</w:t>
      </w:r>
      <w:r w:rsidDel="00000000" w:rsidR="00000000" w:rsidRPr="00000000">
        <w:rPr>
          <w:rtl w:val="0"/>
        </w:rPr>
      </w:r>
    </w:p>
    <w:p w:rsidR="00000000" w:rsidDel="00000000" w:rsidP="00000000" w:rsidRDefault="00000000" w:rsidRPr="00000000" w14:paraId="000000E9">
      <w:pPr>
        <w:spacing w:before="80" w:lineRule="auto"/>
        <w:rPr>
          <w:rFonts w:ascii="Arial" w:cs="Arial" w:eastAsia="Arial" w:hAnsi="Arial"/>
          <w:sz w:val="22"/>
          <w:szCs w:val="22"/>
        </w:rPr>
      </w:pPr>
      <w:r w:rsidDel="00000000" w:rsidR="00000000" w:rsidRPr="00000000">
        <w:rPr>
          <w:rFonts w:ascii="Arial" w:cs="Arial" w:eastAsia="Arial" w:hAnsi="Arial"/>
          <w:b w:val="1"/>
          <w:bCs w:val="1"/>
          <w:sz w:val="24"/>
          <w:szCs w:val="24"/>
          <w:rtl w:val="0"/>
        </w:rPr>
        <w:t xml:space="preserve">Docente:</w:t>
      </w:r>
      <w:r w:rsidDel="00000000" w:rsidR="00000000" w:rsidRPr="00000000">
        <w:rPr>
          <w:rFonts w:ascii="Arial" w:cs="Arial" w:eastAsia="Arial" w:hAnsi="Arial"/>
          <w:sz w:val="24"/>
          <w:szCs w:val="24"/>
          <w:rtl w:val="0"/>
        </w:rPr>
        <w:t xml:space="preserve"> Yerko Patricio Paredes Orellana</w:t>
      </w:r>
      <w:r w:rsidDel="00000000" w:rsidR="00000000" w:rsidRPr="00000000">
        <w:rPr>
          <w:rtl w:val="0"/>
        </w:rPr>
      </w:r>
    </w:p>
    <w:p w:rsidR="00000000" w:rsidDel="00000000" w:rsidP="00000000" w:rsidRDefault="00000000" w:rsidRPr="00000000" w14:paraId="000000EA">
      <w:pPr>
        <w:spacing w:before="80" w:lineRule="auto"/>
        <w:rPr>
          <w:rFonts w:ascii="Arial" w:cs="Arial" w:eastAsia="Arial" w:hAnsi="Arial"/>
          <w:sz w:val="22"/>
          <w:szCs w:val="22"/>
        </w:rPr>
      </w:pPr>
      <w:r w:rsidDel="00000000" w:rsidR="00000000" w:rsidRPr="00000000">
        <w:rPr>
          <w:rFonts w:ascii="Arial" w:cs="Arial" w:eastAsia="Arial" w:hAnsi="Arial"/>
          <w:b w:val="1"/>
          <w:bCs w:val="1"/>
          <w:sz w:val="24"/>
          <w:szCs w:val="24"/>
          <w:rtl w:val="0"/>
        </w:rPr>
        <w:t xml:space="preserve">Integrantes:</w:t>
      </w:r>
      <w:r w:rsidDel="00000000" w:rsidR="00000000" w:rsidRPr="00000000">
        <w:rPr>
          <w:rFonts w:ascii="Arial" w:cs="Arial" w:eastAsia="Arial" w:hAnsi="Arial"/>
          <w:sz w:val="24"/>
          <w:szCs w:val="24"/>
          <w:rtl w:val="0"/>
        </w:rPr>
        <w:t xml:space="preserve"> Miguel Montero</w:t>
        <w:br w:type="textWrapping"/>
        <w:tab/>
        <w:t xml:space="preserve">         Felipe Guajardo</w:t>
      </w:r>
      <w:r w:rsidDel="00000000" w:rsidR="00000000" w:rsidRPr="00000000">
        <w:rPr>
          <w:rtl w:val="0"/>
        </w:rPr>
      </w:r>
    </w:p>
    <w:p w:rsidR="00000000" w:rsidDel="00000000" w:rsidP="00000000" w:rsidRDefault="00000000" w:rsidRPr="00000000" w14:paraId="000000EB">
      <w:pPr>
        <w:spacing w:before="80" w:lineRule="auto"/>
        <w:rPr>
          <w:rFonts w:ascii="Arial" w:cs="Arial" w:eastAsia="Arial" w:hAnsi="Arial"/>
          <w:sz w:val="22"/>
          <w:szCs w:val="22"/>
        </w:rPr>
      </w:pPr>
      <w:r w:rsidDel="00000000" w:rsidR="00000000" w:rsidRPr="00000000">
        <w:rPr>
          <w:rFonts w:ascii="Arial" w:cs="Arial" w:eastAsia="Arial" w:hAnsi="Arial"/>
          <w:b w:val="1"/>
          <w:bCs w:val="1"/>
          <w:sz w:val="24"/>
          <w:szCs w:val="24"/>
          <w:rtl w:val="0"/>
        </w:rPr>
        <w:t xml:space="preserve">Fecha de entrega</w:t>
      </w:r>
      <w:r w:rsidDel="00000000" w:rsidR="00000000" w:rsidRPr="00000000">
        <w:rPr>
          <w:rFonts w:ascii="Arial" w:cs="Arial" w:eastAsia="Arial" w:hAnsi="Arial"/>
          <w:sz w:val="24"/>
          <w:szCs w:val="24"/>
          <w:rtl w:val="0"/>
        </w:rPr>
        <w:t xml:space="preserve">: 19 de Agosto de 2026</w:t>
      </w:r>
      <w:r w:rsidDel="00000000" w:rsidR="00000000" w:rsidRPr="00000000">
        <w:rPr>
          <w:rtl w:val="0"/>
        </w:rPr>
      </w:r>
    </w:p>
    <w:p w:rsidR="00000000" w:rsidDel="00000000" w:rsidP="00000000" w:rsidRDefault="00000000" w:rsidRPr="00000000" w14:paraId="000000EC">
      <w:pPr>
        <w:pStyle w:val="Heading1"/>
        <w:keepNext w:val="0"/>
        <w:keepLines w:val="0"/>
        <w:spacing w:after="200" w:before="360" w:lineRule="auto"/>
        <w:rPr>
          <w:rFonts w:ascii="Arial" w:cs="Arial" w:eastAsia="Arial" w:hAnsi="Arial"/>
          <w:color w:val="1f4e78"/>
          <w:sz w:val="32"/>
          <w:szCs w:val="32"/>
        </w:rPr>
      </w:pPr>
      <w:bookmarkStart w:colFirst="0" w:colLast="0" w:name="_heading=h.2jpfy6ic28qs" w:id="0"/>
      <w:bookmarkEnd w:id="0"/>
      <w:r w:rsidDel="00000000" w:rsidR="00000000" w:rsidRPr="00000000">
        <w:rPr>
          <w:rtl w:val="0"/>
        </w:rPr>
      </w:r>
    </w:p>
    <w:p w:rsidR="00000000" w:rsidDel="00000000" w:rsidP="00000000" w:rsidRDefault="00000000" w:rsidRPr="00000000" w14:paraId="000000ED">
      <w:pPr>
        <w:spacing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E">
      <w:pPr>
        <w:spacing w:befor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befor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spacing w:befor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spacing w:befor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spacing w:befor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pStyle w:val="Heading1"/>
        <w:keepNext w:val="0"/>
        <w:keepLines w:val="0"/>
        <w:spacing w:after="200" w:before="360" w:lineRule="auto"/>
        <w:rPr>
          <w:rFonts w:ascii="Arial" w:cs="Arial" w:eastAsia="Arial" w:hAnsi="Arial"/>
          <w:color w:val="1f4e78"/>
          <w:sz w:val="32"/>
          <w:szCs w:val="32"/>
        </w:rPr>
      </w:pPr>
      <w:bookmarkStart w:colFirst="0" w:colLast="0" w:name="_heading=h.45xiagv45p3a" w:id="1"/>
      <w:bookmarkEnd w:id="1"/>
      <w:r w:rsidDel="00000000" w:rsidR="00000000" w:rsidRPr="00000000">
        <w:rPr>
          <w:rFonts w:ascii="Arial" w:cs="Arial" w:eastAsia="Arial" w:hAnsi="Arial"/>
          <w:color w:val="1f4e78"/>
          <w:sz w:val="32"/>
          <w:szCs w:val="32"/>
          <w:rtl w:val="0"/>
        </w:rPr>
        <w:t xml:space="preserve">Abstract</w:t>
      </w:r>
    </w:p>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sz w:val="22"/>
          <w:szCs w:val="22"/>
          <w:rtl w:val="0"/>
        </w:rPr>
        <w:t xml:space="preserve">Este informe detalla la definición y viabilidad técnica de "Portal Vecinal.cl", un proyecto SaaS diseñado para modernizar y digitalizar la administración de las Juntas de Vecinos. El sistema centraliza la emisión de certificados, la reserva de espacios comunes y la comunicación comunitaria mediante una arquitectura en la nube (AWS). En este documento se justifica la relevancia social y tecnológica de la plataforma, su alineación con el perfil de egreso de la carrera, los intereses profesionales del equipo y la factibilidad de completar un Producto Mínimo Viable (MVP) en el plazo académico de 18 semanas, aplicando metodologías ágiles de desarrollo de software. </w:t>
      </w:r>
      <w:r w:rsidDel="00000000" w:rsidR="00000000" w:rsidRPr="00000000">
        <w:rPr>
          <w:rtl w:val="0"/>
        </w:rPr>
      </w:r>
    </w:p>
    <w:p w:rsidR="00000000" w:rsidDel="00000000" w:rsidP="00000000" w:rsidRDefault="00000000" w:rsidRPr="00000000" w14:paraId="000000F5">
      <w:pPr>
        <w:pStyle w:val="Heading1"/>
        <w:keepNext w:val="0"/>
        <w:keepLines w:val="0"/>
        <w:spacing w:after="200" w:before="360" w:lineRule="auto"/>
        <w:rPr>
          <w:rFonts w:ascii="Arial" w:cs="Arial" w:eastAsia="Arial" w:hAnsi="Arial"/>
          <w:color w:val="1f4e78"/>
          <w:sz w:val="32"/>
          <w:szCs w:val="32"/>
        </w:rPr>
      </w:pPr>
      <w:bookmarkStart w:colFirst="0" w:colLast="0" w:name="_heading=h.ce4cbt970o8a" w:id="2"/>
      <w:bookmarkEnd w:id="2"/>
      <w:r w:rsidDel="00000000" w:rsidR="00000000" w:rsidRPr="00000000">
        <w:rPr>
          <w:rFonts w:ascii="Arial" w:cs="Arial" w:eastAsia="Arial" w:hAnsi="Arial"/>
          <w:color w:val="1f4e78"/>
          <w:sz w:val="32"/>
          <w:szCs w:val="32"/>
          <w:rtl w:val="0"/>
        </w:rPr>
        <w:t xml:space="preserve">Desarrollo de Ingenieria </w:t>
      </w:r>
    </w:p>
    <w:p w:rsidR="00000000" w:rsidDel="00000000" w:rsidP="00000000" w:rsidRDefault="00000000" w:rsidRPr="00000000" w14:paraId="000000F6">
      <w:pPr>
        <w:rPr>
          <w:rFonts w:ascii="Arial" w:cs="Arial" w:eastAsia="Arial" w:hAnsi="Arial"/>
          <w:sz w:val="22"/>
          <w:szCs w:val="22"/>
        </w:rPr>
      </w:pPr>
      <w:r w:rsidDel="00000000" w:rsidR="00000000" w:rsidRPr="00000000">
        <w:rPr>
          <w:rFonts w:ascii="Arial" w:cs="Arial" w:eastAsia="Arial" w:hAnsi="Arial"/>
          <w:sz w:val="22"/>
          <w:szCs w:val="22"/>
          <w:rtl w:val="0"/>
        </w:rPr>
        <w:t xml:space="preserve">"Portal Vecinal.cl" es una plataforma web (SaaS) orientada a digitalizar la gestión comunitaria en Chile. La plataforma permite a los dirigentes vecinales administrar un registro actualizado de residentes, automatizar la emisión de certificados de residencia (con validación digital), gestionar la reserva de sedes y enviar notificaciones importantes (vía email/WhatsApp). </w:t>
      </w:r>
      <w:r w:rsidDel="00000000" w:rsidR="00000000" w:rsidRPr="00000000">
        <w:rPr>
          <w:rFonts w:ascii="Arial" w:cs="Arial" w:eastAsia="Arial" w:hAnsi="Arial"/>
          <w:b w:val="1"/>
          <w:bCs w:val="1"/>
          <w:sz w:val="22"/>
          <w:szCs w:val="22"/>
          <w:rtl w:val="0"/>
        </w:rPr>
        <w:t xml:space="preserve">Relevancia:</w:t>
      </w:r>
      <w:r w:rsidDel="00000000" w:rsidR="00000000" w:rsidRPr="00000000">
        <w:rPr>
          <w:rFonts w:ascii="Arial" w:cs="Arial" w:eastAsia="Arial" w:hAnsi="Arial"/>
          <w:sz w:val="22"/>
          <w:szCs w:val="22"/>
          <w:rtl w:val="0"/>
        </w:rPr>
        <w:t xml:space="preserve"> Actualmente, la mayoría de las juntas de vecinos operan de forma manual y basada en papel, lo que genera burocracia, pérdida de información y lentitud en los trámites. Este proyecto es relevante porque resuelve un problema real y social, optimizando el tiempo de dirigentes (muchos de ellos adultos mayores) y acercando la tecnología a la gestión comunitaria, fomentando la participación y la transparencia. </w:t>
      </w:r>
    </w:p>
    <w:p w:rsidR="00000000" w:rsidDel="00000000" w:rsidP="00000000" w:rsidRDefault="00000000" w:rsidRPr="00000000" w14:paraId="000000F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pone en práctica las competencias fundamentales adquiridas durante la carrera:</w:t>
      </w:r>
    </w:p>
    <w:p w:rsidR="00000000" w:rsidDel="00000000" w:rsidP="00000000" w:rsidRDefault="00000000" w:rsidRPr="00000000" w14:paraId="000000F9">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Desarrollo de Software Integrado (Full-Stack):</w:t>
      </w:r>
      <w:r w:rsidDel="00000000" w:rsidR="00000000" w:rsidRPr="00000000">
        <w:rPr>
          <w:rFonts w:ascii="Arial" w:cs="Arial" w:eastAsia="Arial" w:hAnsi="Arial"/>
          <w:sz w:val="22"/>
          <w:szCs w:val="22"/>
          <w:rtl w:val="0"/>
        </w:rPr>
        <w:t xml:space="preserve"> Programación del Frontend (interfaces intuitivas con Next.js/React) y Backend (lógica de negocio y APIs con Node.js/Python).</w:t>
      </w:r>
    </w:p>
    <w:p w:rsidR="00000000" w:rsidDel="00000000" w:rsidP="00000000" w:rsidRDefault="00000000" w:rsidRPr="00000000" w14:paraId="000000FA">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Arquitectura y Gestión de Bases de Datos:</w:t>
      </w:r>
      <w:r w:rsidDel="00000000" w:rsidR="00000000" w:rsidRPr="00000000">
        <w:rPr>
          <w:rFonts w:ascii="Arial" w:cs="Arial" w:eastAsia="Arial" w:hAnsi="Arial"/>
          <w:sz w:val="22"/>
          <w:szCs w:val="22"/>
          <w:rtl w:val="0"/>
        </w:rPr>
        <w:t xml:space="preserve"> Diseño de un modelo relacional robusto (PostgreSQL/MySQL) para mantener la integridad de los datos de los usuarios.</w:t>
      </w:r>
    </w:p>
    <w:p w:rsidR="00000000" w:rsidDel="00000000" w:rsidP="00000000" w:rsidRDefault="00000000" w:rsidRPr="00000000" w14:paraId="000000FB">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Infraestructura en la Nube:</w:t>
      </w:r>
      <w:r w:rsidDel="00000000" w:rsidR="00000000" w:rsidRPr="00000000">
        <w:rPr>
          <w:rFonts w:ascii="Arial" w:cs="Arial" w:eastAsia="Arial" w:hAnsi="Arial"/>
          <w:sz w:val="22"/>
          <w:szCs w:val="22"/>
          <w:rtl w:val="0"/>
        </w:rPr>
        <w:t xml:space="preserve"> Configuración y despliegue del sistema utilizando Amazon Web Services (EC2, RDS, SES), asegurando escalabilidad y disponibilidad.</w:t>
      </w:r>
    </w:p>
    <w:p w:rsidR="00000000" w:rsidDel="00000000" w:rsidP="00000000" w:rsidRDefault="00000000" w:rsidRPr="00000000" w14:paraId="000000FC">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Proyectos TI:</w:t>
      </w:r>
      <w:r w:rsidDel="00000000" w:rsidR="00000000" w:rsidRPr="00000000">
        <w:rPr>
          <w:rFonts w:ascii="Arial" w:cs="Arial" w:eastAsia="Arial" w:hAnsi="Arial"/>
          <w:sz w:val="22"/>
          <w:szCs w:val="22"/>
          <w:rtl w:val="0"/>
        </w:rPr>
        <w:t xml:space="preserve"> Planificación del ciclo de vida del software mediante una Carta Gantt estructurada y documentación técnica profesional.</w:t>
      </w:r>
    </w:p>
    <w:p w:rsidR="00000000" w:rsidDel="00000000" w:rsidP="00000000" w:rsidRDefault="00000000" w:rsidRPr="00000000" w14:paraId="000000FD">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E">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Como equipo, nuestro interés profesional se centra en el desarrollo de soluciones Cloud escalables y la creación de modelos de negocio tecnológicos (SaaS).</w:t>
      </w:r>
    </w:p>
    <w:p w:rsidR="00000000" w:rsidDel="00000000" w:rsidP="00000000" w:rsidRDefault="00000000" w:rsidRPr="00000000" w14:paraId="00000101">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parte de Miguel:</w:t>
      </w:r>
      <w:r w:rsidDel="00000000" w:rsidR="00000000" w:rsidRPr="00000000">
        <w:rPr>
          <w:rFonts w:ascii="Arial" w:cs="Arial" w:eastAsia="Arial" w:hAnsi="Arial"/>
          <w:sz w:val="22"/>
          <w:szCs w:val="22"/>
          <w:rtl w:val="0"/>
        </w:rPr>
        <w:t xml:space="preserve"> El interés radica en la arquitectura Cloud y el modelado de bases de datos, buscando profundizar conocimientos prácticos en los servicios de AWS, el aseguramiento de la información y la creación de APIs seguras.</w:t>
      </w:r>
    </w:p>
    <w:p w:rsidR="00000000" w:rsidDel="00000000" w:rsidP="00000000" w:rsidRDefault="00000000" w:rsidRPr="00000000" w14:paraId="00000102">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parte de Felipe:</w:t>
      </w:r>
      <w:r w:rsidDel="00000000" w:rsidR="00000000" w:rsidRPr="00000000">
        <w:rPr>
          <w:rFonts w:ascii="Arial" w:cs="Arial" w:eastAsia="Arial" w:hAnsi="Arial"/>
          <w:sz w:val="22"/>
          <w:szCs w:val="22"/>
          <w:rtl w:val="0"/>
        </w:rPr>
        <w:t xml:space="preserve"> El interés se enfoca en el desarrollo Frontend y la experiencia de usuario (UX/UI), asumiendo el reto de construir interfaces accesibles y responsivas, especialmente pensando en que el usuario final incluye a personas de la tercera edad.</w:t>
      </w:r>
    </w:p>
    <w:p w:rsidR="00000000" w:rsidDel="00000000" w:rsidP="00000000" w:rsidRDefault="00000000" w:rsidRPr="00000000" w14:paraId="0000010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altamente factible de desarrollar durante el semestre académico. Se ha delimitado el alcance estrictamente a un MVP (Producto Mínimo Viable) que cubre las funciones críticas (login, registro de vecinos, emisión de certificados y calendario). La planificación (Carta Gantt) se ha estructurado en 18 semanas, divididas lógicamente en tres fases: diseño, desarrollo e integración, y pruebas. Además, el equipo cuenta con los conocimientos técnicos previos de las tecnologías seleccionadas (React, Node, AWS), evitando curvas de aprendizaje prolongadas que pongan en riesgo la entrega final. </w:t>
      </w:r>
    </w:p>
    <w:p w:rsidR="00000000" w:rsidDel="00000000" w:rsidP="00000000" w:rsidRDefault="00000000" w:rsidRPr="00000000" w14:paraId="00000104">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pStyle w:val="Heading1"/>
        <w:keepNext w:val="0"/>
        <w:keepLines w:val="0"/>
        <w:spacing w:after="200" w:before="360" w:lineRule="auto"/>
        <w:rPr>
          <w:rFonts w:ascii="Calibri" w:cs="Calibri" w:eastAsia="Calibri" w:hAnsi="Calibri"/>
          <w:sz w:val="22"/>
          <w:szCs w:val="22"/>
        </w:rPr>
      </w:pPr>
      <w:bookmarkStart w:colFirst="0" w:colLast="0" w:name="_heading=h.4lzlb64wrtnp" w:id="3"/>
      <w:bookmarkEnd w:id="3"/>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07">
      <w:pPr>
        <w:jc w:val="both"/>
        <w:rPr>
          <w:color w:val="595959"/>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9doaGQl5KmzqKEqu7ekDf4VLg==">CgMxLjAyDmguMmpwZnk2aWMyOHFzMg5oLjQ1eGlhZ3Y0NXAzYTIOaC5jZTRjYnQ5NzBvOGEyDmguNGx6bGI2NHdydG5wOAByITEyMlltTWx2U2ZoaXJ2U095S0RUdmlCbi1vSW13bVBxcA==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