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0B09" w:rsidRDefault="005B3204">
      <w:pPr>
        <w:spacing w:before="1800" w:after="200"/>
        <w:jc w:val="center"/>
      </w:pPr>
      <w:proofErr w:type="spellStart"/>
      <w:r>
        <w:rPr>
          <w:b/>
          <w:bCs/>
          <w:color w:val="1A7A3C"/>
          <w:sz w:val="72"/>
          <w:szCs w:val="72"/>
        </w:rPr>
        <w:t>ProCash</w:t>
      </w:r>
      <w:proofErr w:type="spellEnd"/>
    </w:p>
    <w:p w:rsidR="00470B09" w:rsidRDefault="005B3204">
      <w:pPr>
        <w:spacing w:after="100"/>
        <w:jc w:val="center"/>
      </w:pPr>
      <w:proofErr w:type="spellStart"/>
      <w:r>
        <w:rPr>
          <w:i/>
          <w:iCs/>
          <w:color w:val="555555"/>
          <w:sz w:val="28"/>
          <w:szCs w:val="28"/>
        </w:rPr>
        <w:t>Redesign</w:t>
      </w:r>
      <w:proofErr w:type="spellEnd"/>
      <w:r>
        <w:rPr>
          <w:i/>
          <w:iCs/>
          <w:color w:val="555555"/>
          <w:sz w:val="28"/>
          <w:szCs w:val="28"/>
        </w:rPr>
        <w:t xml:space="preserve"> com Propósito: da Dor do Usuário à Interface Funcional</w:t>
      </w:r>
    </w:p>
    <w:p w:rsidR="00470B09" w:rsidRDefault="005B3204">
      <w:pPr>
        <w:spacing w:before="600" w:after="100"/>
        <w:jc w:val="center"/>
      </w:pPr>
      <w:r>
        <w:rPr>
          <w:b/>
          <w:bCs/>
          <w:color w:val="1C1C1C"/>
          <w:sz w:val="32"/>
          <w:szCs w:val="32"/>
        </w:rPr>
        <w:t>Projeto A3 — IHC &amp; UX</w:t>
      </w:r>
    </w:p>
    <w:p w:rsidR="00470B09" w:rsidRDefault="005B3204">
      <w:pPr>
        <w:spacing w:before="100" w:after="100"/>
        <w:jc w:val="center"/>
      </w:pPr>
      <w:r>
        <w:rPr>
          <w:color w:val="555555"/>
        </w:rPr>
        <w:t>Disciplina: Interação Humano-Computador e UX</w:t>
      </w:r>
    </w:p>
    <w:p w:rsidR="00470B09" w:rsidRDefault="005B3204">
      <w:pPr>
        <w:spacing w:before="600" w:after="80"/>
        <w:jc w:val="center"/>
      </w:pPr>
      <w:r>
        <w:rPr>
          <w:b/>
          <w:bCs/>
          <w:color w:val="1A7A3C"/>
          <w:sz w:val="24"/>
          <w:szCs w:val="24"/>
        </w:rPr>
        <w:t>Integrantes do Grupo</w:t>
      </w:r>
    </w:p>
    <w:p w:rsidR="005B3204" w:rsidRPr="005B3204" w:rsidRDefault="005B3204" w:rsidP="005B3204">
      <w:pPr>
        <w:spacing w:before="40" w:after="40"/>
        <w:jc w:val="center"/>
        <w:rPr>
          <w:color w:val="555555"/>
        </w:rPr>
      </w:pPr>
      <w:r w:rsidRPr="005B3204">
        <w:rPr>
          <w:color w:val="555555"/>
        </w:rPr>
        <w:t xml:space="preserve">8261107825 - Felipe Pereira Rodrigues de Souza; </w:t>
      </w:r>
    </w:p>
    <w:p w:rsidR="005B3204" w:rsidRPr="005B3204" w:rsidRDefault="005B3204" w:rsidP="005B3204">
      <w:pPr>
        <w:spacing w:before="40" w:after="40"/>
        <w:jc w:val="center"/>
        <w:rPr>
          <w:color w:val="555555"/>
        </w:rPr>
      </w:pPr>
      <w:r w:rsidRPr="005B3204">
        <w:rPr>
          <w:color w:val="555555"/>
        </w:rPr>
        <w:t xml:space="preserve">826197867- Miguel Lino de Oliveira Ferreira; </w:t>
      </w:r>
    </w:p>
    <w:p w:rsidR="005B3204" w:rsidRPr="005B3204" w:rsidRDefault="005B3204" w:rsidP="005B3204">
      <w:pPr>
        <w:spacing w:before="40" w:after="40"/>
        <w:jc w:val="center"/>
        <w:rPr>
          <w:color w:val="555555"/>
        </w:rPr>
      </w:pPr>
      <w:r w:rsidRPr="005B3204">
        <w:rPr>
          <w:color w:val="555555"/>
        </w:rPr>
        <w:t xml:space="preserve">826110419 - Pedro Henrique </w:t>
      </w:r>
      <w:proofErr w:type="spellStart"/>
      <w:r w:rsidRPr="005B3204">
        <w:rPr>
          <w:color w:val="555555"/>
        </w:rPr>
        <w:t>Corsi</w:t>
      </w:r>
      <w:proofErr w:type="spellEnd"/>
      <w:r w:rsidRPr="005B3204">
        <w:rPr>
          <w:color w:val="555555"/>
        </w:rPr>
        <w:t xml:space="preserve"> Domingos; </w:t>
      </w:r>
    </w:p>
    <w:p w:rsidR="005B3204" w:rsidRPr="005B3204" w:rsidRDefault="005B3204" w:rsidP="005B3204">
      <w:pPr>
        <w:spacing w:before="40" w:after="40"/>
        <w:jc w:val="center"/>
        <w:rPr>
          <w:color w:val="555555"/>
        </w:rPr>
      </w:pPr>
      <w:r w:rsidRPr="005B3204">
        <w:rPr>
          <w:color w:val="555555"/>
        </w:rPr>
        <w:t xml:space="preserve">826168311 - Guilherme dos Santos; </w:t>
      </w:r>
    </w:p>
    <w:p w:rsidR="005B3204" w:rsidRPr="005B3204" w:rsidRDefault="005B3204" w:rsidP="005B3204">
      <w:pPr>
        <w:spacing w:before="40" w:after="40"/>
        <w:jc w:val="center"/>
        <w:rPr>
          <w:color w:val="555555"/>
        </w:rPr>
      </w:pPr>
      <w:r w:rsidRPr="005B3204">
        <w:rPr>
          <w:color w:val="555555"/>
        </w:rPr>
        <w:t>826189006 - Pedro de Jesus Santana;</w:t>
      </w:r>
    </w:p>
    <w:p w:rsidR="005B3204" w:rsidRDefault="005B3204" w:rsidP="005B3204">
      <w:pPr>
        <w:spacing w:before="40" w:after="40"/>
        <w:jc w:val="center"/>
      </w:pPr>
      <w:r w:rsidRPr="005B3204">
        <w:rPr>
          <w:color w:val="555555"/>
        </w:rPr>
        <w:t>826176264 - Felipe Moreira Felix.</w:t>
      </w:r>
    </w:p>
    <w:p w:rsidR="00470B09" w:rsidRDefault="005B3204">
      <w:pPr>
        <w:spacing w:before="600"/>
        <w:jc w:val="center"/>
      </w:pPr>
      <w:r>
        <w:rPr>
          <w:color w:val="555555"/>
        </w:rPr>
        <w:t>São Paulo, 2026</w:t>
      </w:r>
    </w:p>
    <w:p w:rsidR="00470B09" w:rsidRDefault="005B3204">
      <w:r>
        <w:br w:type="page"/>
      </w:r>
    </w:p>
    <w:p w:rsidR="00470B09" w:rsidRDefault="005B3204">
      <w:pPr>
        <w:pStyle w:val="Ttulo1"/>
        <w:pBdr>
          <w:bottom w:val="single" w:sz="8" w:space="4" w:color="1A7A3C"/>
        </w:pBdr>
      </w:pPr>
      <w:r>
        <w:lastRenderedPageBreak/>
        <w:t>1. Introdução</w:t>
      </w:r>
    </w:p>
    <w:p w:rsidR="00470B09" w:rsidRDefault="005B3204">
      <w:pPr>
        <w:spacing w:before="80" w:after="80"/>
        <w:jc w:val="both"/>
      </w:pPr>
      <w:r>
        <w:rPr>
          <w:color w:val="555555"/>
        </w:rPr>
        <w:t>O presente trabalho foi desenvolvido para a disciplina de Interação Humano-Computador (IHC) e UX, com o objetivo de criar uma solução digital centrada no usuário para um aplicativo bancário</w:t>
      </w:r>
      <w:r>
        <w:rPr>
          <w:color w:val="555555"/>
        </w:rPr>
        <w:t xml:space="preserve"> chamado </w:t>
      </w:r>
      <w:proofErr w:type="spellStart"/>
      <w:r>
        <w:rPr>
          <w:color w:val="555555"/>
        </w:rPr>
        <w:t>ProCash</w:t>
      </w:r>
      <w:proofErr w:type="spellEnd"/>
      <w:r>
        <w:rPr>
          <w:color w:val="555555"/>
        </w:rPr>
        <w:t>.</w:t>
      </w:r>
    </w:p>
    <w:p w:rsidR="00470B09" w:rsidRDefault="005B3204">
      <w:pPr>
        <w:spacing w:before="80" w:after="80"/>
        <w:jc w:val="both"/>
      </w:pPr>
      <w:r>
        <w:rPr>
          <w:color w:val="555555"/>
        </w:rPr>
        <w:t>O projet</w:t>
      </w:r>
      <w:r>
        <w:rPr>
          <w:color w:val="555555"/>
        </w:rPr>
        <w:t xml:space="preserve">o segue os princípios de UX Design, Design </w:t>
      </w:r>
      <w:proofErr w:type="spellStart"/>
      <w:r>
        <w:rPr>
          <w:color w:val="555555"/>
        </w:rPr>
        <w:t>Thinking</w:t>
      </w:r>
      <w:proofErr w:type="spellEnd"/>
      <w:r>
        <w:rPr>
          <w:color w:val="555555"/>
        </w:rPr>
        <w:t>, Arquitetura da Informação e Usabilidade, aplicando metodologias modernas para solucionar problemas reais encontrados em aplicativos bancários tradicionais.</w:t>
      </w:r>
    </w:p>
    <w:p w:rsidR="00470B09" w:rsidRDefault="005B3204">
      <w:pPr>
        <w:spacing w:before="80" w:after="80"/>
        <w:jc w:val="both"/>
      </w:pPr>
      <w:r>
        <w:rPr>
          <w:color w:val="555555"/>
        </w:rPr>
        <w:t>A proposta consiste em redesenhar a ex</w:t>
      </w:r>
      <w:bookmarkStart w:id="0" w:name="_GoBack"/>
      <w:bookmarkEnd w:id="0"/>
      <w:r>
        <w:rPr>
          <w:color w:val="555555"/>
        </w:rPr>
        <w:t>periência</w:t>
      </w:r>
      <w:r>
        <w:rPr>
          <w:color w:val="555555"/>
        </w:rPr>
        <w:t xml:space="preserve"> de um aplicativo financeiro que apresenta dificuldades de navegação, excesso de informações, baixa acessibilidade e pouca clareza nas funções principais.</w:t>
      </w:r>
    </w:p>
    <w:p w:rsidR="00470B09" w:rsidRDefault="005B3204">
      <w:pPr>
        <w:spacing w:before="80" w:after="80"/>
        <w:jc w:val="both"/>
      </w:pPr>
      <w:r>
        <w:rPr>
          <w:b/>
          <w:bCs/>
          <w:color w:val="555555"/>
        </w:rPr>
        <w:t xml:space="preserve">O novo aplicativo </w:t>
      </w:r>
      <w:proofErr w:type="spellStart"/>
      <w:r>
        <w:rPr>
          <w:b/>
          <w:bCs/>
          <w:color w:val="555555"/>
        </w:rPr>
        <w:t>ProCash</w:t>
      </w:r>
      <w:proofErr w:type="spellEnd"/>
      <w:r>
        <w:rPr>
          <w:b/>
          <w:bCs/>
          <w:color w:val="555555"/>
        </w:rPr>
        <w:t xml:space="preserve"> foi pensado para oferecer: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Navegação intuitiva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Organização visual clara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Ace</w:t>
      </w:r>
      <w:r>
        <w:rPr>
          <w:color w:val="555555"/>
        </w:rPr>
        <w:t>ssibilidade ampliada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Facilidade para transferências e pagamentos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Controle financeiro simplificado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Melhor experiência para usuários iniciantes</w:t>
      </w:r>
    </w:p>
    <w:p w:rsidR="00470B09" w:rsidRDefault="005B3204">
      <w:r>
        <w:br w:type="page"/>
      </w:r>
    </w:p>
    <w:p w:rsidR="00470B09" w:rsidRDefault="005B3204">
      <w:pPr>
        <w:pStyle w:val="Ttulo1"/>
        <w:pBdr>
          <w:bottom w:val="single" w:sz="8" w:space="4" w:color="1A7A3C"/>
        </w:pBdr>
      </w:pPr>
      <w:r>
        <w:lastRenderedPageBreak/>
        <w:t>2. Etapa 1 — Pesquisa e Empatia</w:t>
      </w:r>
    </w:p>
    <w:p w:rsidR="00470B09" w:rsidRDefault="005B3204">
      <w:pPr>
        <w:pStyle w:val="Ttulo2"/>
      </w:pPr>
      <w:r>
        <w:t>2.1 Problema Escolhido</w:t>
      </w:r>
    </w:p>
    <w:p w:rsidR="00470B09" w:rsidRDefault="005B3204">
      <w:pPr>
        <w:spacing w:before="80" w:after="80"/>
        <w:jc w:val="both"/>
      </w:pPr>
      <w:r>
        <w:rPr>
          <w:color w:val="555555"/>
        </w:rPr>
        <w:t>O sistema escolhido foi um aplicativo bancário. Muitos aplicativos financeiros atuais apresentam problemas relacionados à experiência do usuário, principalmente para pessoas com pouco conhecimento tecnológico.</w:t>
      </w:r>
    </w:p>
    <w:p w:rsidR="00470B09" w:rsidRDefault="005B3204">
      <w:pPr>
        <w:spacing w:before="80" w:after="80"/>
        <w:jc w:val="both"/>
      </w:pPr>
      <w:r>
        <w:rPr>
          <w:color w:val="555555"/>
        </w:rPr>
        <w:t>Os principais problemas identificados foram: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I</w:t>
      </w:r>
      <w:r>
        <w:rPr>
          <w:color w:val="555555"/>
        </w:rPr>
        <w:t>nterface poluída com excesso de informações na tela inicial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Botões pequenos e de difícil acesso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Navegação confusa e sem hierarquia clara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Falta de acessibilidade para diferentes perfis de usuários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Dificuldade para localizar funções importantes como </w:t>
      </w:r>
      <w:proofErr w:type="spellStart"/>
      <w:r>
        <w:rPr>
          <w:color w:val="555555"/>
        </w:rPr>
        <w:t>Pix</w:t>
      </w:r>
      <w:proofErr w:type="spellEnd"/>
      <w:r>
        <w:rPr>
          <w:color w:val="555555"/>
        </w:rPr>
        <w:t xml:space="preserve"> e tr</w:t>
      </w:r>
      <w:r>
        <w:rPr>
          <w:color w:val="555555"/>
        </w:rPr>
        <w:t>ansferências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Linguagem técnica excessiva e processos longos para pagamentos</w:t>
      </w:r>
    </w:p>
    <w:p w:rsidR="00470B09" w:rsidRDefault="005B3204">
      <w:pPr>
        <w:spacing w:before="80" w:after="80"/>
        <w:jc w:val="both"/>
      </w:pPr>
      <w:r>
        <w:rPr>
          <w:color w:val="555555"/>
        </w:rPr>
        <w:t xml:space="preserve">Esses problemas causam insegurança, erros financeiros e frustração nos usuários. O aplicativo </w:t>
      </w:r>
      <w:proofErr w:type="spellStart"/>
      <w:r>
        <w:rPr>
          <w:color w:val="555555"/>
        </w:rPr>
        <w:t>ProCash</w:t>
      </w:r>
      <w:proofErr w:type="spellEnd"/>
      <w:r>
        <w:rPr>
          <w:color w:val="555555"/>
        </w:rPr>
        <w:t xml:space="preserve"> foi criado para resolver essas dificuldades através de uma interface moderna, </w:t>
      </w:r>
      <w:r>
        <w:rPr>
          <w:color w:val="555555"/>
        </w:rPr>
        <w:t>limpa, acessível e objetiva.</w:t>
      </w:r>
    </w:p>
    <w:p w:rsidR="00470B09" w:rsidRDefault="005B3204">
      <w:pPr>
        <w:pStyle w:val="Ttulo2"/>
      </w:pPr>
      <w:r>
        <w:t>2.2 Público-Alvo</w:t>
      </w:r>
    </w:p>
    <w:p w:rsidR="00470B09" w:rsidRDefault="005B3204">
      <w:pPr>
        <w:pStyle w:val="Ttulo3"/>
      </w:pPr>
      <w:r>
        <w:t>Público Principal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Jovens adultos entre 18 e 35 anos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Pessoas que utilizam bancos digitais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Usuários que realizam pagamentos e transferências frequentemente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Pessoas que desejam praticidade financeira</w:t>
      </w:r>
    </w:p>
    <w:p w:rsidR="00470B09" w:rsidRDefault="005B3204">
      <w:pPr>
        <w:pStyle w:val="Ttulo3"/>
      </w:pPr>
      <w:r>
        <w:t>Público Secun</w:t>
      </w:r>
      <w:r>
        <w:t>dário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Pessoas com pouca experiência tecnológica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Usuários idosos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Pequenos empreendedores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Estudantes universitários</w:t>
      </w:r>
    </w:p>
    <w:p w:rsidR="00470B09" w:rsidRDefault="005B3204">
      <w:pPr>
        <w:pStyle w:val="Ttulo2"/>
      </w:pPr>
      <w:r>
        <w:t>2.3 Pesquisa com Usuários</w:t>
      </w:r>
    </w:p>
    <w:p w:rsidR="00470B09" w:rsidRDefault="005B3204">
      <w:pPr>
        <w:spacing w:before="80" w:after="80"/>
        <w:jc w:val="both"/>
      </w:pPr>
      <w:r>
        <w:rPr>
          <w:color w:val="555555"/>
        </w:rPr>
        <w:t>Foi realizada uma pesquisa rápida com 5 participantes utilizando formulário online e entrevistas curtas. As perguntas abordaram os seguintes temas: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Uso atual de aplicativos bancários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Principais dificuldades encontradas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Experiências com transferências e </w:t>
      </w:r>
      <w:proofErr w:type="spellStart"/>
      <w:r>
        <w:rPr>
          <w:color w:val="555555"/>
        </w:rPr>
        <w:t>Pix</w:t>
      </w:r>
      <w:proofErr w:type="spellEnd"/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Percepção sobre </w:t>
      </w:r>
      <w:proofErr w:type="spellStart"/>
      <w:r>
        <w:rPr>
          <w:color w:val="555555"/>
        </w:rPr>
        <w:t>intuitividade</w:t>
      </w:r>
      <w:proofErr w:type="spellEnd"/>
      <w:r>
        <w:rPr>
          <w:color w:val="555555"/>
        </w:rPr>
        <w:t xml:space="preserve"> dos apps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Sugestões de melhoria</w:t>
      </w:r>
    </w:p>
    <w:p w:rsidR="00470B09" w:rsidRDefault="005B3204">
      <w:pPr>
        <w:pStyle w:val="Ttulo2"/>
      </w:pPr>
      <w:r>
        <w:t>2.4 Resultados da Pesquisa</w:t>
      </w:r>
    </w:p>
    <w:p w:rsidR="00470B09" w:rsidRDefault="00470B0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5"/>
        <w:gridCol w:w="1182"/>
        <w:gridCol w:w="3393"/>
        <w:gridCol w:w="3400"/>
      </w:tblGrid>
      <w:tr w:rsidR="00470B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Participante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b/>
                <w:bCs/>
                <w:color w:val="FFFFFF"/>
                <w:sz w:val="20"/>
                <w:szCs w:val="20"/>
              </w:rPr>
              <w:t>Idade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b/>
                <w:bCs/>
                <w:color w:val="FFFFFF"/>
                <w:sz w:val="20"/>
                <w:szCs w:val="20"/>
              </w:rPr>
              <w:t>Dificuldade Principal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b/>
                <w:bCs/>
                <w:color w:val="FFFFFF"/>
                <w:sz w:val="20"/>
                <w:szCs w:val="20"/>
              </w:rPr>
              <w:t>Sugestão</w:t>
            </w:r>
          </w:p>
        </w:tc>
      </w:tr>
      <w:tr w:rsidR="00470B0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P1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21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Excesso de informações na tela inicial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Interface mais limpa e organizada</w:t>
            </w:r>
          </w:p>
        </w:tc>
      </w:tr>
      <w:tr w:rsidR="00470B0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P2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29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Menus confusos e difíceis de navegar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Atalhos rápidos para funções principais</w:t>
            </w:r>
          </w:p>
        </w:tc>
      </w:tr>
      <w:tr w:rsidR="00470B0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P3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35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Letras e botões muito pequenos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Maior acessibilidade e fontes maiores</w:t>
            </w:r>
          </w:p>
        </w:tc>
      </w:tr>
      <w:tr w:rsidR="00470B0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P4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19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 xml:space="preserve">Dificuldade para localizar o </w:t>
            </w:r>
            <w:proofErr w:type="spellStart"/>
            <w:r>
              <w:rPr>
                <w:color w:val="1C1C1C"/>
                <w:sz w:val="20"/>
                <w:szCs w:val="20"/>
              </w:rPr>
              <w:t>Pix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Botões maiores e mais visíveis</w:t>
            </w:r>
          </w:p>
        </w:tc>
      </w:tr>
      <w:tr w:rsidR="00470B0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P5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43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Linguagem técnica difícil de entender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Linguagem simples e processos guiados</w:t>
            </w:r>
          </w:p>
        </w:tc>
      </w:tr>
    </w:tbl>
    <w:p w:rsidR="00470B09" w:rsidRDefault="005B3204">
      <w:pPr>
        <w:pStyle w:val="Ttulo2"/>
      </w:pPr>
      <w:r>
        <w:t>2.5 Conclusão da Pesquisa</w:t>
      </w:r>
    </w:p>
    <w:p w:rsidR="00470B09" w:rsidRDefault="005B3204">
      <w:pPr>
        <w:spacing w:before="80" w:after="80"/>
        <w:jc w:val="both"/>
      </w:pPr>
      <w:r>
        <w:rPr>
          <w:color w:val="555555"/>
        </w:rPr>
        <w:t>Após analisar as respostas, foram identificados padrões importantes: usuários desejam simplicidade, interfaces muito carregadas causam confusão, funções principais devem ficar visíveis, a acessibilidade é essencial e a experiência precisa ser rápida e intu</w:t>
      </w:r>
      <w:r>
        <w:rPr>
          <w:color w:val="555555"/>
        </w:rPr>
        <w:t xml:space="preserve">itiva. Essas informações serviram como base para o desenvolvimento do </w:t>
      </w:r>
      <w:proofErr w:type="spellStart"/>
      <w:r>
        <w:rPr>
          <w:color w:val="555555"/>
        </w:rPr>
        <w:t>ProCash</w:t>
      </w:r>
      <w:proofErr w:type="spellEnd"/>
      <w:r>
        <w:rPr>
          <w:color w:val="555555"/>
        </w:rPr>
        <w:t>.</w:t>
      </w:r>
    </w:p>
    <w:p w:rsidR="00470B09" w:rsidRDefault="005B3204">
      <w:r>
        <w:br w:type="page"/>
      </w:r>
    </w:p>
    <w:p w:rsidR="00470B09" w:rsidRDefault="005B3204">
      <w:pPr>
        <w:pStyle w:val="Ttulo1"/>
        <w:pBdr>
          <w:bottom w:val="single" w:sz="8" w:space="4" w:color="1A7A3C"/>
        </w:pBdr>
      </w:pPr>
      <w:r>
        <w:lastRenderedPageBreak/>
        <w:t>3. Etapa 2 — Personas</w:t>
      </w:r>
    </w:p>
    <w:p w:rsidR="00470B09" w:rsidRDefault="005B3204">
      <w:pPr>
        <w:pStyle w:val="Ttulo2"/>
      </w:pPr>
      <w:r>
        <w:t>Persona 1 — Lucas Andrade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0B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470B09" w:rsidRDefault="005B3204">
            <w:r>
              <w:rPr>
                <w:b/>
                <w:bCs/>
                <w:color w:val="1A7A3C"/>
                <w:sz w:val="24"/>
                <w:szCs w:val="24"/>
              </w:rPr>
              <w:t>Lucas Andrade, 22 anos — Estudante Universitário</w:t>
            </w:r>
          </w:p>
          <w:p w:rsidR="00470B09" w:rsidRDefault="005B3204">
            <w:pPr>
              <w:spacing w:before="60" w:after="60"/>
            </w:pPr>
            <w:r>
              <w:rPr>
                <w:i/>
                <w:iCs/>
                <w:color w:val="555555"/>
              </w:rPr>
              <w:t>Nível Tecnológico: Alto</w:t>
            </w:r>
          </w:p>
          <w:p w:rsidR="00470B09" w:rsidRDefault="005B3204">
            <w:pPr>
              <w:spacing w:before="100" w:after="40"/>
            </w:pPr>
            <w:r>
              <w:rPr>
                <w:b/>
                <w:bCs/>
                <w:color w:val="1C1C1C"/>
              </w:rPr>
              <w:t>Objetivos:</w:t>
            </w:r>
          </w:p>
          <w:p w:rsidR="00470B09" w:rsidRDefault="005B3204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555555"/>
              </w:rPr>
              <w:t xml:space="preserve">Fazer </w:t>
            </w:r>
            <w:proofErr w:type="spellStart"/>
            <w:r>
              <w:rPr>
                <w:color w:val="555555"/>
              </w:rPr>
              <w:t>Pix</w:t>
            </w:r>
            <w:proofErr w:type="spellEnd"/>
            <w:r>
              <w:rPr>
                <w:color w:val="555555"/>
              </w:rPr>
              <w:t xml:space="preserve"> rapidamente no dia a dia</w:t>
            </w:r>
          </w:p>
          <w:p w:rsidR="00470B09" w:rsidRDefault="005B3204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555555"/>
              </w:rPr>
              <w:t>Controlar gastos mensais com facilidade</w:t>
            </w:r>
          </w:p>
          <w:p w:rsidR="00470B09" w:rsidRDefault="005B3204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555555"/>
              </w:rPr>
              <w:t>Ter praticidade em todas as operações</w:t>
            </w:r>
          </w:p>
          <w:p w:rsidR="00470B09" w:rsidRDefault="005B3204">
            <w:pPr>
              <w:spacing w:before="100" w:after="40"/>
            </w:pPr>
            <w:r>
              <w:rPr>
                <w:b/>
                <w:bCs/>
                <w:color w:val="1C1C1C"/>
              </w:rPr>
              <w:t>Frustrações:</w:t>
            </w:r>
          </w:p>
          <w:p w:rsidR="00470B09" w:rsidRDefault="005B3204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555555"/>
              </w:rPr>
              <w:t>Menus complicados e com muitas etapas</w:t>
            </w:r>
          </w:p>
          <w:p w:rsidR="00470B09" w:rsidRDefault="005B3204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555555"/>
              </w:rPr>
              <w:t>Informações desorganizadas na tela principal</w:t>
            </w:r>
          </w:p>
          <w:p w:rsidR="00470B09" w:rsidRDefault="005B3204">
            <w:pPr>
              <w:spacing w:before="100" w:after="40"/>
            </w:pPr>
            <w:r>
              <w:rPr>
                <w:b/>
                <w:bCs/>
                <w:color w:val="1C1C1C"/>
              </w:rPr>
              <w:t>Contexto de Uso:</w:t>
            </w:r>
          </w:p>
          <w:p w:rsidR="00470B09" w:rsidRDefault="005B3204">
            <w:r>
              <w:rPr>
                <w:color w:val="555555"/>
              </w:rPr>
              <w:t>Lucas utiliza o aplicativo diariamente no transporte público e pr</w:t>
            </w:r>
            <w:r>
              <w:rPr>
                <w:color w:val="555555"/>
              </w:rPr>
              <w:t>ecisa de rapidez nas operações financeiras.</w:t>
            </w:r>
          </w:p>
        </w:tc>
      </w:tr>
    </w:tbl>
    <w:p w:rsidR="00470B09" w:rsidRDefault="00470B09">
      <w:pPr>
        <w:spacing w:before="200"/>
      </w:pPr>
    </w:p>
    <w:p w:rsidR="00470B09" w:rsidRDefault="005B3204">
      <w:pPr>
        <w:pStyle w:val="Ttulo2"/>
      </w:pPr>
      <w:r>
        <w:t>Persona 2 — Maria Oliveira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0B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470B09" w:rsidRDefault="005B3204">
            <w:r>
              <w:rPr>
                <w:b/>
                <w:bCs/>
                <w:color w:val="1A7A3C"/>
                <w:sz w:val="24"/>
                <w:szCs w:val="24"/>
              </w:rPr>
              <w:t>Maria Oliveira, 47 anos — Pequena Empreendedora</w:t>
            </w:r>
          </w:p>
          <w:p w:rsidR="00470B09" w:rsidRDefault="005B3204">
            <w:pPr>
              <w:spacing w:before="60" w:after="60"/>
            </w:pPr>
            <w:r>
              <w:rPr>
                <w:i/>
                <w:iCs/>
                <w:color w:val="555555"/>
              </w:rPr>
              <w:t>Nível Tecnológico: Médio</w:t>
            </w:r>
          </w:p>
          <w:p w:rsidR="00470B09" w:rsidRDefault="005B3204">
            <w:pPr>
              <w:spacing w:before="100" w:after="40"/>
            </w:pPr>
            <w:r>
              <w:rPr>
                <w:b/>
                <w:bCs/>
                <w:color w:val="1C1C1C"/>
              </w:rPr>
              <w:t>Objetivos:</w:t>
            </w:r>
          </w:p>
          <w:p w:rsidR="00470B09" w:rsidRDefault="005B3204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555555"/>
              </w:rPr>
              <w:t>Pagar contas de forma segura</w:t>
            </w:r>
          </w:p>
          <w:p w:rsidR="00470B09" w:rsidRDefault="005B3204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555555"/>
              </w:rPr>
              <w:t>Acompanhar saldo e extratos com clareza</w:t>
            </w:r>
          </w:p>
          <w:p w:rsidR="00470B09" w:rsidRDefault="005B3204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555555"/>
              </w:rPr>
              <w:t>Organizar as finanças do negócio</w:t>
            </w:r>
          </w:p>
          <w:p w:rsidR="00470B09" w:rsidRDefault="005B3204">
            <w:pPr>
              <w:spacing w:before="100" w:after="40"/>
            </w:pPr>
            <w:r>
              <w:rPr>
                <w:b/>
                <w:bCs/>
                <w:color w:val="1C1C1C"/>
              </w:rPr>
              <w:t>Frustrações:</w:t>
            </w:r>
          </w:p>
          <w:p w:rsidR="00470B09" w:rsidRDefault="005B3204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555555"/>
              </w:rPr>
              <w:t>Letras e botões muito pequenos</w:t>
            </w:r>
          </w:p>
          <w:p w:rsidR="00470B09" w:rsidRDefault="005B3204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555555"/>
              </w:rPr>
              <w:t>Linguagem técnica e difícil de compreender</w:t>
            </w:r>
          </w:p>
          <w:p w:rsidR="00470B09" w:rsidRDefault="005B3204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555555"/>
              </w:rPr>
              <w:t>Medo de cometer erros em transferências</w:t>
            </w:r>
          </w:p>
          <w:p w:rsidR="00470B09" w:rsidRDefault="005B3204">
            <w:pPr>
              <w:spacing w:before="100" w:after="40"/>
            </w:pPr>
            <w:r>
              <w:rPr>
                <w:b/>
                <w:bCs/>
                <w:color w:val="1C1C1C"/>
              </w:rPr>
              <w:t>Contexto de Uso:</w:t>
            </w:r>
          </w:p>
          <w:p w:rsidR="00470B09" w:rsidRDefault="005B3204">
            <w:r>
              <w:rPr>
                <w:color w:val="555555"/>
              </w:rPr>
              <w:t>Maria utiliza o aplicativo principalmente em casa para administrar pagamentos e</w:t>
            </w:r>
            <w:r>
              <w:rPr>
                <w:color w:val="555555"/>
              </w:rPr>
              <w:t xml:space="preserve"> movimentações financeiras do seu negócio.</w:t>
            </w:r>
          </w:p>
        </w:tc>
      </w:tr>
    </w:tbl>
    <w:p w:rsidR="00470B09" w:rsidRDefault="005B3204">
      <w:r>
        <w:br w:type="page"/>
      </w:r>
    </w:p>
    <w:p w:rsidR="00470B09" w:rsidRDefault="005B3204">
      <w:pPr>
        <w:pStyle w:val="Ttulo1"/>
        <w:pBdr>
          <w:bottom w:val="single" w:sz="8" w:space="4" w:color="1A7A3C"/>
        </w:pBdr>
      </w:pPr>
      <w:r>
        <w:lastRenderedPageBreak/>
        <w:t>4. Etapa 3 — Análise Heurística de Nielsen</w:t>
      </w:r>
    </w:p>
    <w:p w:rsidR="00470B09" w:rsidRDefault="005B3204">
      <w:pPr>
        <w:spacing w:before="80" w:after="80"/>
        <w:jc w:val="both"/>
      </w:pPr>
      <w:r>
        <w:rPr>
          <w:color w:val="555555"/>
        </w:rPr>
        <w:t xml:space="preserve">A análise foi realizada com base nas 10 Heurísticas de Nielsen aplicadas ao contexto de aplicativos bancários. Foram identificados 5 problemas principais, com suas respectivas soluções no </w:t>
      </w:r>
      <w:proofErr w:type="spellStart"/>
      <w:r>
        <w:rPr>
          <w:color w:val="555555"/>
        </w:rPr>
        <w:t>ProCash</w:t>
      </w:r>
      <w:proofErr w:type="spellEnd"/>
      <w:r>
        <w:rPr>
          <w:color w:val="555555"/>
        </w:rPr>
        <w:t>.</w:t>
      </w:r>
    </w:p>
    <w:p w:rsidR="00470B09" w:rsidRDefault="00470B09">
      <w:pPr>
        <w:spacing w:before="140"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80"/>
        <w:gridCol w:w="2280"/>
        <w:gridCol w:w="2000"/>
      </w:tblGrid>
      <w:tr w:rsidR="00470B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b/>
                <w:bCs/>
                <w:color w:val="FFFFFF"/>
                <w:sz w:val="20"/>
                <w:szCs w:val="20"/>
              </w:rPr>
              <w:t>Heurística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b/>
                <w:bCs/>
                <w:color w:val="FFFFFF"/>
                <w:sz w:val="20"/>
                <w:szCs w:val="20"/>
              </w:rPr>
              <w:t>Problema Identificado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b/>
                <w:bCs/>
                <w:color w:val="FFFFFF"/>
                <w:sz w:val="20"/>
                <w:szCs w:val="20"/>
              </w:rPr>
              <w:t xml:space="preserve">Solução no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ProCash</w:t>
            </w:r>
            <w:proofErr w:type="spellEnd"/>
          </w:p>
        </w:tc>
      </w:tr>
      <w:tr w:rsidR="00470B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1. Visibilidade do Status do Sistema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O app não informa quando uma transferência está sendo processada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O usuário pode clicar várias vezes, causando insegurança e possíveis erros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Indicadores visuais de carregamento e mensagens claras de confirmação</w:t>
            </w:r>
          </w:p>
        </w:tc>
      </w:tr>
      <w:tr w:rsidR="00470B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2. Compatibilidade com o Mundo Real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Uso excessivo de termos técnicos bancários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Usuários iniciantes têm dificuldade para compreender as funções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 xml:space="preserve">Linguagem simples, objetiva e familiar ao </w:t>
            </w:r>
            <w:r>
              <w:rPr>
                <w:color w:val="1C1C1C"/>
                <w:sz w:val="20"/>
                <w:szCs w:val="20"/>
              </w:rPr>
              <w:t>usuário</w:t>
            </w:r>
          </w:p>
        </w:tc>
      </w:tr>
      <w:tr w:rsidR="00470B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3. Controle e Liberdade do Usuário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Dificuldade para cancelar operações em andamento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Usuário se sente preso no fluxo sem saída clara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Botões visíveis de voltar e cancelar em todas as etapas</w:t>
            </w:r>
          </w:p>
        </w:tc>
      </w:tr>
      <w:tr w:rsidR="00470B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4. Consistência e Padrões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Ícones diferentes para funções semelhantes em telas distintas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Confusão durante a navegação e aprendizado mais lento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Padronização visual completa de todos os componentes</w:t>
            </w:r>
          </w:p>
        </w:tc>
      </w:tr>
      <w:tr w:rsidR="00470B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5. Estética e Design Minimalista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Tela inicial excessivamente carregada com muitos elementos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Poluição visual e dificuldade de foco nas funções principais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Design limpo, organizado e minimalista com hierarquia clara</w:t>
            </w:r>
          </w:p>
        </w:tc>
      </w:tr>
    </w:tbl>
    <w:p w:rsidR="00470B09" w:rsidRDefault="005B3204">
      <w:r>
        <w:br w:type="page"/>
      </w:r>
    </w:p>
    <w:p w:rsidR="00470B09" w:rsidRDefault="005B3204">
      <w:pPr>
        <w:pStyle w:val="Ttulo1"/>
        <w:pBdr>
          <w:bottom w:val="single" w:sz="8" w:space="4" w:color="1A7A3C"/>
        </w:pBdr>
      </w:pPr>
      <w:r>
        <w:lastRenderedPageBreak/>
        <w:t xml:space="preserve">5. Etapa 4 — Design </w:t>
      </w:r>
      <w:proofErr w:type="spellStart"/>
      <w:r>
        <w:t>Thinking</w:t>
      </w:r>
      <w:proofErr w:type="spellEnd"/>
    </w:p>
    <w:p w:rsidR="00470B09" w:rsidRDefault="005B3204">
      <w:pPr>
        <w:pStyle w:val="Ttulo2"/>
      </w:pPr>
      <w:r>
        <w:t>5.1 Empatia</w:t>
      </w:r>
    </w:p>
    <w:p w:rsidR="00470B09" w:rsidRDefault="005B3204">
      <w:pPr>
        <w:spacing w:before="80" w:after="80"/>
        <w:jc w:val="both"/>
      </w:pPr>
      <w:r>
        <w:rPr>
          <w:color w:val="555555"/>
        </w:rPr>
        <w:t>Nesta fase, o foco foi entender profundamente os sentimentos e dificuldades dos usuários ao interagir com aplicativos bancários. Os usuários relataram: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Insegurança ao realizar transferências e pagamentos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Confusão ao navegar por menus sem hierarquia clara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M</w:t>
      </w:r>
      <w:r>
        <w:rPr>
          <w:color w:val="555555"/>
        </w:rPr>
        <w:t>edo de cometer erros irreversíveis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Dificuldade para localizar funções importantes rapidamente</w:t>
      </w:r>
    </w:p>
    <w:p w:rsidR="00470B09" w:rsidRDefault="005B3204">
      <w:pPr>
        <w:pStyle w:val="Ttulo2"/>
      </w:pPr>
      <w:r>
        <w:t>5.2 Definição</w:t>
      </w:r>
    </w:p>
    <w:p w:rsidR="00470B09" w:rsidRDefault="005B3204">
      <w:pPr>
        <w:spacing w:before="80" w:after="80"/>
        <w:jc w:val="both"/>
      </w:pPr>
      <w:r>
        <w:rPr>
          <w:color w:val="555555"/>
        </w:rPr>
        <w:t>Problema Central: Aplicativos bancários tradicionais possuem interfaces complexas que dificultam a realização de operações simples, causando frustração, erros e abandono do aplicativo por parte dos usuários, especialmente aqueles com menor experiência tecn</w:t>
      </w:r>
      <w:r>
        <w:rPr>
          <w:color w:val="555555"/>
        </w:rPr>
        <w:t>ológica.</w:t>
      </w:r>
    </w:p>
    <w:p w:rsidR="00470B09" w:rsidRDefault="005B3204">
      <w:pPr>
        <w:pStyle w:val="Ttulo2"/>
      </w:pPr>
      <w:r>
        <w:t>5.3 Ideação</w:t>
      </w:r>
    </w:p>
    <w:p w:rsidR="00470B09" w:rsidRDefault="005B3204">
      <w:pPr>
        <w:spacing w:before="80" w:after="80"/>
        <w:jc w:val="both"/>
      </w:pPr>
      <w:r>
        <w:rPr>
          <w:color w:val="555555"/>
        </w:rPr>
        <w:t>Durante o brainstorm, foram levantadas as seguintes soluções: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Menu inferior simplificado com acesso rápido às funções principais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Botões maiores e com área de toque adequada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Dashboard organizado com hierarquia visual clara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Sistema de atalhos rápidos personalizáveis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Modo escuro para conforto visual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Histórico financeiro intuitivo e de fácil leitura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Confirmações visuais em todas as operações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Linguagem simples em todo o aplicativo</w:t>
      </w:r>
    </w:p>
    <w:p w:rsidR="00470B09" w:rsidRDefault="005B3204">
      <w:pPr>
        <w:pStyle w:val="Ttulo2"/>
      </w:pPr>
      <w:r>
        <w:t>5.4 Prototipação</w:t>
      </w:r>
    </w:p>
    <w:p w:rsidR="00470B09" w:rsidRDefault="005B3204">
      <w:pPr>
        <w:spacing w:before="80" w:after="80"/>
        <w:jc w:val="both"/>
      </w:pPr>
      <w:r>
        <w:rPr>
          <w:color w:val="555555"/>
        </w:rPr>
        <w:t xml:space="preserve">Foi criado um </w:t>
      </w:r>
      <w:proofErr w:type="spellStart"/>
      <w:r>
        <w:rPr>
          <w:color w:val="555555"/>
        </w:rPr>
        <w:t>wireframe</w:t>
      </w:r>
      <w:proofErr w:type="spellEnd"/>
      <w:r>
        <w:rPr>
          <w:color w:val="555555"/>
        </w:rPr>
        <w:t xml:space="preserve"> inicial</w:t>
      </w:r>
      <w:r>
        <w:rPr>
          <w:color w:val="555555"/>
        </w:rPr>
        <w:t xml:space="preserve"> contendo as telas principais do aplicativo: tela de login, dashboard, área </w:t>
      </w:r>
      <w:proofErr w:type="spellStart"/>
      <w:r>
        <w:rPr>
          <w:color w:val="555555"/>
        </w:rPr>
        <w:t>Pix</w:t>
      </w:r>
      <w:proofErr w:type="spellEnd"/>
      <w:r>
        <w:rPr>
          <w:color w:val="555555"/>
        </w:rPr>
        <w:t xml:space="preserve">, tela de transferências, perfil do usuário e histórico financeiro. O </w:t>
      </w:r>
      <w:proofErr w:type="spellStart"/>
      <w:r>
        <w:rPr>
          <w:color w:val="555555"/>
        </w:rPr>
        <w:t>wireframe</w:t>
      </w:r>
      <w:proofErr w:type="spellEnd"/>
      <w:r>
        <w:rPr>
          <w:color w:val="555555"/>
        </w:rPr>
        <w:t xml:space="preserve"> foi desenvolvido primeiramente em papel e depois digitalizado.</w:t>
      </w:r>
    </w:p>
    <w:p w:rsidR="00470B09" w:rsidRDefault="005B3204">
      <w:pPr>
        <w:pStyle w:val="Ttulo2"/>
      </w:pPr>
      <w:r>
        <w:t>5.5 Testes</w:t>
      </w:r>
    </w:p>
    <w:p w:rsidR="00470B09" w:rsidRDefault="005B3204">
      <w:pPr>
        <w:spacing w:before="80" w:after="80"/>
        <w:jc w:val="both"/>
      </w:pPr>
      <w:r>
        <w:rPr>
          <w:color w:val="555555"/>
        </w:rPr>
        <w:t>Os protótipos foram apr</w:t>
      </w:r>
      <w:r>
        <w:rPr>
          <w:color w:val="555555"/>
        </w:rPr>
        <w:t>esentados a usuários reais, que identificaram melhorias importantes: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Necessidade de maior contraste visual entre elementos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Melhor posicionamento do saldo na tela inicial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Maior destaque visual para o botão de </w:t>
      </w:r>
      <w:proofErr w:type="spellStart"/>
      <w:r>
        <w:rPr>
          <w:color w:val="555555"/>
        </w:rPr>
        <w:t>Pix</w:t>
      </w:r>
      <w:proofErr w:type="spellEnd"/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Simplificação dos formulários de transferênc</w:t>
      </w:r>
      <w:r>
        <w:rPr>
          <w:color w:val="555555"/>
        </w:rPr>
        <w:t>ia</w:t>
      </w:r>
    </w:p>
    <w:p w:rsidR="00470B09" w:rsidRDefault="005B3204">
      <w:pPr>
        <w:spacing w:before="80" w:after="80"/>
        <w:jc w:val="both"/>
      </w:pPr>
      <w:r>
        <w:rPr>
          <w:color w:val="555555"/>
        </w:rPr>
        <w:t xml:space="preserve">Todas as sugestões foram implementadas na versão final do </w:t>
      </w:r>
      <w:proofErr w:type="spellStart"/>
      <w:r>
        <w:rPr>
          <w:color w:val="555555"/>
        </w:rPr>
        <w:t>ProCash</w:t>
      </w:r>
      <w:proofErr w:type="spellEnd"/>
      <w:r>
        <w:rPr>
          <w:color w:val="555555"/>
        </w:rPr>
        <w:t>.</w:t>
      </w:r>
    </w:p>
    <w:p w:rsidR="00470B09" w:rsidRDefault="005B3204">
      <w:r>
        <w:br w:type="page"/>
      </w:r>
    </w:p>
    <w:p w:rsidR="00470B09" w:rsidRDefault="005B3204">
      <w:pPr>
        <w:pStyle w:val="Ttulo1"/>
        <w:pBdr>
          <w:bottom w:val="single" w:sz="8" w:space="4" w:color="1A7A3C"/>
        </w:pBdr>
      </w:pPr>
      <w:r>
        <w:lastRenderedPageBreak/>
        <w:t>6. Etapa 5 — Protótipos</w:t>
      </w:r>
    </w:p>
    <w:p w:rsidR="00470B09" w:rsidRDefault="005B3204">
      <w:pPr>
        <w:pStyle w:val="Ttulo2"/>
      </w:pPr>
      <w:r>
        <w:t xml:space="preserve">6.1 </w:t>
      </w:r>
      <w:proofErr w:type="spellStart"/>
      <w:r>
        <w:t>Wireframe</w:t>
      </w:r>
      <w:proofErr w:type="spellEnd"/>
      <w:r>
        <w:t xml:space="preserve"> de Baixa Fidelidade</w:t>
      </w:r>
    </w:p>
    <w:p w:rsidR="00470B09" w:rsidRDefault="005B3204">
      <w:pPr>
        <w:spacing w:before="80" w:after="80"/>
        <w:jc w:val="both"/>
      </w:pPr>
      <w:r>
        <w:rPr>
          <w:color w:val="555555"/>
        </w:rPr>
        <w:t xml:space="preserve">O </w:t>
      </w:r>
      <w:proofErr w:type="spellStart"/>
      <w:r>
        <w:rPr>
          <w:color w:val="555555"/>
        </w:rPr>
        <w:t>wireframe</w:t>
      </w:r>
      <w:proofErr w:type="spellEnd"/>
      <w:r>
        <w:rPr>
          <w:color w:val="555555"/>
        </w:rPr>
        <w:t xml:space="preserve"> de baixa fidelidade foi desenvolvido inicialmente em papel e posteriormente digitalizado. A estrutura principal co</w:t>
      </w:r>
      <w:r>
        <w:rPr>
          <w:color w:val="555555"/>
        </w:rPr>
        <w:t>ntempla: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Cabeçalho com saldo e informações do usuário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Menu inferior com navegação entre seções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Área de atalhos rápidos para as funções mais utilizadas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rPr>
          <w:color w:val="555555"/>
        </w:rPr>
        <w:t>Cards</w:t>
      </w:r>
      <w:proofErr w:type="spellEnd"/>
      <w:r>
        <w:rPr>
          <w:color w:val="555555"/>
        </w:rPr>
        <w:t xml:space="preserve"> financeiros com resumo de movimentações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Histórico recente de transações</w:t>
      </w:r>
    </w:p>
    <w:p w:rsidR="00470B09" w:rsidRDefault="005B3204">
      <w:pPr>
        <w:pStyle w:val="Ttulo2"/>
      </w:pPr>
      <w:r>
        <w:t>6.2 Protótipo Visual (Alta Fidelidade)</w:t>
      </w:r>
    </w:p>
    <w:p w:rsidR="00470B09" w:rsidRDefault="005B3204">
      <w:pPr>
        <w:spacing w:before="80" w:after="80"/>
        <w:jc w:val="both"/>
      </w:pPr>
      <w:r>
        <w:rPr>
          <w:color w:val="555555"/>
        </w:rPr>
        <w:t xml:space="preserve">O protótipo visual foi desenvolvido no </w:t>
      </w:r>
      <w:proofErr w:type="spellStart"/>
      <w:r>
        <w:rPr>
          <w:color w:val="555555"/>
        </w:rPr>
        <w:t>Figma</w:t>
      </w:r>
      <w:proofErr w:type="spellEnd"/>
      <w:r>
        <w:rPr>
          <w:color w:val="555555"/>
        </w:rPr>
        <w:t xml:space="preserve">, seguindo a identidade visual do </w:t>
      </w:r>
      <w:proofErr w:type="spellStart"/>
      <w:r>
        <w:rPr>
          <w:color w:val="555555"/>
        </w:rPr>
        <w:t>ProCash</w:t>
      </w:r>
      <w:proofErr w:type="spellEnd"/>
      <w:r>
        <w:rPr>
          <w:color w:val="555555"/>
        </w:rPr>
        <w:t>.</w:t>
      </w:r>
    </w:p>
    <w:p w:rsidR="00470B09" w:rsidRDefault="005B3204">
      <w:pPr>
        <w:pStyle w:val="Ttulo3"/>
      </w:pPr>
      <w:r>
        <w:t>Características Visuais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Paleta de cores baseada no verde esmeralda (#1A7A3C) como cor primária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Layout minimalista com espaçamento generoso entre elementos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Tipografia moderna e de alta legibilidade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Alto contraste para garantir acessibilidade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Ícones intuitivos e padronizados</w:t>
      </w:r>
    </w:p>
    <w:p w:rsidR="00470B09" w:rsidRDefault="005B3204">
      <w:pPr>
        <w:pStyle w:val="Ttulo3"/>
      </w:pPr>
      <w:r>
        <w:t>Telas Desenvolvidas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Tela de Login e autenticação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proofErr w:type="gramStart"/>
      <w:r>
        <w:rPr>
          <w:color w:val="555555"/>
        </w:rPr>
        <w:t>Dashboard Principal</w:t>
      </w:r>
      <w:proofErr w:type="gramEnd"/>
      <w:r>
        <w:rPr>
          <w:color w:val="555555"/>
        </w:rPr>
        <w:t xml:space="preserve"> com sald</w:t>
      </w:r>
      <w:r>
        <w:rPr>
          <w:color w:val="555555"/>
        </w:rPr>
        <w:t>o e atalhos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Tela </w:t>
      </w:r>
      <w:proofErr w:type="spellStart"/>
      <w:r>
        <w:rPr>
          <w:color w:val="555555"/>
        </w:rPr>
        <w:t>Pix</w:t>
      </w:r>
      <w:proofErr w:type="spellEnd"/>
      <w:r>
        <w:rPr>
          <w:color w:val="555555"/>
        </w:rPr>
        <w:t xml:space="preserve"> com campo de chave e confirmação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Tela de Transferências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Histórico Financeiro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Perfil do Usuário e configurações</w:t>
      </w:r>
    </w:p>
    <w:p w:rsidR="00470B09" w:rsidRDefault="005B3204">
      <w:r>
        <w:br w:type="page"/>
      </w:r>
    </w:p>
    <w:p w:rsidR="00470B09" w:rsidRDefault="005B3204">
      <w:pPr>
        <w:pStyle w:val="Ttulo1"/>
        <w:pBdr>
          <w:bottom w:val="single" w:sz="8" w:space="4" w:color="1A7A3C"/>
        </w:pBdr>
      </w:pPr>
      <w:r>
        <w:lastRenderedPageBreak/>
        <w:t>7. Etapa 6 — Implementação Web</w:t>
      </w:r>
    </w:p>
    <w:p w:rsidR="00470B09" w:rsidRDefault="005B3204">
      <w:pPr>
        <w:pStyle w:val="Ttulo2"/>
      </w:pPr>
      <w:r>
        <w:t>7.1 Tecnologias Utilizadas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HTML5 — estrutura semântica das páginas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CSS3 — estilização, resp</w:t>
      </w:r>
      <w:r>
        <w:rPr>
          <w:color w:val="555555"/>
        </w:rPr>
        <w:t>onsividade e animações</w:t>
      </w:r>
    </w:p>
    <w:p w:rsidR="00470B09" w:rsidRDefault="005B3204">
      <w:pPr>
        <w:pStyle w:val="Ttulo2"/>
      </w:pPr>
      <w:r>
        <w:t>7.2 Estrutura do Projeto</w:t>
      </w:r>
    </w:p>
    <w:p w:rsidR="00470B09" w:rsidRDefault="005B3204">
      <w:pPr>
        <w:pStyle w:val="Ttulo3"/>
      </w:pPr>
      <w:r>
        <w:t>Páginas Criadas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index.html — Tela inicial / Dashboard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pix.html — Área </w:t>
      </w:r>
      <w:proofErr w:type="spellStart"/>
      <w:r>
        <w:rPr>
          <w:color w:val="555555"/>
        </w:rPr>
        <w:t>Pix</w:t>
      </w:r>
      <w:proofErr w:type="spellEnd"/>
      <w:r>
        <w:rPr>
          <w:color w:val="555555"/>
        </w:rPr>
        <w:t xml:space="preserve"> e transferências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perfil.html — Perfil do usuário e configurações</w:t>
      </w:r>
    </w:p>
    <w:p w:rsidR="00470B09" w:rsidRDefault="005B3204">
      <w:pPr>
        <w:pStyle w:val="Ttulo2"/>
      </w:pPr>
      <w:r>
        <w:t>7.3 Funcionalidades Implementadas</w:t>
      </w:r>
    </w:p>
    <w:p w:rsidR="00470B09" w:rsidRDefault="005B3204">
      <w:pPr>
        <w:pStyle w:val="Ttulo3"/>
      </w:pPr>
      <w:r>
        <w:t>Navegação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Menu funcional com navegação entre todas as páginas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Layout responsivo para mobile, tablet e desktop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Feedback visual em botões e interações</w:t>
      </w:r>
    </w:p>
    <w:p w:rsidR="00470B09" w:rsidRDefault="005B3204">
      <w:pPr>
        <w:pStyle w:val="Ttulo3"/>
      </w:pPr>
      <w:r>
        <w:t>Componentes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rPr>
          <w:color w:val="555555"/>
        </w:rPr>
        <w:t>Cards</w:t>
      </w:r>
      <w:proofErr w:type="spellEnd"/>
      <w:r>
        <w:rPr>
          <w:color w:val="555555"/>
        </w:rPr>
        <w:t xml:space="preserve"> financeiros com informações de saldo e movimentações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Formulários com validação e feedback visual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Bo</w:t>
      </w:r>
      <w:r>
        <w:rPr>
          <w:color w:val="555555"/>
        </w:rPr>
        <w:t xml:space="preserve">tões interativos com estados de </w:t>
      </w:r>
      <w:proofErr w:type="spellStart"/>
      <w:r>
        <w:rPr>
          <w:color w:val="555555"/>
        </w:rPr>
        <w:t>hover</w:t>
      </w:r>
      <w:proofErr w:type="spellEnd"/>
      <w:r>
        <w:rPr>
          <w:color w:val="555555"/>
        </w:rPr>
        <w:t xml:space="preserve"> e foco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Hierarquia visual clara e consistente</w:t>
      </w:r>
    </w:p>
    <w:p w:rsidR="00470B09" w:rsidRDefault="005B3204">
      <w:pPr>
        <w:pStyle w:val="Ttulo3"/>
      </w:pPr>
      <w:r>
        <w:t>Acessibilidade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Contraste adequado (WCAG AA)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Tipografia legível em diferentes tamanhos de tela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Ícones com </w:t>
      </w:r>
      <w:proofErr w:type="spellStart"/>
      <w:r>
        <w:rPr>
          <w:color w:val="555555"/>
        </w:rPr>
        <w:t>labels</w:t>
      </w:r>
      <w:proofErr w:type="spellEnd"/>
      <w:r>
        <w:rPr>
          <w:color w:val="555555"/>
        </w:rPr>
        <w:t xml:space="preserve"> descritivos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Navegação acessível por teclado</w:t>
      </w:r>
    </w:p>
    <w:p w:rsidR="00470B09" w:rsidRDefault="005B3204">
      <w:r>
        <w:br w:type="page"/>
      </w:r>
    </w:p>
    <w:p w:rsidR="00470B09" w:rsidRDefault="005B3204">
      <w:pPr>
        <w:pStyle w:val="Ttulo1"/>
        <w:pBdr>
          <w:bottom w:val="single" w:sz="8" w:space="4" w:color="1A7A3C"/>
        </w:pBdr>
      </w:pPr>
      <w:r>
        <w:lastRenderedPageBreak/>
        <w:t>8. Etapa 7 — Teste de Usabilidade</w:t>
      </w:r>
    </w:p>
    <w:p w:rsidR="00470B09" w:rsidRDefault="005B3204">
      <w:pPr>
        <w:pStyle w:val="Ttulo2"/>
      </w:pPr>
      <w:r>
        <w:t>8.1 Metodologia</w:t>
      </w:r>
    </w:p>
    <w:p w:rsidR="00470B09" w:rsidRDefault="005B3204">
      <w:pPr>
        <w:spacing w:before="80" w:after="80"/>
        <w:jc w:val="both"/>
      </w:pPr>
      <w:r>
        <w:rPr>
          <w:color w:val="555555"/>
        </w:rPr>
        <w:t>Foram realizados testes de usabilidade com 3 usuários reais. Os participantes executaram tarefas reais no protótipo, enquanto o avaliador registrava dificuldades, tempo de execução, erros e sugestões.</w:t>
      </w:r>
    </w:p>
    <w:p w:rsidR="00470B09" w:rsidRDefault="005B3204">
      <w:pPr>
        <w:pStyle w:val="Ttulo3"/>
      </w:pPr>
      <w:r>
        <w:t>Taref</w:t>
      </w:r>
      <w:r>
        <w:t>as Realizadas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Realizar login na conta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Encontrar a área de </w:t>
      </w:r>
      <w:proofErr w:type="spellStart"/>
      <w:r>
        <w:rPr>
          <w:color w:val="555555"/>
        </w:rPr>
        <w:t>Pix</w:t>
      </w:r>
      <w:proofErr w:type="spellEnd"/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Realizar uma transferência via </w:t>
      </w:r>
      <w:proofErr w:type="spellStart"/>
      <w:r>
        <w:rPr>
          <w:color w:val="555555"/>
        </w:rPr>
        <w:t>Pix</w:t>
      </w:r>
      <w:proofErr w:type="spellEnd"/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Consultar o histórico de transações</w:t>
      </w:r>
    </w:p>
    <w:p w:rsidR="00470B09" w:rsidRDefault="005B3204">
      <w:pPr>
        <w:pStyle w:val="Ttulo2"/>
      </w:pPr>
      <w:r>
        <w:t>8.2 Resultados</w:t>
      </w:r>
    </w:p>
    <w:p w:rsidR="00470B09" w:rsidRDefault="00470B09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70B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b/>
                <w:bCs/>
                <w:color w:val="FFFFFF"/>
                <w:sz w:val="20"/>
                <w:szCs w:val="20"/>
              </w:rPr>
              <w:t>Participante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b/>
                <w:bCs/>
                <w:color w:val="FFFFFF"/>
                <w:sz w:val="20"/>
                <w:szCs w:val="20"/>
              </w:rPr>
              <w:t>Tarefas Concluídas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b/>
                <w:bCs/>
                <w:color w:val="FFFFFF"/>
                <w:sz w:val="20"/>
                <w:szCs w:val="20"/>
              </w:rPr>
              <w:t>Dificuldades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b/>
                <w:bCs/>
                <w:color w:val="FFFFFF"/>
                <w:sz w:val="20"/>
                <w:szCs w:val="20"/>
              </w:rPr>
              <w:t>Sugestões</w:t>
            </w:r>
          </w:p>
        </w:tc>
      </w:tr>
      <w:tr w:rsidR="00470B0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Usuário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Todas as tarefas (100%)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Nenhuma dificuldade significativa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Elogiou a simplicidade e rapidez</w:t>
            </w:r>
          </w:p>
        </w:tc>
      </w:tr>
      <w:tr w:rsidR="00470B0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Usuário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Todas as tarefas (100%)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Botões poderiam ser maiores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Aumentar área de toque dos botões</w:t>
            </w:r>
          </w:p>
        </w:tc>
      </w:tr>
      <w:tr w:rsidR="00470B0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Usuário 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Todas as tarefas (100%)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Nenhuma dificuldade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0B09" w:rsidRDefault="005B3204">
            <w:r>
              <w:rPr>
                <w:color w:val="1C1C1C"/>
                <w:sz w:val="20"/>
                <w:szCs w:val="20"/>
              </w:rPr>
              <w:t>Gostou da organização visual e navegação</w:t>
            </w:r>
          </w:p>
        </w:tc>
      </w:tr>
    </w:tbl>
    <w:p w:rsidR="00470B09" w:rsidRDefault="005B3204">
      <w:pPr>
        <w:pStyle w:val="Ttulo2"/>
      </w:pPr>
      <w:r>
        <w:t>8.3 Melhorias Realizadas</w:t>
      </w:r>
    </w:p>
    <w:p w:rsidR="00470B09" w:rsidRDefault="005B3204">
      <w:pPr>
        <w:spacing w:before="80" w:after="80"/>
        <w:jc w:val="both"/>
      </w:pPr>
      <w:r>
        <w:rPr>
          <w:color w:val="555555"/>
        </w:rPr>
        <w:t>Com base no feedback dos testes, as seguintes melhorias foram implementadas na versão final: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Botões ampliados para melhor área de toque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Contraste aumentado entre texto e fundo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Menu inferior reorganizado com ícones maiores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Mensagens de confirmação mais claras e visíveis</w:t>
      </w:r>
    </w:p>
    <w:p w:rsidR="00470B09" w:rsidRDefault="005B3204">
      <w:r>
        <w:br w:type="page"/>
      </w:r>
    </w:p>
    <w:p w:rsidR="00470B09" w:rsidRDefault="005B3204">
      <w:pPr>
        <w:pStyle w:val="Ttulo1"/>
        <w:pBdr>
          <w:bottom w:val="single" w:sz="8" w:space="4" w:color="1A7A3C"/>
        </w:pBdr>
      </w:pPr>
      <w:r>
        <w:lastRenderedPageBreak/>
        <w:t>9. Conclusão</w:t>
      </w:r>
    </w:p>
    <w:p w:rsidR="00470B09" w:rsidRDefault="005B3204">
      <w:pPr>
        <w:spacing w:before="80" w:after="80"/>
        <w:jc w:val="both"/>
      </w:pPr>
      <w:r>
        <w:rPr>
          <w:color w:val="555555"/>
        </w:rPr>
        <w:t xml:space="preserve">O projeto </w:t>
      </w:r>
      <w:proofErr w:type="spellStart"/>
      <w:r>
        <w:rPr>
          <w:color w:val="555555"/>
        </w:rPr>
        <w:t>ProCash</w:t>
      </w:r>
      <w:proofErr w:type="spellEnd"/>
      <w:r>
        <w:rPr>
          <w:color w:val="555555"/>
        </w:rPr>
        <w:t xml:space="preserve"> demonstrou como os princípios de IHC e UX podem transformar uma interface financeira complexa em uma experiência intuitiva, acess</w:t>
      </w:r>
      <w:r>
        <w:rPr>
          <w:color w:val="555555"/>
        </w:rPr>
        <w:t xml:space="preserve">ível e eficiente. A aplicação das Heurísticas de Nielsen, juntamente com o processo de Design </w:t>
      </w:r>
      <w:proofErr w:type="spellStart"/>
      <w:r>
        <w:rPr>
          <w:color w:val="555555"/>
        </w:rPr>
        <w:t>Thinking</w:t>
      </w:r>
      <w:proofErr w:type="spellEnd"/>
      <w:r>
        <w:rPr>
          <w:color w:val="555555"/>
        </w:rPr>
        <w:t>, permitiu identificar problemas reais e desenvolver soluções centradas nas necessidades dos usuários.</w:t>
      </w:r>
    </w:p>
    <w:p w:rsidR="00470B09" w:rsidRDefault="005B3204">
      <w:pPr>
        <w:spacing w:before="80" w:after="80"/>
        <w:jc w:val="both"/>
      </w:pPr>
      <w:r>
        <w:rPr>
          <w:color w:val="555555"/>
        </w:rPr>
        <w:t>Os testes de usabilidade confirmaram que a nova int</w:t>
      </w:r>
      <w:r>
        <w:rPr>
          <w:color w:val="555555"/>
        </w:rPr>
        <w:t>erface oferece maior facilidade de navegação, clareza visual e segurança nas operações financeiras. Todos os participantes conseguiram concluir as tarefas propostas sem erros significativos.</w:t>
      </w:r>
    </w:p>
    <w:p w:rsidR="00470B09" w:rsidRDefault="005B3204">
      <w:pPr>
        <w:spacing w:before="80" w:after="80"/>
        <w:jc w:val="both"/>
      </w:pPr>
      <w:r>
        <w:rPr>
          <w:color w:val="555555"/>
        </w:rPr>
        <w:t xml:space="preserve">O desenvolvimento do </w:t>
      </w:r>
      <w:proofErr w:type="spellStart"/>
      <w:r>
        <w:rPr>
          <w:color w:val="555555"/>
        </w:rPr>
        <w:t>ProCash</w:t>
      </w:r>
      <w:proofErr w:type="spellEnd"/>
      <w:r>
        <w:rPr>
          <w:color w:val="555555"/>
        </w:rPr>
        <w:t xml:space="preserve"> possibilitou a aplicação prática de </w:t>
      </w:r>
      <w:r>
        <w:rPr>
          <w:color w:val="555555"/>
        </w:rPr>
        <w:t>conceitos importantes: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Usabilidade e Design Centrado no Usuário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Arquitetura da Informação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Responsividade e adaptação a diferentes dispositivos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Acessibilidade digital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Processo iterativo de design</w:t>
      </w:r>
    </w:p>
    <w:p w:rsidR="00470B09" w:rsidRDefault="005B3204">
      <w:pPr>
        <w:spacing w:before="80" w:after="80"/>
        <w:jc w:val="both"/>
      </w:pPr>
      <w:r>
        <w:rPr>
          <w:color w:val="555555"/>
        </w:rPr>
        <w:t>O projeto atingiu plenamente os objetivos propostos pela disciplina, demonstrando a importância da experiência do usuário no desenvolvimento de sistemas digitais de qualidade.</w:t>
      </w:r>
    </w:p>
    <w:p w:rsidR="00470B09" w:rsidRDefault="005B3204">
      <w:r>
        <w:br w:type="page"/>
      </w:r>
    </w:p>
    <w:p w:rsidR="00470B09" w:rsidRDefault="005B3204">
      <w:pPr>
        <w:pStyle w:val="Ttulo1"/>
        <w:pBdr>
          <w:bottom w:val="single" w:sz="8" w:space="4" w:color="1A7A3C"/>
        </w:pBdr>
      </w:pPr>
      <w:r>
        <w:lastRenderedPageBreak/>
        <w:t>10. Referências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NIELSEN, J. 10 </w:t>
      </w:r>
      <w:proofErr w:type="spellStart"/>
      <w:r>
        <w:rPr>
          <w:color w:val="555555"/>
        </w:rPr>
        <w:t>Usability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Heuristics</w:t>
      </w:r>
      <w:proofErr w:type="spellEnd"/>
      <w:r>
        <w:rPr>
          <w:color w:val="555555"/>
        </w:rPr>
        <w:t xml:space="preserve"> for </w:t>
      </w:r>
      <w:proofErr w:type="spellStart"/>
      <w:r>
        <w:rPr>
          <w:color w:val="555555"/>
        </w:rPr>
        <w:t>User</w:t>
      </w:r>
      <w:proofErr w:type="spellEnd"/>
      <w:r>
        <w:rPr>
          <w:color w:val="555555"/>
        </w:rPr>
        <w:t xml:space="preserve"> Interface Design.</w:t>
      </w:r>
      <w:r>
        <w:rPr>
          <w:color w:val="555555"/>
        </w:rPr>
        <w:t xml:space="preserve"> Nielsen Norman </w:t>
      </w:r>
      <w:proofErr w:type="spellStart"/>
      <w:r>
        <w:rPr>
          <w:color w:val="555555"/>
        </w:rPr>
        <w:t>Group</w:t>
      </w:r>
      <w:proofErr w:type="spellEnd"/>
      <w:r>
        <w:rPr>
          <w:color w:val="555555"/>
        </w:rPr>
        <w:t>, 1994.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NORMAN, D. The Design </w:t>
      </w:r>
      <w:proofErr w:type="spellStart"/>
      <w:r>
        <w:rPr>
          <w:color w:val="555555"/>
        </w:rPr>
        <w:t>of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Everyday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Things</w:t>
      </w:r>
      <w:proofErr w:type="spellEnd"/>
      <w:r>
        <w:rPr>
          <w:color w:val="555555"/>
        </w:rPr>
        <w:t>. Basic Books, 2013.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Material das aulas de Interação Humano-Computador e UX.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Conceitos de Design </w:t>
      </w:r>
      <w:proofErr w:type="spellStart"/>
      <w:r>
        <w:rPr>
          <w:color w:val="555555"/>
        </w:rPr>
        <w:t>Thinking</w:t>
      </w:r>
      <w:proofErr w:type="spellEnd"/>
      <w:r>
        <w:rPr>
          <w:color w:val="555555"/>
        </w:rPr>
        <w:t xml:space="preserve"> — Stanford </w:t>
      </w:r>
      <w:proofErr w:type="spellStart"/>
      <w:proofErr w:type="gramStart"/>
      <w:r>
        <w:rPr>
          <w:color w:val="555555"/>
        </w:rPr>
        <w:t>d.school</w:t>
      </w:r>
      <w:proofErr w:type="spellEnd"/>
      <w:proofErr w:type="gramEnd"/>
      <w:r>
        <w:rPr>
          <w:color w:val="555555"/>
        </w:rPr>
        <w:t>.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Documentação HTML5 e CSS3 — MDN Web Docs.</w:t>
      </w:r>
    </w:p>
    <w:p w:rsidR="00470B09" w:rsidRDefault="005B3204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Estudos sobre usab</w:t>
      </w:r>
      <w:r>
        <w:rPr>
          <w:color w:val="555555"/>
        </w:rPr>
        <w:t>ilidade e acessibilidade digital (WCAG 2.1).</w:t>
      </w:r>
    </w:p>
    <w:sectPr w:rsidR="00470B0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FB4857"/>
    <w:multiLevelType w:val="hybridMultilevel"/>
    <w:tmpl w:val="06AE9066"/>
    <w:lvl w:ilvl="0" w:tplc="1930CB48">
      <w:start w:val="1"/>
      <w:numFmt w:val="bullet"/>
      <w:lvlText w:val="•"/>
      <w:lvlJc w:val="left"/>
      <w:pPr>
        <w:ind w:left="720" w:hanging="360"/>
      </w:pPr>
    </w:lvl>
    <w:lvl w:ilvl="1" w:tplc="1A28BAAC">
      <w:numFmt w:val="decimal"/>
      <w:lvlText w:val=""/>
      <w:lvlJc w:val="left"/>
    </w:lvl>
    <w:lvl w:ilvl="2" w:tplc="CE5EA880">
      <w:numFmt w:val="decimal"/>
      <w:lvlText w:val=""/>
      <w:lvlJc w:val="left"/>
    </w:lvl>
    <w:lvl w:ilvl="3" w:tplc="B4DE2A36">
      <w:numFmt w:val="decimal"/>
      <w:lvlText w:val=""/>
      <w:lvlJc w:val="left"/>
    </w:lvl>
    <w:lvl w:ilvl="4" w:tplc="BC7C87B0">
      <w:numFmt w:val="decimal"/>
      <w:lvlText w:val=""/>
      <w:lvlJc w:val="left"/>
    </w:lvl>
    <w:lvl w:ilvl="5" w:tplc="EDFA592C">
      <w:numFmt w:val="decimal"/>
      <w:lvlText w:val=""/>
      <w:lvlJc w:val="left"/>
    </w:lvl>
    <w:lvl w:ilvl="6" w:tplc="889C7358">
      <w:numFmt w:val="decimal"/>
      <w:lvlText w:val=""/>
      <w:lvlJc w:val="left"/>
    </w:lvl>
    <w:lvl w:ilvl="7" w:tplc="74848620">
      <w:numFmt w:val="decimal"/>
      <w:lvlText w:val=""/>
      <w:lvlJc w:val="left"/>
    </w:lvl>
    <w:lvl w:ilvl="8" w:tplc="06C2C3C0">
      <w:numFmt w:val="decimal"/>
      <w:lvlText w:val=""/>
      <w:lvlJc w:val="left"/>
    </w:lvl>
  </w:abstractNum>
  <w:abstractNum w:abstractNumId="1" w15:restartNumberingAfterBreak="0">
    <w:nsid w:val="71EF24B8"/>
    <w:multiLevelType w:val="hybridMultilevel"/>
    <w:tmpl w:val="C094878E"/>
    <w:lvl w:ilvl="0" w:tplc="CDC8198C">
      <w:start w:val="1"/>
      <w:numFmt w:val="bullet"/>
      <w:lvlText w:val="●"/>
      <w:lvlJc w:val="left"/>
      <w:pPr>
        <w:ind w:left="720" w:hanging="360"/>
      </w:pPr>
    </w:lvl>
    <w:lvl w:ilvl="1" w:tplc="7406A64C">
      <w:start w:val="1"/>
      <w:numFmt w:val="bullet"/>
      <w:lvlText w:val="○"/>
      <w:lvlJc w:val="left"/>
      <w:pPr>
        <w:ind w:left="1440" w:hanging="360"/>
      </w:pPr>
    </w:lvl>
    <w:lvl w:ilvl="2" w:tplc="28E2D3D0">
      <w:start w:val="1"/>
      <w:numFmt w:val="bullet"/>
      <w:lvlText w:val="■"/>
      <w:lvlJc w:val="left"/>
      <w:pPr>
        <w:ind w:left="2160" w:hanging="360"/>
      </w:pPr>
    </w:lvl>
    <w:lvl w:ilvl="3" w:tplc="4A8EA27E">
      <w:start w:val="1"/>
      <w:numFmt w:val="bullet"/>
      <w:lvlText w:val="●"/>
      <w:lvlJc w:val="left"/>
      <w:pPr>
        <w:ind w:left="2880" w:hanging="360"/>
      </w:pPr>
    </w:lvl>
    <w:lvl w:ilvl="4" w:tplc="69F8D5C4">
      <w:start w:val="1"/>
      <w:numFmt w:val="bullet"/>
      <w:lvlText w:val="○"/>
      <w:lvlJc w:val="left"/>
      <w:pPr>
        <w:ind w:left="3600" w:hanging="360"/>
      </w:pPr>
    </w:lvl>
    <w:lvl w:ilvl="5" w:tplc="46E2A772">
      <w:start w:val="1"/>
      <w:numFmt w:val="bullet"/>
      <w:lvlText w:val="■"/>
      <w:lvlJc w:val="left"/>
      <w:pPr>
        <w:ind w:left="4320" w:hanging="360"/>
      </w:pPr>
    </w:lvl>
    <w:lvl w:ilvl="6" w:tplc="38767B14">
      <w:start w:val="1"/>
      <w:numFmt w:val="bullet"/>
      <w:lvlText w:val="●"/>
      <w:lvlJc w:val="left"/>
      <w:pPr>
        <w:ind w:left="5040" w:hanging="360"/>
      </w:pPr>
    </w:lvl>
    <w:lvl w:ilvl="7" w:tplc="4182A314">
      <w:start w:val="1"/>
      <w:numFmt w:val="bullet"/>
      <w:lvlText w:val="●"/>
      <w:lvlJc w:val="left"/>
      <w:pPr>
        <w:ind w:left="5760" w:hanging="360"/>
      </w:pPr>
    </w:lvl>
    <w:lvl w:ilvl="8" w:tplc="CD6C1E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B09"/>
    <w:rsid w:val="00470B09"/>
    <w:rsid w:val="005B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3DC00"/>
  <w15:docId w15:val="{952F3D4C-83B3-4946-9E20-28EFA283B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A7A3C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40"/>
      <w:outlineLvl w:val="1"/>
    </w:pPr>
    <w:rPr>
      <w:b/>
      <w:bCs/>
      <w:color w:val="1A7A3C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1C1C1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1886</Words>
  <Characters>10185</Characters>
  <Application>Microsoft Office Word</Application>
  <DocSecurity>0</DocSecurity>
  <Lines>84</Lines>
  <Paragraphs>24</Paragraphs>
  <ScaleCrop>false</ScaleCrop>
  <Company>IES</Company>
  <LinksUpToDate>false</LinksUpToDate>
  <CharactersWithSpaces>12047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 Pereira Rodrigues de Souza</cp:lastModifiedBy>
  <cp:revision>2</cp:revision>
  <dcterms:created xsi:type="dcterms:W3CDTF">2026-05-28T23:04:00Z</dcterms:created>
  <dcterms:modified xsi:type="dcterms:W3CDTF">2026-05-28T23:08:00Z</dcterms:modified>
</cp:coreProperties>
</file>