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323A4E"/>
          <w:sz w:val="30"/>
          <w:szCs w:val="30"/>
        </w:rPr>
        <w:t xml:space="preserve">ANEXO OBLIGATORIO · MEMORIA DEL PROCESO</w:t>
      </w:r>
    </w:p>
    <w:p>
      <w:pPr>
        <w:spacing w:after="80"/>
        <w:jc w:val="center"/>
      </w:pPr>
      <w:r>
        <w:rPr>
          <w:sz w:val="22"/>
          <w:szCs w:val="22"/>
        </w:rPr>
        <w:t xml:space="preserve">Segundo Parcial · Segmentación multivariada a posteriori con K-means y procesamiento LLM</w:t>
      </w:r>
    </w:p>
    <w:p>
      <w:pPr>
        <w:spacing w:after="80"/>
        <w:jc w:val="center"/>
      </w:pPr>
      <w:r>
        <w:rPr>
          <w:sz w:val="20"/>
          <w:szCs w:val="20"/>
        </w:rPr>
        <w:t xml:space="preserve">Producto: La Primera Vez (Netflix / Caracol Televisión) · Equipo: Juan Sebastián Barragán, Joshua Díaz, Felipe Quiroga · Grupo: [completar]</w:t>
      </w:r>
    </w:p>
    <w:p>
      <w:pPr>
        <w:spacing w:after="300"/>
        <w:jc w:val="center"/>
      </w:pPr>
      <w:r>
        <w:rPr>
          <w:i/>
          <w:iCs/>
          <w:color w:val="5C5C5A"/>
          <w:sz w:val="18"/>
          <w:szCs w:val="18"/>
        </w:rPr>
        <w:t xml:space="preserve">Transcripción íntegra de la conversación con Claude Code (mensajes del equipo y respuestas del agente; no incluye las salidas internas de las herramientas, que están en la carpeta «diagnostico» del repositorio).</w:t>
      </w:r>
    </w:p>
    <w:p>
      <w:pPr>
        <w:pStyle w:val="Heading1"/>
      </w:pPr>
      <w:r>
        <w:rPr>
          <w:color w:val="323A4E"/>
        </w:rPr>
        <w:t xml:space="preserve">Mensaje 1 del equipo</w:t>
      </w:r>
    </w:p>
    <w:p>
      <w:pPr>
        <w:spacing w:after="60" w:line="260"/>
      </w:pPr>
      <w:r>
        <w:rPr>
          <w:sz w:val="19"/>
          <w:szCs w:val="19"/>
        </w:rPr>
        <w:t xml:space="preserve">@"/root/.claude/uploads/3530a03a-cb34-5847-b9bd-8a923c0fa3ed/18d81224-Base_Audiencias_Digitales_Colombia_2025_V3_Segundo_Parcial.xlsx" Somos un equipo de estudiantes de Análisis de Audiencias de la Universidad de La Sabana y estamos realizando el Segundo Parcial: “Segmentación multivariada a posteriori con K-means y procesamiento LLM”.</w:t>
      </w:r>
    </w:p>
    <w:p>
      <w:pPr>
        <w:spacing w:after="60" w:line="260"/>
      </w:pPr>
      <w:r>
        <w:rPr>
          <w:sz w:val="19"/>
          <w:szCs w:val="19"/>
        </w:rPr>
        <w:t xml:space="preserve">Te compartimos el archivo Base_Audiencias_Digitales_Colombia_2025_V2.xlsx, que contiene 1.000 registros de audiencias digitales de Colombia.</w:t>
      </w:r>
    </w:p>
    <w:p>
      <w:pPr>
        <w:spacing w:after="60" w:line="260"/>
      </w:pPr>
      <w:r>
        <w:rPr>
          <w:sz w:val="19"/>
          <w:szCs w:val="19"/>
        </w:rPr>
        <w:t xml:space="preserve">En este primer paso NO queremos hacer todavía ningún clustering ni ejecutar K-means. El objetivo es únicamente entender y auditar la base de datos antes de tomar decisiones de segmentación.</w:t>
      </w:r>
    </w:p>
    <w:p>
      <w:pPr>
        <w:spacing w:after="60" w:line="260"/>
      </w:pPr>
      <w:r>
        <w:rPr>
          <w:sz w:val="19"/>
          <w:szCs w:val="19"/>
        </w:rPr>
        <w:t xml:space="preserve">Procesa directamente el archivo y realiza un diagnóstico completo de los datos.</w:t>
      </w:r>
    </w:p>
    <w:p>
      <w:pPr>
        <w:spacing w:after="60" w:line="260"/>
      </w:pPr>
      <w:r>
        <w:rPr>
          <w:sz w:val="19"/>
          <w:szCs w:val="19"/>
        </w:rPr>
        <w:t xml:space="preserve">Necesitamos que hagas lo siguiente:</w:t>
      </w:r>
    </w:p>
    <w:p>
      <w:pPr>
        <w:spacing w:after="30"/>
        <w:ind w:left="360" w:hanging="300"/>
      </w:pPr>
      <w:r>
        <w:rPr>
          <w:sz w:val="19"/>
          <w:szCs w:val="19"/>
        </w:rPr>
        <w:t xml:space="preserve">1. Identifica todas las variables presentes en la base y construye una tabla con:</w:t>
      </w:r>
    </w:p>
    <w:p>
      <w:pPr>
        <w:pStyle w:val="ListParagraph"/>
        <w:numPr>
          <w:ilvl w:val="1"/>
          <w:numId w:val="2"/>
        </w:numPr>
        <w:spacing w:after="30"/>
      </w:pPr>
      <w:r>
        <w:rPr>
          <w:sz w:val="19"/>
          <w:szCs w:val="19"/>
        </w:rPr>
        <w:t xml:space="preserve">Nombre exacto de la variable.</w:t>
      </w:r>
    </w:p>
    <w:p>
      <w:pPr>
        <w:pStyle w:val="ListParagraph"/>
        <w:numPr>
          <w:ilvl w:val="1"/>
          <w:numId w:val="2"/>
        </w:numPr>
        <w:spacing w:after="30"/>
      </w:pPr>
      <w:r>
        <w:rPr>
          <w:sz w:val="19"/>
          <w:szCs w:val="19"/>
        </w:rPr>
        <w:t xml:space="preserve">Tipo de dato.</w:t>
      </w:r>
    </w:p>
    <w:p>
      <w:pPr>
        <w:pStyle w:val="ListParagraph"/>
        <w:numPr>
          <w:ilvl w:val="1"/>
          <w:numId w:val="2"/>
        </w:numPr>
        <w:spacing w:after="30"/>
      </w:pPr>
      <w:r>
        <w:rPr>
          <w:sz w:val="19"/>
          <w:szCs w:val="19"/>
        </w:rPr>
        <w:t xml:space="preserve">Si es numérica o categórica.</w:t>
      </w:r>
    </w:p>
    <w:p>
      <w:pPr>
        <w:pStyle w:val="ListParagraph"/>
        <w:numPr>
          <w:ilvl w:val="1"/>
          <w:numId w:val="2"/>
        </w:numPr>
        <w:spacing w:after="30"/>
      </w:pPr>
      <w:r>
        <w:rPr>
          <w:sz w:val="19"/>
          <w:szCs w:val="19"/>
        </w:rPr>
        <w:t xml:space="preserve">Una descripción breve de qué representa, basándote únicamente en la información disponible en el archivo y su diccionario de variables.</w:t>
      </w:r>
    </w:p>
    <w:p>
      <w:pPr>
        <w:spacing w:after="30"/>
        <w:ind w:left="360" w:hanging="300"/>
      </w:pPr>
      <w:r>
        <w:rPr>
          <w:sz w:val="19"/>
          <w:szCs w:val="19"/>
        </w:rPr>
        <w:t xml:space="preserve">2. Identifica específicamente cuáles variables son numéricas y cuáles categóricas.</w:t>
      </w:r>
    </w:p>
    <w:p>
      <w:pPr>
        <w:spacing w:after="30"/>
        <w:ind w:left="360" w:hanging="300"/>
      </w:pPr>
      <w:r>
        <w:rPr>
          <w:sz w:val="19"/>
          <w:szCs w:val="19"/>
        </w:rPr>
        <w:t xml:space="preserve">3. Para CADA variable numérica, calcula:</w:t>
      </w:r>
    </w:p>
    <w:p>
      <w:pPr>
        <w:pStyle w:val="ListParagraph"/>
        <w:numPr>
          <w:ilvl w:val="1"/>
          <w:numId w:val="2"/>
        </w:numPr>
        <w:spacing w:after="30"/>
      </w:pPr>
      <w:r>
        <w:rPr>
          <w:sz w:val="19"/>
          <w:szCs w:val="19"/>
        </w:rPr>
        <w:t xml:space="preserve">Media.</w:t>
      </w:r>
    </w:p>
    <w:p>
      <w:pPr>
        <w:pStyle w:val="ListParagraph"/>
        <w:numPr>
          <w:ilvl w:val="1"/>
          <w:numId w:val="2"/>
        </w:numPr>
        <w:spacing w:after="30"/>
      </w:pPr>
      <w:r>
        <w:rPr>
          <w:sz w:val="19"/>
          <w:szCs w:val="19"/>
        </w:rPr>
        <w:t xml:space="preserve">Mediana.</w:t>
      </w:r>
    </w:p>
    <w:p>
      <w:pPr>
        <w:pStyle w:val="ListParagraph"/>
        <w:numPr>
          <w:ilvl w:val="1"/>
          <w:numId w:val="2"/>
        </w:numPr>
        <w:spacing w:after="30"/>
      </w:pPr>
      <w:r>
        <w:rPr>
          <w:sz w:val="19"/>
          <w:szCs w:val="19"/>
        </w:rPr>
        <w:t xml:space="preserve">Desviación estándar.</w:t>
      </w:r>
    </w:p>
    <w:p>
      <w:pPr>
        <w:pStyle w:val="ListParagraph"/>
        <w:numPr>
          <w:ilvl w:val="1"/>
          <w:numId w:val="2"/>
        </w:numPr>
        <w:spacing w:after="30"/>
      </w:pPr>
      <w:r>
        <w:rPr>
          <w:sz w:val="19"/>
          <w:szCs w:val="19"/>
        </w:rPr>
        <w:t xml:space="preserve">Mínimo.</w:t>
      </w:r>
    </w:p>
    <w:p>
      <w:pPr>
        <w:pStyle w:val="ListParagraph"/>
        <w:numPr>
          <w:ilvl w:val="1"/>
          <w:numId w:val="2"/>
        </w:numPr>
        <w:spacing w:after="30"/>
      </w:pPr>
      <w:r>
        <w:rPr>
          <w:sz w:val="19"/>
          <w:szCs w:val="19"/>
        </w:rPr>
        <w:t xml:space="preserve">Máximo.</w:t>
      </w:r>
    </w:p>
    <w:p>
      <w:pPr>
        <w:pStyle w:val="ListParagraph"/>
        <w:numPr>
          <w:ilvl w:val="1"/>
          <w:numId w:val="2"/>
        </w:numPr>
        <w:spacing w:after="30"/>
      </w:pPr>
      <w:r>
        <w:rPr>
          <w:sz w:val="19"/>
          <w:szCs w:val="19"/>
        </w:rPr>
        <w:t xml:space="preserve">Rango.</w:t>
      </w:r>
    </w:p>
    <w:p>
      <w:pPr>
        <w:pStyle w:val="ListParagraph"/>
        <w:numPr>
          <w:ilvl w:val="1"/>
          <w:numId w:val="2"/>
        </w:numPr>
        <w:spacing w:after="30"/>
      </w:pPr>
      <w:r>
        <w:rPr>
          <w:sz w:val="19"/>
          <w:szCs w:val="19"/>
        </w:rPr>
        <w:t xml:space="preserve">Cantidad de valores faltantes.</w:t>
      </w:r>
    </w:p>
    <w:p>
      <w:pPr>
        <w:spacing w:after="30"/>
        <w:ind w:left="360" w:hanging="300"/>
      </w:pPr>
      <w:r>
        <w:rPr>
          <w:sz w:val="19"/>
          <w:szCs w:val="19"/>
        </w:rPr>
        <w:t xml:space="preserve">4. Para las variables categóricas, muestra:</w:t>
      </w:r>
    </w:p>
    <w:p>
      <w:pPr>
        <w:pStyle w:val="ListParagraph"/>
        <w:numPr>
          <w:ilvl w:val="1"/>
          <w:numId w:val="2"/>
        </w:numPr>
        <w:spacing w:after="30"/>
      </w:pPr>
      <w:r>
        <w:rPr>
          <w:sz w:val="19"/>
          <w:szCs w:val="19"/>
        </w:rPr>
        <w:t xml:space="preserve">Categorías existentes.</w:t>
      </w:r>
    </w:p>
    <w:p>
      <w:pPr>
        <w:pStyle w:val="ListParagraph"/>
        <w:numPr>
          <w:ilvl w:val="1"/>
          <w:numId w:val="2"/>
        </w:numPr>
        <w:spacing w:after="30"/>
      </w:pPr>
      <w:r>
        <w:rPr>
          <w:sz w:val="19"/>
          <w:szCs w:val="19"/>
        </w:rPr>
        <w:t xml:space="preserve">Frecuencia absoluta.</w:t>
      </w:r>
    </w:p>
    <w:p>
      <w:pPr>
        <w:pStyle w:val="ListParagraph"/>
        <w:numPr>
          <w:ilvl w:val="1"/>
          <w:numId w:val="2"/>
        </w:numPr>
        <w:spacing w:after="30"/>
      </w:pPr>
      <w:r>
        <w:rPr>
          <w:sz w:val="19"/>
          <w:szCs w:val="19"/>
        </w:rPr>
        <w:t xml:space="preserve">Porcentaje de cada categoría.</w:t>
      </w:r>
    </w:p>
    <w:p>
      <w:pPr>
        <w:pStyle w:val="ListParagraph"/>
        <w:numPr>
          <w:ilvl w:val="1"/>
          <w:numId w:val="2"/>
        </w:numPr>
        <w:spacing w:after="30"/>
      </w:pPr>
      <w:r>
        <w:rPr>
          <w:sz w:val="19"/>
          <w:szCs w:val="19"/>
        </w:rPr>
        <w:t xml:space="preserve">Cantidad de valores faltantes.</w:t>
      </w:r>
    </w:p>
    <w:p>
      <w:pPr>
        <w:spacing w:after="30"/>
        <w:ind w:left="360" w:hanging="300"/>
      </w:pPr>
      <w:r>
        <w:rPr>
          <w:sz w:val="19"/>
          <w:szCs w:val="19"/>
        </w:rPr>
        <w:t xml:space="preserve">5. Revisa la calidad de los datos:</w:t>
      </w:r>
    </w:p>
    <w:p>
      <w:pPr>
        <w:pStyle w:val="ListParagraph"/>
        <w:numPr>
          <w:ilvl w:val="1"/>
          <w:numId w:val="2"/>
        </w:numPr>
        <w:spacing w:after="30"/>
      </w:pPr>
      <w:r>
        <w:rPr>
          <w:sz w:val="19"/>
          <w:szCs w:val="19"/>
        </w:rPr>
        <w:t xml:space="preserve">Valores faltantes.</w:t>
      </w:r>
    </w:p>
    <w:p>
      <w:pPr>
        <w:pStyle w:val="ListParagraph"/>
        <w:numPr>
          <w:ilvl w:val="1"/>
          <w:numId w:val="2"/>
        </w:numPr>
        <w:spacing w:after="30"/>
      </w:pPr>
      <w:r>
        <w:rPr>
          <w:sz w:val="19"/>
          <w:szCs w:val="19"/>
        </w:rPr>
        <w:t xml:space="preserve">Valores duplicados.</w:t>
      </w:r>
    </w:p>
    <w:p>
      <w:pPr>
        <w:pStyle w:val="ListParagraph"/>
        <w:numPr>
          <w:ilvl w:val="1"/>
          <w:numId w:val="2"/>
        </w:numPr>
        <w:spacing w:after="30"/>
      </w:pPr>
      <w:r>
        <w:rPr>
          <w:sz w:val="19"/>
          <w:szCs w:val="19"/>
        </w:rPr>
        <w:t xml:space="preserve">Valores imposibles o potencialmente anómalos.</w:t>
      </w:r>
    </w:p>
    <w:p>
      <w:pPr>
        <w:pStyle w:val="ListParagraph"/>
        <w:numPr>
          <w:ilvl w:val="1"/>
          <w:numId w:val="2"/>
        </w:numPr>
        <w:spacing w:after="30"/>
      </w:pPr>
      <w:r>
        <w:rPr>
          <w:sz w:val="19"/>
          <w:szCs w:val="19"/>
        </w:rPr>
        <w:t xml:space="preserve">Problemas de formato.</w:t>
      </w:r>
    </w:p>
    <w:p>
      <w:pPr>
        <w:pStyle w:val="ListParagraph"/>
        <w:numPr>
          <w:ilvl w:val="1"/>
          <w:numId w:val="2"/>
        </w:numPr>
        <w:spacing w:after="30"/>
      </w:pPr>
      <w:r>
        <w:rPr>
          <w:sz w:val="19"/>
          <w:szCs w:val="19"/>
        </w:rPr>
        <w:t xml:space="preserve">Variables con muy poca variabilidad.</w:t>
      </w:r>
    </w:p>
    <w:p>
      <w:pPr>
        <w:pStyle w:val="ListParagraph"/>
        <w:numPr>
          <w:ilvl w:val="1"/>
          <w:numId w:val="2"/>
        </w:numPr>
        <w:spacing w:after="30"/>
      </w:pPr>
      <w:r>
        <w:rPr>
          <w:sz w:val="19"/>
          <w:szCs w:val="19"/>
        </w:rPr>
        <w:t xml:space="preserve">Cualquier inconsistencia que pueda afectar posteriormente un análisis de K-means.</w:t>
      </w:r>
    </w:p>
    <w:p>
      <w:pPr>
        <w:spacing w:after="30"/>
        <w:ind w:left="360" w:hanging="300"/>
      </w:pPr>
      <w:r>
        <w:rPr>
          <w:sz w:val="19"/>
          <w:szCs w:val="19"/>
        </w:rPr>
        <w:t xml:space="preserve">6. Identifica las variables numéricas que, según su naturaleza, podrían ser candidatas para una futura segmentación mediante K-means. NO ejecutes todavía el modelo. Solo clasifícalas conceptualmente en:</w:t>
      </w:r>
    </w:p>
    <w:p>
      <w:pPr>
        <w:spacing w:after="60" w:line="260"/>
      </w:pPr>
      <w:r>
        <w:rPr>
          <w:sz w:val="19"/>
          <w:szCs w:val="19"/>
        </w:rPr>
        <w:t xml:space="preserve">   A. Variables de comportamiento/consumo.</w:t>
      </w:r>
    </w:p>
    <w:p>
      <w:pPr>
        <w:spacing w:after="60" w:line="260"/>
      </w:pPr>
      <w:r>
        <w:rPr>
          <w:sz w:val="19"/>
          <w:szCs w:val="19"/>
        </w:rPr>
        <w:t xml:space="preserve">   B. Variables de Usos y Gratificaciones (ug_*).</w:t>
      </w:r>
    </w:p>
    <w:p>
      <w:pPr>
        <w:spacing w:after="60" w:line="260"/>
      </w:pPr>
      <w:r>
        <w:rPr>
          <w:sz w:val="19"/>
          <w:szCs w:val="19"/>
        </w:rPr>
        <w:t xml:space="preserve">   C. Otras variables numéricas.</w:t>
      </w:r>
    </w:p>
    <w:p>
      <w:pPr>
        <w:spacing w:after="30"/>
        <w:ind w:left="360" w:hanging="300"/>
      </w:pPr>
      <w:r>
        <w:rPr>
          <w:sz w:val="19"/>
          <w:szCs w:val="19"/>
        </w:rPr>
        <w:t xml:space="preserve">7. Identifica las variables categóricas que podrían utilizarse posteriormente para enriquecer y describir los clusters, especialmente variables:</w:t>
      </w:r>
    </w:p>
    <w:p>
      <w:pPr>
        <w:pStyle w:val="ListParagraph"/>
        <w:numPr>
          <w:ilvl w:val="1"/>
          <w:numId w:val="2"/>
        </w:numPr>
        <w:spacing w:after="30"/>
      </w:pPr>
      <w:r>
        <w:rPr>
          <w:sz w:val="19"/>
          <w:szCs w:val="19"/>
        </w:rPr>
        <w:t xml:space="preserve">Motivacionales.</w:t>
      </w:r>
    </w:p>
    <w:p>
      <w:pPr>
        <w:pStyle w:val="ListParagraph"/>
        <w:numPr>
          <w:ilvl w:val="1"/>
          <w:numId w:val="2"/>
        </w:numPr>
        <w:spacing w:after="30"/>
      </w:pPr>
      <w:r>
        <w:rPr>
          <w:sz w:val="19"/>
          <w:szCs w:val="19"/>
        </w:rPr>
        <w:t xml:space="preserve">Demográficas.</w:t>
      </w:r>
    </w:p>
    <w:p>
      <w:pPr>
        <w:pStyle w:val="ListParagraph"/>
        <w:numPr>
          <w:ilvl w:val="1"/>
          <w:numId w:val="2"/>
        </w:numPr>
        <w:spacing w:after="30"/>
      </w:pPr>
      <w:r>
        <w:rPr>
          <w:sz w:val="19"/>
          <w:szCs w:val="19"/>
        </w:rPr>
        <w:t xml:space="preserve">De plataforma y consumo.</w:t>
      </w:r>
    </w:p>
    <w:p>
      <w:pPr>
        <w:spacing w:after="30"/>
        <w:ind w:left="360" w:hanging="300"/>
      </w:pPr>
      <w:r>
        <w:rPr>
          <w:sz w:val="19"/>
          <w:szCs w:val="19"/>
        </w:rPr>
        <w:t xml:space="preserve">8. Comprueba que los nombres de las variables y sus tipos coincidan con el contenido real del archivo. No asumas que una variable existe simplemente porque aparece mencionada en la guía.</w:t>
      </w:r>
    </w:p>
    <w:p>
      <w:pPr>
        <w:spacing w:after="30"/>
        <w:ind w:left="360" w:hanging="300"/>
      </w:pPr>
      <w:r>
        <w:rPr>
          <w:sz w:val="19"/>
          <w:szCs w:val="19"/>
        </w:rPr>
        <w:t xml:space="preserve">9. Presenta los resultados de forma organizada y clara mediante tablas. No necesito todavía una interpretación de los posibles segmentos.</w:t>
      </w:r>
    </w:p>
    <w:p>
      <w:pPr>
        <w:spacing w:after="30"/>
        <w:ind w:left="360" w:hanging="300"/>
      </w:pPr>
      <w:r>
        <w:rPr>
          <w:sz w:val="19"/>
          <w:szCs w:val="19"/>
        </w:rPr>
        <w:t xml:space="preserve">10. Al final, haz una sección llamada “Diagnóstico para el siguiente paso” donde resumas:</w:t>
      </w:r>
    </w:p>
    <w:p>
      <w:pPr>
        <w:pStyle w:val="ListParagraph"/>
        <w:numPr>
          <w:ilvl w:val="1"/>
          <w:numId w:val="2"/>
        </w:numPr>
        <w:spacing w:after="30"/>
      </w:pPr>
      <w:r>
        <w:rPr>
          <w:sz w:val="19"/>
          <w:szCs w:val="19"/>
        </w:rPr>
        <w:t xml:space="preserve">Qué variables numéricas parecen candidatas para K-means.</w:t>
      </w:r>
    </w:p>
    <w:p>
      <w:pPr>
        <w:pStyle w:val="ListParagraph"/>
        <w:numPr>
          <w:ilvl w:val="1"/>
          <w:numId w:val="2"/>
        </w:numPr>
        <w:spacing w:after="30"/>
      </w:pPr>
      <w:r>
        <w:rPr>
          <w:sz w:val="19"/>
          <w:szCs w:val="19"/>
        </w:rPr>
        <w:t xml:space="preserve">Qué variables deberían reservarse para el enriquecimiento posterior.</w:t>
      </w:r>
    </w:p>
    <w:p>
      <w:pPr>
        <w:pStyle w:val="ListParagraph"/>
        <w:numPr>
          <w:ilvl w:val="1"/>
          <w:numId w:val="2"/>
        </w:numPr>
        <w:spacing w:after="30"/>
      </w:pPr>
      <w:r>
        <w:rPr>
          <w:sz w:val="19"/>
          <w:szCs w:val="19"/>
        </w:rPr>
        <w:t xml:space="preserve">Qué problemas de calidad de datos debemos tener en cuenta antes de continuar.</w:t>
      </w:r>
    </w:p>
    <w:p>
      <w:pPr>
        <w:pStyle w:val="ListParagraph"/>
        <w:numPr>
          <w:ilvl w:val="1"/>
          <w:numId w:val="2"/>
        </w:numPr>
        <w:spacing w:after="30"/>
      </w:pPr>
      <w:r>
        <w:rPr>
          <w:sz w:val="19"/>
          <w:szCs w:val="19"/>
        </w:rPr>
        <w:t xml:space="preserve">Qué información todavía necesitamos decidir como equipo antes de ejecutar K-means.</w:t>
      </w:r>
    </w:p>
    <w:p>
      <w:pPr>
        <w:spacing w:after="60" w:line="260"/>
      </w:pPr>
      <w:r>
        <w:rPr>
          <w:sz w:val="19"/>
          <w:szCs w:val="19"/>
        </w:rPr>
        <w:t xml:space="preserve">IMPORTANTE:</w:t>
      </w:r>
    </w:p>
    <w:p>
      <w:pPr>
        <w:pStyle w:val="ListParagraph"/>
        <w:numPr>
          <w:ilvl w:val="0"/>
          <w:numId w:val="2"/>
        </w:numPr>
        <w:spacing w:after="30"/>
      </w:pPr>
      <w:r>
        <w:rPr>
          <w:sz w:val="19"/>
          <w:szCs w:val="19"/>
        </w:rPr>
        <w:t xml:space="preserve">No ejecutes K-means todavía.</w:t>
      </w:r>
    </w:p>
    <w:p>
      <w:pPr>
        <w:pStyle w:val="ListParagraph"/>
        <w:numPr>
          <w:ilvl w:val="0"/>
          <w:numId w:val="2"/>
        </w:numPr>
        <w:spacing w:after="30"/>
      </w:pPr>
      <w:r>
        <w:rPr>
          <w:sz w:val="19"/>
          <w:szCs w:val="19"/>
        </w:rPr>
        <w:t xml:space="preserve">No elijas todavía el número de clusters.</w:t>
      </w:r>
    </w:p>
    <w:p>
      <w:pPr>
        <w:pStyle w:val="ListParagraph"/>
        <w:numPr>
          <w:ilvl w:val="0"/>
          <w:numId w:val="2"/>
        </w:numPr>
        <w:spacing w:after="30"/>
      </w:pPr>
      <w:r>
        <w:rPr>
          <w:sz w:val="19"/>
          <w:szCs w:val="19"/>
        </w:rPr>
        <w:t xml:space="preserve">No inventes datos, categorías ni interpretaciones.</w:t>
      </w:r>
    </w:p>
    <w:p>
      <w:pPr>
        <w:pStyle w:val="ListParagraph"/>
        <w:numPr>
          <w:ilvl w:val="0"/>
          <w:numId w:val="2"/>
        </w:numPr>
        <w:spacing w:after="30"/>
      </w:pPr>
      <w:r>
        <w:rPr>
          <w:sz w:val="19"/>
          <w:szCs w:val="19"/>
        </w:rPr>
        <w:t xml:space="preserve">No elimines registros ni variables sin consultarnos primero.</w:t>
      </w:r>
    </w:p>
    <w:p>
      <w:pPr>
        <w:pStyle w:val="ListParagraph"/>
        <w:numPr>
          <w:ilvl w:val="0"/>
          <w:numId w:val="2"/>
        </w:numPr>
        <w:spacing w:after="30"/>
      </w:pPr>
      <w:r>
        <w:rPr>
          <w:sz w:val="19"/>
          <w:szCs w:val="19"/>
        </w:rPr>
        <w:t xml:space="preserve">Si encuentras un problema en los datos, señálalo y explica su posible impacto.</w:t>
      </w:r>
    </w:p>
    <w:p>
      <w:pPr>
        <w:pStyle w:val="ListParagraph"/>
        <w:numPr>
          <w:ilvl w:val="0"/>
          <w:numId w:val="2"/>
        </w:numPr>
        <w:spacing w:after="30"/>
      </w:pPr>
      <w:r>
        <w:rPr>
          <w:sz w:val="19"/>
          <w:szCs w:val="19"/>
        </w:rPr>
        <w:t xml:space="preserve">Ejecuta el análisis REAL sobre el archivo utilizando Python/pandas.</w:t>
      </w:r>
    </w:p>
    <w:p>
      <w:pPr>
        <w:pStyle w:val="ListParagraph"/>
        <w:numPr>
          <w:ilvl w:val="0"/>
          <w:numId w:val="2"/>
        </w:numPr>
        <w:spacing w:after="30"/>
      </w:pPr>
      <w:r>
        <w:rPr>
          <w:sz w:val="19"/>
          <w:szCs w:val="19"/>
        </w:rPr>
        <w:t xml:space="preserve">Muéstranos el código utilizado para realizar este diagnóstico para que podamos auditar el procedimiento.</w:t>
      </w:r>
    </w:p>
    <w:p>
      <w:pPr>
        <w:pStyle w:val="ListParagraph"/>
        <w:numPr>
          <w:ilvl w:val="0"/>
          <w:numId w:val="2"/>
        </w:numPr>
        <w:spacing w:after="30"/>
      </w:pPr>
      <w:r>
        <w:rPr>
          <w:sz w:val="19"/>
          <w:szCs w:val="19"/>
        </w:rPr>
        <w:t xml:space="preserve">Diferencia claramente entre resultados obtenidos directamente de la base y cualquier recomendación metodológica.</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Estoy leyendo todas las hojas del Excel (tiene 9 hojas, no solo la base) antes de escribir el script de diagnóstico.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Ahora escribo el script de diagnóstico completo.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Añado estos cruces de consistencia al script para que queden auditables y lo re-ejecuto.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Genero las tablas en Markdown directamente desde los datos para evitar errores de transcripción.</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Hago commit y push a la rama designada.</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Hice el diagnóstico completo con pandas sobre la hoja </w:t>
      </w:r>
      <w:r>
        <w:rPr>
          <w:rFonts w:ascii="Consolas" w:cs="Consolas" w:eastAsia="Consolas" w:hAnsi="Consolas"/>
          <w:sz w:val="19"/>
          <w:szCs w:val="19"/>
        </w:rPr>
        <w:t xml:space="preserve">Base de datos</w:t>
      </w:r>
      <w:r>
        <w:rPr>
          <w:sz w:val="19"/>
          <w:szCs w:val="19"/>
        </w:rPr>
        <w:t xml:space="preserve">. No ejecuté K-means ni eliminé o modifiqué registros o variables. La base no tiene faltantes ni duplicados, y ningún valor está fuera de los rangos del diccionario. Los problemas reales son escalas muy distintas, un gasto muy asimétrico, variables redundantes, 37 registros con contradicciones y un K-means previo que viene dentro del mismo archivo.</w:t>
      </w:r>
    </w:p>
    <w:p>
      <w:pPr>
        <w:spacing w:after="60" w:line="260"/>
      </w:pPr>
      <w:r>
        <w:rPr>
          <w:sz w:val="19"/>
          <w:szCs w:val="19"/>
        </w:rPr>
        <w:t xml:space="preserve">📊 = resultado obtenido directamente de la base · 💡 = recomendación metodológica.</w:t>
      </w:r>
    </w:p>
    <w:p>
      <w:pPr>
        <w:pStyle w:val="Heading2"/>
      </w:pPr>
      <w:r>
        <w:t xml:space="preserve">Antes de empezar: el archivo no es solo la base 📊</w:t>
      </w:r>
    </w:p>
    <w:p>
      <w:pPr>
        <w:pStyle w:val="ListParagraph"/>
        <w:numPr>
          <w:ilvl w:val="0"/>
          <w:numId w:val="2"/>
        </w:numPr>
        <w:spacing w:after="30"/>
      </w:pPr>
      <w:r>
        <w:rPr>
          <w:b/>
          <w:bCs/>
          <w:sz w:val="19"/>
          <w:szCs w:val="19"/>
        </w:rPr>
        <w:t xml:space="preserve">Versión:</w:t>
      </w:r>
      <w:r>
        <w:rPr>
          <w:sz w:val="19"/>
          <w:szCs w:val="19"/>
        </w:rPr>
        <w:t xml:space="preserve"> el archivo que enviaron es </w:t>
      </w:r>
      <w:r>
        <w:rPr>
          <w:b/>
          <w:bCs/>
          <w:sz w:val="19"/>
          <w:szCs w:val="19"/>
        </w:rPr>
        <w:t xml:space="preserve">V3</w:t>
      </w:r>
      <w:r>
        <w:rPr>
          <w:sz w:val="19"/>
          <w:szCs w:val="19"/>
        </w:rPr>
        <w:t xml:space="preserve">, no V2. Tiene 1.000 registros y </w:t>
      </w:r>
      <w:r>
        <w:rPr>
          <w:b/>
          <w:bCs/>
          <w:sz w:val="19"/>
          <w:szCs w:val="19"/>
        </w:rPr>
        <w:t xml:space="preserve">41 variables</w:t>
      </w:r>
      <w:r>
        <w:rPr>
          <w:sz w:val="19"/>
          <w:szCs w:val="19"/>
        </w:rPr>
        <w:t xml:space="preserve">, pero la hoja "Fuentes y supuestos" todavía dice "V2 – 29 variables".</w:t>
      </w:r>
    </w:p>
    <w:p>
      <w:pPr>
        <w:pStyle w:val="ListParagraph"/>
        <w:numPr>
          <w:ilvl w:val="0"/>
          <w:numId w:val="2"/>
        </w:numPr>
        <w:spacing w:after="30"/>
      </w:pPr>
      <w:r>
        <w:rPr>
          <w:b/>
          <w:bCs/>
          <w:sz w:val="19"/>
          <w:szCs w:val="19"/>
        </w:rPr>
        <w:t xml:space="preserve">Datos sintéticos:</w:t>
      </w:r>
      <w:r>
        <w:rPr>
          <w:sz w:val="19"/>
          <w:szCs w:val="19"/>
        </w:rPr>
        <w:t xml:space="preserve"> esa misma hoja aclara que los registros no son personas reales.</w:t>
      </w:r>
    </w:p>
    <w:p>
      <w:pPr>
        <w:pStyle w:val="ListParagraph"/>
        <w:numPr>
          <w:ilvl w:val="0"/>
          <w:numId w:val="2"/>
        </w:numPr>
        <w:spacing w:after="30"/>
      </w:pPr>
      <w:r>
        <w:rPr>
          <w:b/>
          <w:bCs/>
          <w:sz w:val="19"/>
          <w:szCs w:val="19"/>
        </w:rPr>
        <w:t xml:space="preserve">Ya hay una segmentación hecha:</w:t>
      </w:r>
      <w:r>
        <w:rPr>
          <w:sz w:val="19"/>
          <w:szCs w:val="19"/>
        </w:rPr>
        <w:t xml:space="preserve"> cuatro hojas (</w:t>
      </w:r>
      <w:r>
        <w:rPr>
          <w:rFonts w:ascii="Consolas" w:cs="Consolas" w:eastAsia="Consolas" w:hAnsi="Consolas"/>
          <w:sz w:val="19"/>
          <w:szCs w:val="19"/>
        </w:rPr>
        <w:t xml:space="preserve">Perfil de segmentos</w:t>
      </w:r>
      <w:r>
        <w:rPr>
          <w:sz w:val="19"/>
          <w:szCs w:val="19"/>
        </w:rPr>
        <w:t xml:space="preserve">, </w:t>
      </w:r>
      <w:r>
        <w:rPr>
          <w:rFonts w:ascii="Consolas" w:cs="Consolas" w:eastAsia="Consolas" w:hAnsi="Consolas"/>
          <w:sz w:val="19"/>
          <w:szCs w:val="19"/>
        </w:rPr>
        <w:t xml:space="preserve">Datos+segmento</w:t>
      </w:r>
      <w:r>
        <w:rPr>
          <w:sz w:val="19"/>
          <w:szCs w:val="19"/>
        </w:rPr>
        <w:t xml:space="preserve">, </w:t>
      </w:r>
      <w:r>
        <w:rPr>
          <w:rFonts w:ascii="Consolas" w:cs="Consolas" w:eastAsia="Consolas" w:hAnsi="Consolas"/>
          <w:sz w:val="19"/>
          <w:szCs w:val="19"/>
        </w:rPr>
        <w:t xml:space="preserve">Validación Estadística</w:t>
      </w:r>
      <w:r>
        <w:rPr>
          <w:sz w:val="19"/>
          <w:szCs w:val="19"/>
        </w:rPr>
        <w:t xml:space="preserve">, </w:t>
      </w:r>
      <w:r>
        <w:rPr>
          <w:rFonts w:ascii="Consolas" w:cs="Consolas" w:eastAsia="Consolas" w:hAnsi="Consolas"/>
          <w:sz w:val="19"/>
          <w:szCs w:val="19"/>
        </w:rPr>
        <w:t xml:space="preserve">Mapa de segmentos</w:t>
      </w:r>
      <w:r>
        <w:rPr>
          <w:sz w:val="19"/>
          <w:szCs w:val="19"/>
        </w:rPr>
        <w:t xml:space="preserve">) contienen un </w:t>
      </w:r>
      <w:r>
        <w:rPr>
          <w:b/>
          <w:bCs/>
          <w:sz w:val="19"/>
          <w:szCs w:val="19"/>
        </w:rPr>
        <w:t xml:space="preserve">K-means previo</w:t>
      </w:r>
      <w:r>
        <w:rPr>
          <w:sz w:val="19"/>
          <w:szCs w:val="19"/>
        </w:rPr>
        <w:t xml:space="preserve"> sobre V2, con k=4 y silueta de 0,109. Los segmentos se llaman S1 a S4 ("Jóvenes premium monetizables", etc.). No lo usé y no lo borré. 💡 Les sugiero ignorarlo para que no condicione sus decisiones.</w:t>
      </w:r>
    </w:p>
    <w:p>
      <w:pPr>
        <w:pStyle w:val="Heading2"/>
      </w:pPr>
      <w:r>
        <w:t xml:space="preserve">1–2 y 8. Variables 📊</w:t>
      </w:r>
    </w:p>
    <w:p>
      <w:pPr>
        <w:pStyle w:val="ListParagraph"/>
        <w:numPr>
          <w:ilvl w:val="0"/>
          <w:numId w:val="2"/>
        </w:numPr>
        <w:spacing w:after="30"/>
      </w:pPr>
      <w:r>
        <w:rPr>
          <w:sz w:val="19"/>
          <w:szCs w:val="19"/>
        </w:rPr>
        <w:t xml:space="preserve">Los 41 nombres de la base coinciden </w:t>
      </w:r>
      <w:r>
        <w:rPr>
          <w:b/>
          <w:bCs/>
          <w:sz w:val="19"/>
          <w:szCs w:val="19"/>
        </w:rPr>
        <w:t xml:space="preserve">exactamente</w:t>
      </w:r>
      <w:r>
        <w:rPr>
          <w:sz w:val="19"/>
          <w:szCs w:val="19"/>
        </w:rPr>
        <w:t xml:space="preserve"> con los del diccionario: no sobra ni falta ninguno.</w:t>
      </w:r>
    </w:p>
    <w:p>
      <w:pPr>
        <w:pStyle w:val="ListParagraph"/>
        <w:numPr>
          <w:ilvl w:val="0"/>
          <w:numId w:val="2"/>
        </w:numPr>
        <w:spacing w:after="30"/>
      </w:pPr>
      <w:r>
        <w:rPr>
          <w:b/>
          <w:bCs/>
          <w:sz w:val="19"/>
          <w:szCs w:val="19"/>
        </w:rPr>
        <w:t xml:space="preserve">Numéricas (14):</w:t>
      </w:r>
      <w:r>
        <w:rPr>
          <w:sz w:val="19"/>
          <w:szCs w:val="19"/>
        </w:rPr>
        <w:t xml:space="preserve"> </w:t>
      </w:r>
      <w:r>
        <w:rPr>
          <w:rFonts w:ascii="Consolas" w:cs="Consolas" w:eastAsia="Consolas" w:hAnsi="Consolas"/>
          <w:sz w:val="19"/>
          <w:szCs w:val="19"/>
        </w:rPr>
        <w:t xml:space="preserve">edad</w:t>
      </w:r>
      <w:r>
        <w:rPr>
          <w:sz w:val="19"/>
          <w:szCs w:val="19"/>
        </w:rPr>
        <w:t xml:space="preserve">, </w:t>
      </w:r>
      <w:r>
        <w:rPr>
          <w:rFonts w:ascii="Consolas" w:cs="Consolas" w:eastAsia="Consolas" w:hAnsi="Consolas"/>
          <w:sz w:val="19"/>
          <w:szCs w:val="19"/>
        </w:rPr>
        <w:t xml:space="preserve">estrato</w:t>
      </w:r>
      <w:r>
        <w:rPr>
          <w:sz w:val="19"/>
          <w:szCs w:val="19"/>
        </w:rPr>
        <w:t xml:space="preserve">, las 6 </w:t>
      </w:r>
      <w:r>
        <w:rPr>
          <w:rFonts w:ascii="Consolas" w:cs="Consolas" w:eastAsia="Consolas" w:hAnsi="Consolas"/>
          <w:sz w:val="19"/>
          <w:szCs w:val="19"/>
        </w:rPr>
        <w:t xml:space="preserve">ug_*</w:t>
      </w:r>
      <w:r>
        <w:rPr>
          <w:sz w:val="19"/>
          <w:szCs w:val="19"/>
        </w:rPr>
        <w:t xml:space="preserve">, </w:t>
      </w:r>
      <w:r>
        <w:rPr>
          <w:rFonts w:ascii="Consolas" w:cs="Consolas" w:eastAsia="Consolas" w:hAnsi="Consolas"/>
          <w:sz w:val="19"/>
          <w:szCs w:val="19"/>
        </w:rPr>
        <w:t xml:space="preserve">horas_diarias_redes</w:t>
      </w:r>
      <w:r>
        <w:rPr>
          <w:sz w:val="19"/>
          <w:szCs w:val="19"/>
        </w:rPr>
        <w:t xml:space="preserve">, </w:t>
      </w:r>
      <w:r>
        <w:rPr>
          <w:rFonts w:ascii="Consolas" w:cs="Consolas" w:eastAsia="Consolas" w:hAnsi="Consolas"/>
          <w:sz w:val="19"/>
          <w:szCs w:val="19"/>
        </w:rPr>
        <w:t xml:space="preserve">num_redes_usadas</w:t>
      </w:r>
      <w:r>
        <w:rPr>
          <w:sz w:val="19"/>
          <w:szCs w:val="19"/>
        </w:rPr>
        <w:t xml:space="preserve">, </w:t>
      </w:r>
      <w:r>
        <w:rPr>
          <w:rFonts w:ascii="Consolas" w:cs="Consolas" w:eastAsia="Consolas" w:hAnsi="Consolas"/>
          <w:sz w:val="19"/>
          <w:szCs w:val="19"/>
        </w:rPr>
        <w:t xml:space="preserve">gasto_mensual_contenido_cop</w:t>
      </w:r>
      <w:r>
        <w:rPr>
          <w:sz w:val="19"/>
          <w:szCs w:val="19"/>
        </w:rPr>
        <w:t xml:space="preserve">, </w:t>
      </w:r>
      <w:r>
        <w:rPr>
          <w:rFonts w:ascii="Consolas" w:cs="Consolas" w:eastAsia="Consolas" w:hAnsi="Consolas"/>
          <w:sz w:val="19"/>
          <w:szCs w:val="19"/>
        </w:rPr>
        <w:t xml:space="preserve">horas_video_dia</w:t>
      </w:r>
      <w:r>
        <w:rPr>
          <w:sz w:val="19"/>
          <w:szCs w:val="19"/>
        </w:rPr>
        <w:t xml:space="preserve">, </w:t>
      </w:r>
      <w:r>
        <w:rPr>
          <w:rFonts w:ascii="Consolas" w:cs="Consolas" w:eastAsia="Consolas" w:hAnsi="Consolas"/>
          <w:sz w:val="19"/>
          <w:szCs w:val="19"/>
        </w:rPr>
        <w:t xml:space="preserve">comparacion_social</w:t>
      </w:r>
      <w:r>
        <w:rPr>
          <w:sz w:val="19"/>
          <w:szCs w:val="19"/>
        </w:rPr>
        <w:t xml:space="preserve">, </w:t>
      </w:r>
      <w:r>
        <w:rPr>
          <w:rFonts w:ascii="Consolas" w:cs="Consolas" w:eastAsia="Consolas" w:hAnsi="Consolas"/>
          <w:sz w:val="19"/>
          <w:szCs w:val="19"/>
        </w:rPr>
        <w:t xml:space="preserve">nivel_fomo</w:t>
      </w:r>
      <w:r>
        <w:rPr>
          <w:sz w:val="19"/>
          <w:szCs w:val="19"/>
        </w:rPr>
        <w:t xml:space="preserve">.</w:t>
      </w:r>
    </w:p>
    <w:p>
      <w:pPr>
        <w:pStyle w:val="ListParagraph"/>
        <w:numPr>
          <w:ilvl w:val="1"/>
          <w:numId w:val="2"/>
        </w:numPr>
        <w:spacing w:after="30"/>
      </w:pPr>
      <w:r>
        <w:rPr>
          <w:rFonts w:ascii="Consolas" w:cs="Consolas" w:eastAsia="Consolas" w:hAnsi="Consolas"/>
          <w:sz w:val="19"/>
          <w:szCs w:val="19"/>
        </w:rPr>
        <w:t xml:space="preserve">estrato</w:t>
      </w:r>
      <w:r>
        <w:rPr>
          <w:sz w:val="19"/>
          <w:szCs w:val="19"/>
        </w:rPr>
        <w:t xml:space="preserve"> y las 8 Likert son ordinales codificadas como número.</w:t>
      </w:r>
    </w:p>
    <w:p>
      <w:pPr>
        <w:pStyle w:val="ListParagraph"/>
        <w:numPr>
          <w:ilvl w:val="0"/>
          <w:numId w:val="2"/>
        </w:numPr>
        <w:spacing w:after="30"/>
      </w:pPr>
      <w:r>
        <w:rPr>
          <w:b/>
          <w:bCs/>
          <w:sz w:val="19"/>
          <w:szCs w:val="19"/>
        </w:rPr>
        <w:t xml:space="preserve">Categóricas (26) + `id`.</w:t>
      </w:r>
      <w:r>
        <w:rPr>
          <w:sz w:val="19"/>
          <w:szCs w:val="19"/>
        </w:rPr>
        <w:t xml:space="preserve"> Nueve son ordinales guardadas como texto (</w:t>
      </w:r>
      <w:r>
        <w:rPr>
          <w:rFonts w:ascii="Consolas" w:cs="Consolas" w:eastAsia="Consolas" w:hAnsi="Consolas"/>
          <w:sz w:val="19"/>
          <w:szCs w:val="19"/>
        </w:rPr>
        <w:t xml:space="preserve">disposicion_pago</w:t>
      </w:r>
      <w:r>
        <w:rPr>
          <w:sz w:val="19"/>
          <w:szCs w:val="19"/>
        </w:rPr>
        <w:t xml:space="preserve">, </w:t>
      </w:r>
      <w:r>
        <w:rPr>
          <w:rFonts w:ascii="Consolas" w:cs="Consolas" w:eastAsia="Consolas" w:hAnsi="Consolas"/>
          <w:sz w:val="19"/>
          <w:szCs w:val="19"/>
        </w:rPr>
        <w:t xml:space="preserve">sensibilidad_precio</w:t>
      </w:r>
      <w:r>
        <w:rPr>
          <w:sz w:val="19"/>
          <w:szCs w:val="19"/>
        </w:rPr>
        <w:t xml:space="preserve">, </w:t>
      </w:r>
      <w:r>
        <w:rPr>
          <w:rFonts w:ascii="Consolas" w:cs="Consolas" w:eastAsia="Consolas" w:hAnsi="Consolas"/>
          <w:sz w:val="19"/>
          <w:szCs w:val="19"/>
        </w:rPr>
        <w:t xml:space="preserve">binge_watching</w:t>
      </w:r>
      <w:r>
        <w:rPr>
          <w:sz w:val="19"/>
          <w:szCs w:val="19"/>
        </w:rPr>
        <w:t xml:space="preserve">, etc.).</w:t>
      </w:r>
    </w:p>
    <w:p>
      <w:pPr>
        <w:spacing w:after="60" w:line="260"/>
      </w:pPr>
      <w:r>
        <w:rPr>
          <w:sz w:val="19"/>
          <w:szCs w:val="19"/>
        </w:rPr>
        <w:t xml:space="preserve">La tabla completa, con tipo real, tipo según el diccionario y descripción, está en el reporte.</w:t>
      </w:r>
    </w:p>
    <w:p>
      <w:pPr>
        <w:pStyle w:val="Heading2"/>
      </w:pPr>
      <w:r>
        <w:t xml:space="preserve">3. Descriptivos de las numéricas 📊 (desviación estándar muestral, n =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Variable</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Media</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Mediana</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DE</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Mín</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Máx</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Rango</w:t>
            </w:r>
          </w:p>
        </w:tc>
        <w:tc>
          <w:tcPr>
            <w:tcW w:type="dxa" w:w="117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Faltantes</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edad</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38,85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36</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14,64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18</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57</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2,79</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1,19</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ug_entretenimiento</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4,14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0,72</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ug_informacion</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3,65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ug_identidad</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3,35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0,98</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ug_interaccion_social</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0,78</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ug_evasion</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3,56</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0,87</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ug_pasar_tiempo</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3,86</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0,80</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horas_diarias_redes</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1,33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7,8</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num_redes_usadas</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5,23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1,71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9</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gasto_mensual_contenido_cop</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21.924,3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9.564,5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27.381,2</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116.524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116.524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horas_video_dia</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1,16</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0,2</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comparacion_social</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3,57</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nivel_fomo</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3,83</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17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bl>
    <w:p>
      <w:pPr>
        <w:spacing w:after="60"/>
      </w:pPr>
    </w:p>
    <w:p>
      <w:pPr>
        <w:pStyle w:val="Heading2"/>
      </w:pPr>
      <w:r>
        <w:t xml:space="preserve">4. Categóricas 📊</w:t>
      </w:r>
    </w:p>
    <w:p>
      <w:pPr>
        <w:spacing w:after="60" w:line="260"/>
      </w:pPr>
      <w:r>
        <w:rPr>
          <w:sz w:val="19"/>
          <w:szCs w:val="19"/>
        </w:rPr>
        <w:t xml:space="preserve">Ninguna tiene faltantes. Las 26 tablas de frecuencia (categoría, n y %) están en el reporte, sección 4.</w:t>
      </w:r>
    </w:p>
    <w:p>
      <w:pPr>
        <w:pStyle w:val="Heading2"/>
      </w:pPr>
      <w:r>
        <w:t xml:space="preserve">5. Calidad de datos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Chequeo</w:t>
            </w:r>
          </w:p>
        </w:tc>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Resultado</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Faltantes (NaN o texto tipo "NA", "-", "")</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Filas duplicadas / IDs duplicados / perfiles numéricos idénticos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 / 0 / 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Valores fuera del rango del diccionario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Formato (espacios, mayúsculas, categorías fuera del diccionario)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Sin problemas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grupo_etario</w:t>
            </w:r>
            <w:r>
              <w:rPr>
                <w:sz w:val="16"/>
                <w:szCs w:val="16"/>
              </w:rPr>
              <w:t xml:space="preserve"> coherente con </w:t>
            </w:r>
            <w:r>
              <w:rPr>
                <w:rFonts w:ascii="Consolas" w:cs="Consolas" w:eastAsia="Consolas" w:hAnsi="Consolas"/>
                <w:sz w:val="16"/>
                <w:szCs w:val="16"/>
              </w:rPr>
              <w:t xml:space="preserve">edad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Escalas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 del gasto = 27.381 frente a ≈0,7–1,0 en las Likert</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Gasto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322 ceros (32,2%), 47 atípicos por IQR, asimetría 1,36</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Baja variabilidad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ug_entretenimiento</w:t>
            </w:r>
            <w:r>
              <w:rPr>
                <w:sz w:val="16"/>
                <w:szCs w:val="16"/>
              </w:rPr>
              <w:t xml:space="preserve"> (50,4% en un mismo valor) y </w:t>
            </w:r>
            <w:r>
              <w:rPr>
                <w:rFonts w:ascii="Consolas" w:cs="Consolas" w:eastAsia="Consolas" w:hAnsi="Consolas"/>
                <w:sz w:val="16"/>
                <w:szCs w:val="16"/>
              </w:rPr>
              <w:t xml:space="preserve">ug_interaccion_social</w:t>
            </w:r>
            <w:r>
              <w:rPr>
                <w:sz w:val="16"/>
                <w:szCs w:val="16"/>
              </w:rPr>
              <w:t xml:space="preserve"> usan solo 4 de los 5 niveles; Smartphone = 78,6%; </w:t>
            </w:r>
            <w:r>
              <w:rPr>
                <w:rFonts w:ascii="Consolas" w:cs="Consolas" w:eastAsia="Consolas" w:hAnsi="Consolas"/>
                <w:sz w:val="16"/>
                <w:szCs w:val="16"/>
              </w:rPr>
              <w:t xml:space="preserve">genero = Otro</w:t>
            </w:r>
            <w:r>
              <w:rPr>
                <w:sz w:val="16"/>
                <w:szCs w:val="16"/>
              </w:rPr>
              <w:t xml:space="preserve"> tiene n = 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Redundancias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 en redes ↔ horas de video r = 0,73; edad ↔ FOMO r = −0,64; edad ↔ comparación social r = −0,56; </w:t>
            </w:r>
            <w:r>
              <w:rPr>
                <w:rFonts w:ascii="Consolas" w:cs="Consolas" w:eastAsia="Consolas" w:hAnsi="Consolas"/>
                <w:sz w:val="16"/>
                <w:szCs w:val="16"/>
              </w:rPr>
              <w:t xml:space="preserve">disposicion_pago</w:t>
            </w:r>
            <w:r>
              <w:rPr>
                <w:sz w:val="16"/>
                <w:szCs w:val="16"/>
              </w:rPr>
              <w:t xml:space="preserve"> casi determina el gasto ("Ninguna" siempre es 0; "Alta" va de 16.717 a 116.524)</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Contradicciones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37 registros</w:t>
            </w:r>
            <w:r>
              <w:rPr>
                <w:sz w:val="16"/>
                <w:szCs w:val="16"/>
              </w:rPr>
              <w:t xml:space="preserve">: 15 dicen "paga sin pensarlo" pero gastan 0; 22 dicen "solo consume gratis" pero tienen disposición a pagar "Alta" y gastan ≥ 29.556</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motivo_primario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El diccionario lo define como derivado de las U&amp;G, pero solo coincide con la </w:t>
            </w:r>
            <w:r>
              <w:rPr>
                <w:rFonts w:ascii="Consolas" w:cs="Consolas" w:eastAsia="Consolas" w:hAnsi="Consolas"/>
                <w:sz w:val="16"/>
                <w:szCs w:val="16"/>
              </w:rPr>
              <w:t xml:space="preserve">ug_*</w:t>
            </w:r>
            <w:r>
              <w:rPr>
                <w:sz w:val="16"/>
                <w:szCs w:val="16"/>
              </w:rPr>
              <w:t xml:space="preserve"> más alta en el 56,2% de los casos, y el 57,2% tiene empate en el puntaje máximo</w:t>
            </w:r>
          </w:p>
        </w:tc>
      </w:tr>
    </w:tbl>
    <w:p>
      <w:pPr>
        <w:spacing w:after="60"/>
      </w:pPr>
    </w:p>
    <w:p>
      <w:pPr>
        <w:pStyle w:val="Heading2"/>
      </w:pPr>
      <w:r>
        <w:t xml:space="preserve">6–7. Clasificación conceptual 💡</w:t>
      </w:r>
    </w:p>
    <w:p>
      <w:pPr>
        <w:pStyle w:val="ListParagraph"/>
        <w:numPr>
          <w:ilvl w:val="0"/>
          <w:numId w:val="2"/>
        </w:numPr>
        <w:spacing w:after="30"/>
      </w:pPr>
      <w:r>
        <w:rPr>
          <w:b/>
          <w:bCs/>
          <w:sz w:val="19"/>
          <w:szCs w:val="19"/>
        </w:rPr>
        <w:t xml:space="preserve">A. Comportamiento / consumo:</w:t>
      </w:r>
      <w:r>
        <w:rPr>
          <w:sz w:val="19"/>
          <w:szCs w:val="19"/>
        </w:rPr>
        <w:t xml:space="preserve"> </w:t>
      </w:r>
      <w:r>
        <w:rPr>
          <w:rFonts w:ascii="Consolas" w:cs="Consolas" w:eastAsia="Consolas" w:hAnsi="Consolas"/>
          <w:sz w:val="19"/>
          <w:szCs w:val="19"/>
        </w:rPr>
        <w:t xml:space="preserve">horas_diarias_redes</w:t>
      </w:r>
      <w:r>
        <w:rPr>
          <w:sz w:val="19"/>
          <w:szCs w:val="19"/>
        </w:rPr>
        <w:t xml:space="preserve">, </w:t>
      </w:r>
      <w:r>
        <w:rPr>
          <w:rFonts w:ascii="Consolas" w:cs="Consolas" w:eastAsia="Consolas" w:hAnsi="Consolas"/>
          <w:sz w:val="19"/>
          <w:szCs w:val="19"/>
        </w:rPr>
        <w:t xml:space="preserve">horas_video_dia</w:t>
      </w:r>
      <w:r>
        <w:rPr>
          <w:sz w:val="19"/>
          <w:szCs w:val="19"/>
        </w:rPr>
        <w:t xml:space="preserve">, </w:t>
      </w:r>
      <w:r>
        <w:rPr>
          <w:rFonts w:ascii="Consolas" w:cs="Consolas" w:eastAsia="Consolas" w:hAnsi="Consolas"/>
          <w:sz w:val="19"/>
          <w:szCs w:val="19"/>
        </w:rPr>
        <w:t xml:space="preserve">num_redes_usadas</w:t>
      </w:r>
      <w:r>
        <w:rPr>
          <w:sz w:val="19"/>
          <w:szCs w:val="19"/>
        </w:rPr>
        <w:t xml:space="preserve">, </w:t>
      </w:r>
      <w:r>
        <w:rPr>
          <w:rFonts w:ascii="Consolas" w:cs="Consolas" w:eastAsia="Consolas" w:hAnsi="Consolas"/>
          <w:sz w:val="19"/>
          <w:szCs w:val="19"/>
        </w:rPr>
        <w:t xml:space="preserve">gasto_mensual_contenido_cop</w:t>
      </w:r>
      <w:r>
        <w:rPr>
          <w:sz w:val="19"/>
          <w:szCs w:val="19"/>
        </w:rPr>
        <w:t xml:space="preserve">.</w:t>
      </w:r>
    </w:p>
    <w:p>
      <w:pPr>
        <w:pStyle w:val="ListParagraph"/>
        <w:numPr>
          <w:ilvl w:val="0"/>
          <w:numId w:val="2"/>
        </w:numPr>
        <w:spacing w:after="30"/>
      </w:pPr>
      <w:r>
        <w:rPr>
          <w:b/>
          <w:bCs/>
          <w:sz w:val="19"/>
          <w:szCs w:val="19"/>
        </w:rPr>
        <w:t xml:space="preserve">B. Usos y Gratificaciones:</w:t>
      </w:r>
      <w:r>
        <w:rPr>
          <w:sz w:val="19"/>
          <w:szCs w:val="19"/>
        </w:rPr>
        <w:t xml:space="preserve"> las 6 </w:t>
      </w:r>
      <w:r>
        <w:rPr>
          <w:rFonts w:ascii="Consolas" w:cs="Consolas" w:eastAsia="Consolas" w:hAnsi="Consolas"/>
          <w:sz w:val="19"/>
          <w:szCs w:val="19"/>
        </w:rPr>
        <w:t xml:space="preserve">ug_*</w:t>
      </w:r>
      <w:r>
        <w:rPr>
          <w:sz w:val="19"/>
          <w:szCs w:val="19"/>
        </w:rPr>
        <w:t xml:space="preserve">.</w:t>
      </w:r>
    </w:p>
    <w:p>
      <w:pPr>
        <w:pStyle w:val="ListParagraph"/>
        <w:numPr>
          <w:ilvl w:val="0"/>
          <w:numId w:val="2"/>
        </w:numPr>
        <w:spacing w:after="30"/>
      </w:pPr>
      <w:r>
        <w:rPr>
          <w:b/>
          <w:bCs/>
          <w:sz w:val="19"/>
          <w:szCs w:val="19"/>
        </w:rPr>
        <w:t xml:space="preserve">C. Otras numéricas:</w:t>
      </w:r>
      <w:r>
        <w:rPr>
          <w:sz w:val="19"/>
          <w:szCs w:val="19"/>
        </w:rPr>
        <w:t xml:space="preserve"> </w:t>
      </w:r>
      <w:r>
        <w:rPr>
          <w:rFonts w:ascii="Consolas" w:cs="Consolas" w:eastAsia="Consolas" w:hAnsi="Consolas"/>
          <w:sz w:val="19"/>
          <w:szCs w:val="19"/>
        </w:rPr>
        <w:t xml:space="preserve">comparacion_social</w:t>
      </w:r>
      <w:r>
        <w:rPr>
          <w:sz w:val="19"/>
          <w:szCs w:val="19"/>
        </w:rPr>
        <w:t xml:space="preserve">, </w:t>
      </w:r>
      <w:r>
        <w:rPr>
          <w:rFonts w:ascii="Consolas" w:cs="Consolas" w:eastAsia="Consolas" w:hAnsi="Consolas"/>
          <w:sz w:val="19"/>
          <w:szCs w:val="19"/>
        </w:rPr>
        <w:t xml:space="preserve">nivel_fomo</w:t>
      </w:r>
      <w:r>
        <w:rPr>
          <w:sz w:val="19"/>
          <w:szCs w:val="19"/>
        </w:rPr>
        <w:t xml:space="preserve">, </w:t>
      </w:r>
      <w:r>
        <w:rPr>
          <w:rFonts w:ascii="Consolas" w:cs="Consolas" w:eastAsia="Consolas" w:hAnsi="Consolas"/>
          <w:sz w:val="19"/>
          <w:szCs w:val="19"/>
        </w:rPr>
        <w:t xml:space="preserve">edad</w:t>
      </w:r>
      <w:r>
        <w:rPr>
          <w:sz w:val="19"/>
          <w:szCs w:val="19"/>
        </w:rPr>
        <w:t xml:space="preserve">, </w:t>
      </w:r>
      <w:r>
        <w:rPr>
          <w:rFonts w:ascii="Consolas" w:cs="Consolas" w:eastAsia="Consolas" w:hAnsi="Consolas"/>
          <w:sz w:val="19"/>
          <w:szCs w:val="19"/>
        </w:rPr>
        <w:t xml:space="preserve">estrato</w:t>
      </w:r>
      <w:r>
        <w:rPr>
          <w:sz w:val="19"/>
          <w:szCs w:val="19"/>
        </w:rPr>
        <w:t xml:space="preserve">.</w:t>
      </w:r>
    </w:p>
    <w:p>
      <w:pPr>
        <w:pStyle w:val="ListParagraph"/>
        <w:numPr>
          <w:ilvl w:val="0"/>
          <w:numId w:val="2"/>
        </w:numPr>
        <w:spacing w:after="30"/>
      </w:pPr>
      <w:r>
        <w:rPr>
          <w:b/>
          <w:bCs/>
          <w:sz w:val="19"/>
          <w:szCs w:val="19"/>
        </w:rPr>
        <w:t xml:space="preserve">Categóricas para enriquecer los clusters:</w:t>
      </w:r>
    </w:p>
    <w:p>
      <w:pPr>
        <w:pStyle w:val="ListParagraph"/>
        <w:numPr>
          <w:ilvl w:val="1"/>
          <w:numId w:val="2"/>
        </w:numPr>
        <w:spacing w:after="30"/>
      </w:pPr>
      <w:r>
        <w:rPr>
          <w:sz w:val="19"/>
          <w:szCs w:val="19"/>
        </w:rPr>
        <w:t xml:space="preserve">Motivacionales: </w:t>
      </w:r>
      <w:r>
        <w:rPr>
          <w:rFonts w:ascii="Consolas" w:cs="Consolas" w:eastAsia="Consolas" w:hAnsi="Consolas"/>
          <w:sz w:val="19"/>
          <w:szCs w:val="19"/>
        </w:rPr>
        <w:t xml:space="preserve">motivo_primario</w:t>
      </w:r>
      <w:r>
        <w:rPr>
          <w:sz w:val="19"/>
          <w:szCs w:val="19"/>
        </w:rPr>
        <w:t xml:space="preserve">, </w:t>
      </w:r>
      <w:r>
        <w:rPr>
          <w:rFonts w:ascii="Consolas" w:cs="Consolas" w:eastAsia="Consolas" w:hAnsi="Consolas"/>
          <w:sz w:val="19"/>
          <w:szCs w:val="19"/>
        </w:rPr>
        <w:t xml:space="preserve">necesidad_base</w:t>
      </w:r>
      <w:r>
        <w:rPr>
          <w:sz w:val="19"/>
          <w:szCs w:val="19"/>
        </w:rPr>
        <w:t xml:space="preserve">, </w:t>
      </w:r>
      <w:r>
        <w:rPr>
          <w:rFonts w:ascii="Consolas" w:cs="Consolas" w:eastAsia="Consolas" w:hAnsi="Consolas"/>
          <w:sz w:val="19"/>
          <w:szCs w:val="19"/>
        </w:rPr>
        <w:t xml:space="preserve">gratificacion_buscada</w:t>
      </w:r>
      <w:r>
        <w:rPr>
          <w:sz w:val="19"/>
          <w:szCs w:val="19"/>
        </w:rPr>
        <w:t xml:space="preserve">, </w:t>
      </w:r>
      <w:r>
        <w:rPr>
          <w:rFonts w:ascii="Consolas" w:cs="Consolas" w:eastAsia="Consolas" w:hAnsi="Consolas"/>
          <w:sz w:val="19"/>
          <w:szCs w:val="19"/>
        </w:rPr>
        <w:t xml:space="preserve">tension_gratificacion</w:t>
      </w:r>
      <w:r>
        <w:rPr>
          <w:sz w:val="19"/>
          <w:szCs w:val="19"/>
        </w:rPr>
        <w:t xml:space="preserve">, </w:t>
      </w:r>
      <w:r>
        <w:rPr>
          <w:rFonts w:ascii="Consolas" w:cs="Consolas" w:eastAsia="Consolas" w:hAnsi="Consolas"/>
          <w:sz w:val="19"/>
          <w:szCs w:val="19"/>
        </w:rPr>
        <w:t xml:space="preserve">riesgo_gratif_desplazada</w:t>
      </w:r>
      <w:r>
        <w:rPr>
          <w:sz w:val="19"/>
          <w:szCs w:val="19"/>
        </w:rPr>
        <w:t xml:space="preserve">, </w:t>
      </w:r>
      <w:r>
        <w:rPr>
          <w:rFonts w:ascii="Consolas" w:cs="Consolas" w:eastAsia="Consolas" w:hAnsi="Consolas"/>
          <w:sz w:val="19"/>
          <w:szCs w:val="19"/>
        </w:rPr>
        <w:t xml:space="preserve">relacion_parasocial</w:t>
      </w:r>
      <w:r>
        <w:rPr>
          <w:sz w:val="19"/>
          <w:szCs w:val="19"/>
        </w:rPr>
        <w:t xml:space="preserve">.</w:t>
      </w:r>
    </w:p>
    <w:p>
      <w:pPr>
        <w:pStyle w:val="ListParagraph"/>
        <w:numPr>
          <w:ilvl w:val="1"/>
          <w:numId w:val="2"/>
        </w:numPr>
        <w:spacing w:after="30"/>
      </w:pPr>
      <w:r>
        <w:rPr>
          <w:sz w:val="19"/>
          <w:szCs w:val="19"/>
        </w:rPr>
        <w:t xml:space="preserve">Demográficas: </w:t>
      </w:r>
      <w:r>
        <w:rPr>
          <w:rFonts w:ascii="Consolas" w:cs="Consolas" w:eastAsia="Consolas" w:hAnsi="Consolas"/>
          <w:sz w:val="19"/>
          <w:szCs w:val="19"/>
        </w:rPr>
        <w:t xml:space="preserve">grupo_etario</w:t>
      </w:r>
      <w:r>
        <w:rPr>
          <w:sz w:val="19"/>
          <w:szCs w:val="19"/>
        </w:rPr>
        <w:t xml:space="preserve">, </w:t>
      </w:r>
      <w:r>
        <w:rPr>
          <w:rFonts w:ascii="Consolas" w:cs="Consolas" w:eastAsia="Consolas" w:hAnsi="Consolas"/>
          <w:sz w:val="19"/>
          <w:szCs w:val="19"/>
        </w:rPr>
        <w:t xml:space="preserve">genero</w:t>
      </w:r>
      <w:r>
        <w:rPr>
          <w:sz w:val="19"/>
          <w:szCs w:val="19"/>
        </w:rPr>
        <w:t xml:space="preserve">, </w:t>
      </w:r>
      <w:r>
        <w:rPr>
          <w:rFonts w:ascii="Consolas" w:cs="Consolas" w:eastAsia="Consolas" w:hAnsi="Consolas"/>
          <w:sz w:val="19"/>
          <w:szCs w:val="19"/>
        </w:rPr>
        <w:t xml:space="preserve">region</w:t>
      </w:r>
      <w:r>
        <w:rPr>
          <w:sz w:val="19"/>
          <w:szCs w:val="19"/>
        </w:rPr>
        <w:t xml:space="preserve">, </w:t>
      </w:r>
      <w:r>
        <w:rPr>
          <w:rFonts w:ascii="Consolas" w:cs="Consolas" w:eastAsia="Consolas" w:hAnsi="Consolas"/>
          <w:sz w:val="19"/>
          <w:szCs w:val="19"/>
        </w:rPr>
        <w:t xml:space="preserve">nivel_educativo</w:t>
      </w:r>
      <w:r>
        <w:rPr>
          <w:sz w:val="19"/>
          <w:szCs w:val="19"/>
        </w:rPr>
        <w:t xml:space="preserve">.</w:t>
      </w:r>
    </w:p>
    <w:p>
      <w:pPr>
        <w:pStyle w:val="ListParagraph"/>
        <w:numPr>
          <w:ilvl w:val="1"/>
          <w:numId w:val="2"/>
        </w:numPr>
        <w:spacing w:after="30"/>
      </w:pPr>
      <w:r>
        <w:rPr>
          <w:sz w:val="19"/>
          <w:szCs w:val="19"/>
        </w:rPr>
        <w:t xml:space="preserve">Plataforma y consumo: </w:t>
      </w:r>
      <w:r>
        <w:rPr>
          <w:rFonts w:ascii="Consolas" w:cs="Consolas" w:eastAsia="Consolas" w:hAnsi="Consolas"/>
          <w:sz w:val="19"/>
          <w:szCs w:val="19"/>
        </w:rPr>
        <w:t xml:space="preserve">dispositivo_principal</w:t>
      </w:r>
      <w:r>
        <w:rPr>
          <w:sz w:val="19"/>
          <w:szCs w:val="19"/>
        </w:rPr>
        <w:t xml:space="preserve">, </w:t>
      </w:r>
      <w:r>
        <w:rPr>
          <w:rFonts w:ascii="Consolas" w:cs="Consolas" w:eastAsia="Consolas" w:hAnsi="Consolas"/>
          <w:sz w:val="19"/>
          <w:szCs w:val="19"/>
        </w:rPr>
        <w:t xml:space="preserve">red_social_principal</w:t>
      </w:r>
      <w:r>
        <w:rPr>
          <w:sz w:val="19"/>
          <w:szCs w:val="19"/>
        </w:rPr>
        <w:t xml:space="preserve">, </w:t>
      </w:r>
      <w:r>
        <w:rPr>
          <w:rFonts w:ascii="Consolas" w:cs="Consolas" w:eastAsia="Consolas" w:hAnsi="Consolas"/>
          <w:sz w:val="19"/>
          <w:szCs w:val="19"/>
        </w:rPr>
        <w:t xml:space="preserve">plataforma_video_principal</w:t>
      </w:r>
      <w:r>
        <w:rPr>
          <w:sz w:val="19"/>
          <w:szCs w:val="19"/>
        </w:rPr>
        <w:t xml:space="preserve">, </w:t>
      </w:r>
      <w:r>
        <w:rPr>
          <w:rFonts w:ascii="Consolas" w:cs="Consolas" w:eastAsia="Consolas" w:hAnsi="Consolas"/>
          <w:sz w:val="19"/>
          <w:szCs w:val="19"/>
        </w:rPr>
        <w:t xml:space="preserve">formato_preferido</w:t>
      </w:r>
      <w:r>
        <w:rPr>
          <w:sz w:val="19"/>
          <w:szCs w:val="19"/>
        </w:rPr>
        <w:t xml:space="preserve">, </w:t>
      </w:r>
      <w:r>
        <w:rPr>
          <w:rFonts w:ascii="Consolas" w:cs="Consolas" w:eastAsia="Consolas" w:hAnsi="Consolas"/>
          <w:sz w:val="19"/>
          <w:szCs w:val="19"/>
        </w:rPr>
        <w:t xml:space="preserve">contexto_visionado</w:t>
      </w:r>
      <w:r>
        <w:rPr>
          <w:sz w:val="19"/>
          <w:szCs w:val="19"/>
        </w:rPr>
        <w:t xml:space="preserve">, </w:t>
      </w:r>
      <w:r>
        <w:rPr>
          <w:rFonts w:ascii="Consolas" w:cs="Consolas" w:eastAsia="Consolas" w:hAnsi="Consolas"/>
          <w:sz w:val="19"/>
          <w:szCs w:val="19"/>
        </w:rPr>
        <w:t xml:space="preserve">via_llegada</w:t>
      </w:r>
      <w:r>
        <w:rPr>
          <w:sz w:val="19"/>
          <w:szCs w:val="19"/>
        </w:rPr>
        <w:t xml:space="preserve">, </w:t>
      </w:r>
      <w:r>
        <w:rPr>
          <w:rFonts w:ascii="Consolas" w:cs="Consolas" w:eastAsia="Consolas" w:hAnsi="Consolas"/>
          <w:sz w:val="19"/>
          <w:szCs w:val="19"/>
        </w:rPr>
        <w:t xml:space="preserve">patron_consumo</w:t>
      </w:r>
      <w:r>
        <w:rPr>
          <w:sz w:val="19"/>
          <w:szCs w:val="19"/>
        </w:rPr>
        <w:t xml:space="preserve">, </w:t>
      </w:r>
      <w:r>
        <w:rPr>
          <w:rFonts w:ascii="Consolas" w:cs="Consolas" w:eastAsia="Consolas" w:hAnsi="Consolas"/>
          <w:sz w:val="19"/>
          <w:szCs w:val="19"/>
        </w:rPr>
        <w:t xml:space="preserve">binge_watching</w:t>
      </w:r>
      <w:r>
        <w:rPr>
          <w:sz w:val="19"/>
          <w:szCs w:val="19"/>
        </w:rPr>
        <w:t xml:space="preserve">, </w:t>
      </w:r>
      <w:r>
        <w:rPr>
          <w:rFonts w:ascii="Consolas" w:cs="Consolas" w:eastAsia="Consolas" w:hAnsi="Consolas"/>
          <w:sz w:val="19"/>
          <w:szCs w:val="19"/>
        </w:rPr>
        <w:t xml:space="preserve">relacion_tv_abierta</w:t>
      </w:r>
      <w:r>
        <w:rPr>
          <w:sz w:val="19"/>
          <w:szCs w:val="19"/>
        </w:rPr>
        <w:t xml:space="preserve">, etc.</w:t>
      </w:r>
    </w:p>
    <w:p>
      <w:pPr>
        <w:pStyle w:val="Heading2"/>
      </w:pPr>
      <w:r>
        <w:t xml:space="preserve">10. Diagnóstico para el siguiente paso 💡</w:t>
      </w:r>
    </w:p>
    <w:p>
      <w:pPr>
        <w:pStyle w:val="ListParagraph"/>
        <w:numPr>
          <w:ilvl w:val="0"/>
          <w:numId w:val="2"/>
        </w:numPr>
        <w:spacing w:after="30"/>
      </w:pPr>
      <w:r>
        <w:rPr>
          <w:b/>
          <w:bCs/>
          <w:sz w:val="19"/>
          <w:szCs w:val="19"/>
        </w:rPr>
        <w:t xml:space="preserve">Candidatas para K-means:</w:t>
      </w:r>
      <w:r>
        <w:rPr>
          <w:sz w:val="19"/>
          <w:szCs w:val="19"/>
        </w:rPr>
        <w:t xml:space="preserve"> las 6 </w:t>
      </w:r>
      <w:r>
        <w:rPr>
          <w:rFonts w:ascii="Consolas" w:cs="Consolas" w:eastAsia="Consolas" w:hAnsi="Consolas"/>
          <w:sz w:val="19"/>
          <w:szCs w:val="19"/>
        </w:rPr>
        <w:t xml:space="preserve">ug_*</w:t>
      </w:r>
      <w:r>
        <w:rPr>
          <w:sz w:val="19"/>
          <w:szCs w:val="19"/>
        </w:rPr>
        <w:t xml:space="preserve"> más </w:t>
      </w:r>
      <w:r>
        <w:rPr>
          <w:rFonts w:ascii="Consolas" w:cs="Consolas" w:eastAsia="Consolas" w:hAnsi="Consolas"/>
          <w:sz w:val="19"/>
          <w:szCs w:val="19"/>
        </w:rPr>
        <w:t xml:space="preserve">horas_diarias_redes</w:t>
      </w:r>
      <w:r>
        <w:rPr>
          <w:sz w:val="19"/>
          <w:szCs w:val="19"/>
        </w:rPr>
        <w:t xml:space="preserve">, </w:t>
      </w:r>
      <w:r>
        <w:rPr>
          <w:rFonts w:ascii="Consolas" w:cs="Consolas" w:eastAsia="Consolas" w:hAnsi="Consolas"/>
          <w:sz w:val="19"/>
          <w:szCs w:val="19"/>
        </w:rPr>
        <w:t xml:space="preserve">num_redes_usadas</w:t>
      </w:r>
      <w:r>
        <w:rPr>
          <w:sz w:val="19"/>
          <w:szCs w:val="19"/>
        </w:rPr>
        <w:t xml:space="preserve"> y el gasto. </w:t>
      </w:r>
      <w:r>
        <w:rPr>
          <w:rFonts w:ascii="Consolas" w:cs="Consolas" w:eastAsia="Consolas" w:hAnsi="Consolas"/>
          <w:sz w:val="19"/>
          <w:szCs w:val="19"/>
        </w:rPr>
        <w:t xml:space="preserve">horas_video_dia</w:t>
      </w:r>
      <w:r>
        <w:rPr>
          <w:sz w:val="19"/>
          <w:szCs w:val="19"/>
        </w:rPr>
        <w:t xml:space="preserve">, </w:t>
      </w:r>
      <w:r>
        <w:rPr>
          <w:rFonts w:ascii="Consolas" w:cs="Consolas" w:eastAsia="Consolas" w:hAnsi="Consolas"/>
          <w:sz w:val="19"/>
          <w:szCs w:val="19"/>
        </w:rPr>
        <w:t xml:space="preserve">comparacion_social</w:t>
      </w:r>
      <w:r>
        <w:rPr>
          <w:sz w:val="19"/>
          <w:szCs w:val="19"/>
        </w:rPr>
        <w:t xml:space="preserve"> y </w:t>
      </w:r>
      <w:r>
        <w:rPr>
          <w:rFonts w:ascii="Consolas" w:cs="Consolas" w:eastAsia="Consolas" w:hAnsi="Consolas"/>
          <w:sz w:val="19"/>
          <w:szCs w:val="19"/>
        </w:rPr>
        <w:t xml:space="preserve">nivel_fomo</w:t>
      </w:r>
      <w:r>
        <w:rPr>
          <w:sz w:val="19"/>
          <w:szCs w:val="19"/>
        </w:rPr>
        <w:t xml:space="preserve"> quedan como opcionales.</w:t>
      </w:r>
    </w:p>
    <w:p>
      <w:pPr>
        <w:pStyle w:val="ListParagraph"/>
        <w:numPr>
          <w:ilvl w:val="0"/>
          <w:numId w:val="2"/>
        </w:numPr>
        <w:spacing w:after="30"/>
      </w:pPr>
      <w:r>
        <w:rPr>
          <w:b/>
          <w:bCs/>
          <w:sz w:val="19"/>
          <w:szCs w:val="19"/>
        </w:rPr>
        <w:t xml:space="preserve">Para el enriquecimiento posterior:</w:t>
      </w:r>
      <w:r>
        <w:rPr>
          <w:sz w:val="19"/>
          <w:szCs w:val="19"/>
        </w:rPr>
        <w:t xml:space="preserve"> las 26 categóricas, más </w:t>
      </w:r>
      <w:r>
        <w:rPr>
          <w:rFonts w:ascii="Consolas" w:cs="Consolas" w:eastAsia="Consolas" w:hAnsi="Consolas"/>
          <w:sz w:val="19"/>
          <w:szCs w:val="19"/>
        </w:rPr>
        <w:t xml:space="preserve">edad</w:t>
      </w:r>
      <w:r>
        <w:rPr>
          <w:sz w:val="19"/>
          <w:szCs w:val="19"/>
        </w:rPr>
        <w:t xml:space="preserve"> y </w:t>
      </w:r>
      <w:r>
        <w:rPr>
          <w:rFonts w:ascii="Consolas" w:cs="Consolas" w:eastAsia="Consolas" w:hAnsi="Consolas"/>
          <w:sz w:val="19"/>
          <w:szCs w:val="19"/>
        </w:rPr>
        <w:t xml:space="preserve">estrato</w:t>
      </w:r>
      <w:r>
        <w:rPr>
          <w:sz w:val="19"/>
          <w:szCs w:val="19"/>
        </w:rPr>
        <w:t xml:space="preserve"> si no entran en el modelo.</w:t>
      </w:r>
    </w:p>
    <w:p>
      <w:pPr>
        <w:pStyle w:val="ListParagraph"/>
        <w:numPr>
          <w:ilvl w:val="0"/>
          <w:numId w:val="2"/>
        </w:numPr>
        <w:spacing w:after="30"/>
      </w:pPr>
      <w:r>
        <w:rPr>
          <w:b/>
          <w:bCs/>
          <w:sz w:val="19"/>
          <w:szCs w:val="19"/>
        </w:rPr>
        <w:t xml:space="preserve">Problemas a tener en cuenta:</w:t>
      </w:r>
    </w:p>
    <w:p>
      <w:pPr>
        <w:pStyle w:val="ListParagraph"/>
        <w:numPr>
          <w:ilvl w:val="1"/>
          <w:numId w:val="2"/>
        </w:numPr>
        <w:spacing w:after="30"/>
      </w:pPr>
      <w:r>
        <w:rPr>
          <w:sz w:val="19"/>
          <w:szCs w:val="19"/>
        </w:rPr>
        <w:t xml:space="preserve">Hay que estandarizar, porque el gasto en pesos dominaría las distancias.</w:t>
      </w:r>
    </w:p>
    <w:p>
      <w:pPr>
        <w:pStyle w:val="ListParagraph"/>
        <w:numPr>
          <w:ilvl w:val="1"/>
          <w:numId w:val="2"/>
        </w:numPr>
        <w:spacing w:after="30"/>
      </w:pPr>
      <w:r>
        <w:rPr>
          <w:sz w:val="19"/>
          <w:szCs w:val="19"/>
        </w:rPr>
        <w:t xml:space="preserve">El gasto es muy asimétrico y tiene muchos ceros.</w:t>
      </w:r>
    </w:p>
    <w:p>
      <w:pPr>
        <w:pStyle w:val="ListParagraph"/>
        <w:numPr>
          <w:ilvl w:val="1"/>
          <w:numId w:val="2"/>
        </w:numPr>
        <w:spacing w:after="30"/>
      </w:pPr>
      <w:r>
        <w:rPr>
          <w:sz w:val="19"/>
          <w:szCs w:val="19"/>
        </w:rPr>
        <w:t xml:space="preserve">Hay variables redundantes que pesarían doble si entran juntas.</w:t>
      </w:r>
    </w:p>
    <w:p>
      <w:pPr>
        <w:pStyle w:val="ListParagraph"/>
        <w:numPr>
          <w:ilvl w:val="1"/>
          <w:numId w:val="2"/>
        </w:numPr>
        <w:spacing w:after="30"/>
      </w:pPr>
      <w:r>
        <w:rPr>
          <w:sz w:val="19"/>
          <w:szCs w:val="19"/>
        </w:rPr>
        <w:t xml:space="preserve">Dos </w:t>
      </w:r>
      <w:r>
        <w:rPr>
          <w:rFonts w:ascii="Consolas" w:cs="Consolas" w:eastAsia="Consolas" w:hAnsi="Consolas"/>
          <w:sz w:val="19"/>
          <w:szCs w:val="19"/>
        </w:rPr>
        <w:t xml:space="preserve">ug_*</w:t>
      </w:r>
      <w:r>
        <w:rPr>
          <w:sz w:val="19"/>
          <w:szCs w:val="19"/>
        </w:rPr>
        <w:t xml:space="preserve"> tienen poca variabilidad.</w:t>
      </w:r>
    </w:p>
    <w:p>
      <w:pPr>
        <w:pStyle w:val="ListParagraph"/>
        <w:numPr>
          <w:ilvl w:val="1"/>
          <w:numId w:val="2"/>
        </w:numPr>
        <w:spacing w:after="30"/>
      </w:pPr>
      <w:r>
        <w:rPr>
          <w:sz w:val="19"/>
          <w:szCs w:val="19"/>
        </w:rPr>
        <w:t xml:space="preserve">Están los 37 registros contradictorios.</w:t>
      </w:r>
    </w:p>
    <w:p>
      <w:pPr>
        <w:pStyle w:val="ListParagraph"/>
        <w:numPr>
          <w:ilvl w:val="1"/>
          <w:numId w:val="2"/>
        </w:numPr>
        <w:spacing w:after="30"/>
      </w:pPr>
      <w:r>
        <w:rPr>
          <w:sz w:val="19"/>
          <w:szCs w:val="19"/>
        </w:rPr>
        <w:t xml:space="preserve">El K-means previo está dentro del mismo archivo.</w:t>
      </w:r>
    </w:p>
    <w:p>
      <w:pPr>
        <w:pStyle w:val="ListParagraph"/>
        <w:numPr>
          <w:ilvl w:val="0"/>
          <w:numId w:val="2"/>
        </w:numPr>
        <w:spacing w:after="30"/>
      </w:pPr>
      <w:r>
        <w:rPr>
          <w:b/>
          <w:bCs/>
          <w:sz w:val="19"/>
          <w:szCs w:val="19"/>
        </w:rPr>
        <w:t xml:space="preserve">Decisiones pendientes del equipo:</w:t>
      </w:r>
    </w:p>
    <w:p>
      <w:pPr>
        <w:spacing w:after="30"/>
        <w:ind w:left="720" w:hanging="300"/>
      </w:pPr>
      <w:r>
        <w:rPr>
          <w:sz w:val="19"/>
          <w:szCs w:val="19"/>
        </w:rPr>
        <w:t xml:space="preserve">1. Qué variables forman la base del modelo.</w:t>
      </w:r>
    </w:p>
    <w:p>
      <w:pPr>
        <w:spacing w:after="30"/>
        <w:ind w:left="720" w:hanging="300"/>
      </w:pPr>
      <w:r>
        <w:rPr>
          <w:sz w:val="19"/>
          <w:szCs w:val="19"/>
        </w:rPr>
        <w:t xml:space="preserve">2. Si edad y estrato entran al modelo o solo sirven para describir.</w:t>
      </w:r>
    </w:p>
    <w:p>
      <w:pPr>
        <w:spacing w:after="30"/>
        <w:ind w:left="720" w:hanging="300"/>
      </w:pPr>
      <w:r>
        <w:rPr>
          <w:sz w:val="19"/>
          <w:szCs w:val="19"/>
        </w:rPr>
        <w:t xml:space="preserve">3. Si usan una o las dos variables de horas.</w:t>
      </w:r>
    </w:p>
    <w:p>
      <w:pPr>
        <w:spacing w:after="30"/>
        <w:ind w:left="720" w:hanging="300"/>
      </w:pPr>
      <w:r>
        <w:rPr>
          <w:sz w:val="19"/>
          <w:szCs w:val="19"/>
        </w:rPr>
        <w:t xml:space="preserve">4. Cómo tratar el gasto: tal cual, con log(1+x), recortado o fuera del modelo.</w:t>
      </w:r>
    </w:p>
    <w:p>
      <w:pPr>
        <w:spacing w:after="30"/>
        <w:ind w:left="720" w:hanging="300"/>
      </w:pPr>
      <w:r>
        <w:rPr>
          <w:sz w:val="19"/>
          <w:szCs w:val="19"/>
        </w:rPr>
        <w:t xml:space="preserve">5. Qué método de estandarización usar.</w:t>
      </w:r>
    </w:p>
    <w:p>
      <w:pPr>
        <w:spacing w:after="30"/>
        <w:ind w:left="720" w:hanging="300"/>
      </w:pPr>
      <w:r>
        <w:rPr>
          <w:sz w:val="19"/>
          <w:szCs w:val="19"/>
        </w:rPr>
        <w:t xml:space="preserve">6. Qué hacer con los 37 registros contradictorios.</w:t>
      </w:r>
    </w:p>
    <w:p>
      <w:pPr>
        <w:spacing w:after="30"/>
        <w:ind w:left="720" w:hanging="300"/>
      </w:pPr>
      <w:r>
        <w:rPr>
          <w:sz w:val="19"/>
          <w:szCs w:val="19"/>
        </w:rPr>
        <w:t xml:space="preserve">7. Si ignoran las hojas de la segmentación previa.</w:t>
      </w:r>
    </w:p>
    <w:p>
      <w:pPr>
        <w:spacing w:after="30"/>
        <w:ind w:left="720" w:hanging="300"/>
      </w:pPr>
      <w:r>
        <w:rPr>
          <w:sz w:val="19"/>
          <w:szCs w:val="19"/>
        </w:rPr>
        <w:t xml:space="preserve">8. Con qué criterios elegirán k, y qué semilla y número de inicializaciones usarán.</w:t>
      </w:r>
    </w:p>
    <w:p>
      <w:pPr>
        <w:pStyle w:val="Heading2"/>
      </w:pPr>
      <w:r>
        <w:t xml:space="preserve">Archivos para auditar</w:t>
      </w:r>
    </w:p>
    <w:p>
      <w:pPr>
        <w:spacing w:after="60" w:line="260"/>
      </w:pPr>
      <w:r>
        <w:rPr>
          <w:sz w:val="19"/>
          <w:szCs w:val="19"/>
        </w:rPr>
        <w:t xml:space="preserve">El commit está hecho en la rama </w:t>
      </w:r>
      <w:r>
        <w:rPr>
          <w:rFonts w:ascii="Consolas" w:cs="Consolas" w:eastAsia="Consolas" w:hAnsi="Consolas"/>
          <w:sz w:val="19"/>
          <w:szCs w:val="19"/>
        </w:rPr>
        <w:t xml:space="preserve">claude/wonderful-gauss-srlid0</w:t>
      </w:r>
      <w:r>
        <w:rPr>
          <w:sz w:val="19"/>
          <w:szCs w:val="19"/>
        </w:rPr>
        <w:t xml:space="preserve">, pero </w:t>
      </w:r>
      <w:r>
        <w:rPr>
          <w:b/>
          <w:bCs/>
          <w:sz w:val="19"/>
          <w:szCs w:val="19"/>
        </w:rPr>
        <w:t xml:space="preserve">el push a GitHub falló</w:t>
      </w:r>
      <w:r>
        <w:rPr>
          <w:sz w:val="19"/>
          <w:szCs w:val="19"/>
        </w:rPr>
        <w:t xml:space="preserve">: GitHub rechazó el acceso (error 403). Para arreglarlo hay que reconectar la cuenta de GitHub en https://claude.ai/connect-github e instalar la app de Claude en el repositorio (o pedirle a quien sea dueño del repo que la instale). Mientras tanto, los archivos están aquí:</w:t>
      </w:r>
    </w:p>
    <w:p>
      <w:pPr>
        <w:pStyle w:val="ListParagraph"/>
        <w:numPr>
          <w:ilvl w:val="0"/>
          <w:numId w:val="2"/>
        </w:numPr>
        <w:spacing w:after="30"/>
      </w:pPr>
      <w:r>
        <w:rPr>
          <w:rFonts w:ascii="Consolas" w:cs="Consolas" w:eastAsia="Consolas" w:hAnsi="Consolas"/>
          <w:sz w:val="19"/>
          <w:szCs w:val="19"/>
        </w:rPr>
        <w:t xml:space="preserve">diagnostico/diagnostico_base.py</w:t>
      </w:r>
      <w:r>
        <w:rPr>
          <w:sz w:val="19"/>
          <w:szCs w:val="19"/>
        </w:rPr>
        <w:t xml:space="preserve">: el código completo, que se ejecuta con </w:t>
      </w:r>
      <w:r>
        <w:rPr>
          <w:rFonts w:ascii="Consolas" w:cs="Consolas" w:eastAsia="Consolas" w:hAnsi="Consolas"/>
          <w:sz w:val="19"/>
          <w:szCs w:val="19"/>
        </w:rPr>
        <w:t xml:space="preserve">python diagnostico/diagnostico_base.py</w:t>
      </w:r>
      <w:r>
        <w:rPr>
          <w:sz w:val="19"/>
          <w:szCs w:val="19"/>
        </w:rPr>
        <w:t xml:space="preserve">.</w:t>
      </w:r>
    </w:p>
    <w:p>
      <w:pPr>
        <w:pStyle w:val="ListParagraph"/>
        <w:numPr>
          <w:ilvl w:val="0"/>
          <w:numId w:val="2"/>
        </w:numPr>
        <w:spacing w:after="30"/>
      </w:pPr>
      <w:r>
        <w:rPr>
          <w:rFonts w:ascii="Consolas" w:cs="Consolas" w:eastAsia="Consolas" w:hAnsi="Consolas"/>
          <w:sz w:val="19"/>
          <w:szCs w:val="19"/>
        </w:rPr>
        <w:t xml:space="preserve">diagnostico/salida_diagnostico.txt</w:t>
      </w:r>
      <w:r>
        <w:rPr>
          <w:sz w:val="19"/>
          <w:szCs w:val="19"/>
        </w:rPr>
        <w:t xml:space="preserve">: la salida cruda del script, sin editar.</w:t>
      </w:r>
    </w:p>
    <w:p>
      <w:pPr>
        <w:pStyle w:val="ListParagraph"/>
        <w:numPr>
          <w:ilvl w:val="0"/>
          <w:numId w:val="2"/>
        </w:numPr>
        <w:spacing w:after="30"/>
      </w:pPr>
      <w:r>
        <w:rPr>
          <w:rFonts w:ascii="Consolas" w:cs="Consolas" w:eastAsia="Consolas" w:hAnsi="Consolas"/>
          <w:sz w:val="19"/>
          <w:szCs w:val="19"/>
        </w:rPr>
        <w:t xml:space="preserve">diagnostico/DIAGNOSTICO.md</w:t>
      </w:r>
      <w:r>
        <w:rPr>
          <w:sz w:val="19"/>
          <w:szCs w:val="19"/>
        </w:rPr>
        <w:t xml:space="preserve">: el reporte completo con todas las tablas.</w:t>
      </w:r>
    </w:p>
    <w:p>
      <w:pPr>
        <w:pStyle w:val="ListParagraph"/>
        <w:numPr>
          <w:ilvl w:val="0"/>
          <w:numId w:val="2"/>
        </w:numPr>
        <w:spacing w:after="30"/>
      </w:pPr>
      <w:r>
        <w:rPr>
          <w:rFonts w:ascii="Consolas" w:cs="Consolas" w:eastAsia="Consolas" w:hAnsi="Consolas"/>
          <w:sz w:val="19"/>
          <w:szCs w:val="19"/>
        </w:rPr>
        <w:t xml:space="preserve">data/…V3_Segundo_Parcial.xlsx</w:t>
      </w:r>
      <w:r>
        <w:rPr>
          <w:sz w:val="19"/>
          <w:szCs w:val="19"/>
        </w:rPr>
        <w:t xml:space="preserve">: una copia del archivo original.</w:t>
      </w:r>
    </w:p>
    <w:p>
      <w:pPr>
        <w:pBdr>
          <w:bottom w:val="single" w:color="BFC4CC" w:sz="6" w:space="1"/>
        </w:pBdr>
      </w:pPr>
    </w:p>
    <w:p>
      <w:pPr>
        <w:pStyle w:val="Heading1"/>
        <w:pageBreakBefore/>
      </w:pPr>
      <w:r>
        <w:rPr>
          <w:color w:val="323A4E"/>
        </w:rPr>
        <w:t xml:space="preserve">Mensaje 2 del equipo</w:t>
      </w:r>
    </w:p>
    <w:p>
      <w:pPr>
        <w:spacing w:after="60" w:line="260"/>
      </w:pPr>
      <w:r>
        <w:rPr>
          <w:sz w:val="19"/>
          <w:szCs w:val="19"/>
        </w:rPr>
        <w:t xml:space="preserve">PASO 2 — SELECCIÓN DE VARIABLES PARA EL AGRUPAMIENTO</w:t>
      </w:r>
    </w:p>
    <w:p>
      <w:pPr>
        <w:spacing w:after="60" w:line="260"/>
      </w:pPr>
      <w:r>
        <w:rPr>
          <w:sz w:val="19"/>
          <w:szCs w:val="19"/>
        </w:rPr>
        <w:t xml:space="preserve">Ahora queremos avanzar al Paso 2 del análisis: seleccionar las variables numéricas que utilizaremos posteriormente como base para una segmentación a posteriori mediante K-means.</w:t>
      </w:r>
    </w:p>
    <w:p>
      <w:pPr>
        <w:spacing w:after="60" w:line="260"/>
      </w:pPr>
      <w:r>
        <w:rPr>
          <w:sz w:val="19"/>
          <w:szCs w:val="19"/>
        </w:rPr>
        <w:t xml:space="preserve">IMPORTANTE: todavía NO ejecutes K-means. En este paso únicamente queremos analizar las variables disponibles y hacer una recomendación metodológica para que nosotros, como equipo, tomemos la decisión final.</w:t>
      </w:r>
    </w:p>
    <w:p>
      <w:pPr>
        <w:spacing w:after="60" w:line="260"/>
      </w:pPr>
      <w:r>
        <w:rPr>
          <w:sz w:val="19"/>
          <w:szCs w:val="19"/>
        </w:rPr>
        <w:t xml:space="preserve">Nuestro objetivo es descubrir segmentos de audiencia a partir de patrones de comportamiento digital y motivaciones, utilizando el marco conceptual de Usos y Gratificaciones (U&amp;G).</w:t>
      </w:r>
    </w:p>
    <w:p>
      <w:pPr>
        <w:spacing w:after="60" w:line="260"/>
      </w:pPr>
      <w:r>
        <w:rPr>
          <w:sz w:val="19"/>
          <w:szCs w:val="19"/>
        </w:rPr>
        <w:t xml:space="preserve">A partir del diagnóstico que acabas de realizar sobre la base, haz lo siguiente:</w:t>
      </w:r>
    </w:p>
    <w:p>
      <w:pPr>
        <w:spacing w:after="30"/>
        <w:ind w:left="360" w:hanging="300"/>
      </w:pPr>
      <w:r>
        <w:rPr>
          <w:sz w:val="19"/>
          <w:szCs w:val="19"/>
        </w:rPr>
        <w:t xml:space="preserve">1. Identifica TODAS las variables numéricas disponibles en la base.</w:t>
      </w:r>
    </w:p>
    <w:p>
      <w:pPr>
        <w:spacing w:after="30"/>
        <w:ind w:left="360" w:hanging="300"/>
      </w:pPr>
      <w:r>
        <w:rPr>
          <w:sz w:val="19"/>
          <w:szCs w:val="19"/>
        </w:rPr>
        <w:t xml:space="preserve">2. Clasifica esas variables numéricas en:</w:t>
      </w:r>
    </w:p>
    <w:p>
      <w:pPr>
        <w:spacing w:after="60" w:line="260"/>
      </w:pPr>
      <w:r>
        <w:rPr>
          <w:sz w:val="19"/>
          <w:szCs w:val="19"/>
        </w:rPr>
        <w:t xml:space="preserve">   A. Variables de comportamiento/consumo.</w:t>
      </w:r>
    </w:p>
    <w:p>
      <w:pPr>
        <w:spacing w:after="60" w:line="260"/>
      </w:pPr>
      <w:r>
        <w:rPr>
          <w:sz w:val="19"/>
          <w:szCs w:val="19"/>
        </w:rPr>
        <w:t xml:space="preserve">   B. Variables de Usos y Gratificaciones (variables ug_*).</w:t>
      </w:r>
    </w:p>
    <w:p>
      <w:pPr>
        <w:spacing w:after="60" w:line="260"/>
      </w:pPr>
      <w:r>
        <w:rPr>
          <w:sz w:val="19"/>
          <w:szCs w:val="19"/>
        </w:rPr>
        <w:t xml:space="preserve">   C. Otras variables numéricas que no encajen claramente en las anteriores.</w:t>
      </w:r>
    </w:p>
    <w:p>
      <w:pPr>
        <w:spacing w:after="30"/>
        <w:ind w:left="360" w:hanging="300"/>
      </w:pPr>
      <w:r>
        <w:rPr>
          <w:sz w:val="19"/>
          <w:szCs w:val="19"/>
        </w:rPr>
        <w:t xml:space="preserve">3. Para cada variable numérica, explica brevemente:</w:t>
      </w:r>
    </w:p>
    <w:p>
      <w:pPr>
        <w:pStyle w:val="ListParagraph"/>
        <w:numPr>
          <w:ilvl w:val="1"/>
          <w:numId w:val="2"/>
        </w:numPr>
        <w:spacing w:after="30"/>
      </w:pPr>
      <w:r>
        <w:rPr>
          <w:sz w:val="19"/>
          <w:szCs w:val="19"/>
        </w:rPr>
        <w:t xml:space="preserve">Qué representa.</w:t>
      </w:r>
    </w:p>
    <w:p>
      <w:pPr>
        <w:pStyle w:val="ListParagraph"/>
        <w:numPr>
          <w:ilvl w:val="1"/>
          <w:numId w:val="2"/>
        </w:numPr>
        <w:spacing w:after="30"/>
      </w:pPr>
      <w:r>
        <w:rPr>
          <w:sz w:val="19"/>
          <w:szCs w:val="19"/>
        </w:rPr>
        <w:t xml:space="preserve">Qué dimensión de la audiencia mide.</w:t>
      </w:r>
    </w:p>
    <w:p>
      <w:pPr>
        <w:pStyle w:val="ListParagraph"/>
        <w:numPr>
          <w:ilvl w:val="1"/>
          <w:numId w:val="2"/>
        </w:numPr>
        <w:spacing w:after="30"/>
      </w:pPr>
      <w:r>
        <w:rPr>
          <w:sz w:val="19"/>
          <w:szCs w:val="19"/>
        </w:rPr>
        <w:t xml:space="preserve">Por qué podría ser útil o no para diferenciar segmentos.</w:t>
      </w:r>
    </w:p>
    <w:p>
      <w:pPr>
        <w:spacing w:after="30"/>
        <w:ind w:left="360" w:hanging="300"/>
      </w:pPr>
      <w:r>
        <w:rPr>
          <w:sz w:val="19"/>
          <w:szCs w:val="19"/>
        </w:rPr>
        <w:t xml:space="preserve">4. Evalúa cuáles variables serían las más adecuadas para utilizar como base del K-means.</w:t>
      </w:r>
    </w:p>
    <w:p>
      <w:pPr>
        <w:spacing w:after="60" w:line="260"/>
      </w:pPr>
      <w:r>
        <w:rPr>
          <w:sz w:val="19"/>
          <w:szCs w:val="19"/>
        </w:rPr>
        <w:t xml:space="preserve">Queremos priorizar una combinación de:</w:t>
      </w:r>
    </w:p>
    <w:p>
      <w:pPr>
        <w:pStyle w:val="ListParagraph"/>
        <w:numPr>
          <w:ilvl w:val="1"/>
          <w:numId w:val="2"/>
        </w:numPr>
        <w:spacing w:after="30"/>
      </w:pPr>
      <w:r>
        <w:rPr>
          <w:sz w:val="19"/>
          <w:szCs w:val="19"/>
        </w:rPr>
        <w:t xml:space="preserve">comportamiento observable de la audiencia;</w:t>
      </w:r>
    </w:p>
    <w:p>
      <w:pPr>
        <w:pStyle w:val="ListParagraph"/>
        <w:numPr>
          <w:ilvl w:val="1"/>
          <w:numId w:val="2"/>
        </w:numPr>
        <w:spacing w:after="30"/>
      </w:pPr>
      <w:r>
        <w:rPr>
          <w:sz w:val="19"/>
          <w:szCs w:val="19"/>
        </w:rPr>
        <w:t xml:space="preserve">intensidad o hábitos de consumo;</w:t>
      </w:r>
    </w:p>
    <w:p>
      <w:pPr>
        <w:pStyle w:val="ListParagraph"/>
        <w:numPr>
          <w:ilvl w:val="1"/>
          <w:numId w:val="2"/>
        </w:numPr>
        <w:spacing w:after="30"/>
      </w:pPr>
      <w:r>
        <w:rPr>
          <w:sz w:val="19"/>
          <w:szCs w:val="19"/>
        </w:rPr>
        <w:t xml:space="preserve">gasto o uso de contenidos cuando sea pertinente;</w:t>
      </w:r>
    </w:p>
    <w:p>
      <w:pPr>
        <w:pStyle w:val="ListParagraph"/>
        <w:numPr>
          <w:ilvl w:val="1"/>
          <w:numId w:val="2"/>
        </w:numPr>
        <w:spacing w:after="30"/>
      </w:pPr>
      <w:r>
        <w:rPr>
          <w:sz w:val="19"/>
          <w:szCs w:val="19"/>
        </w:rPr>
        <w:t xml:space="preserve">motivaciones y gratificaciones desde el marco de Usos y Gratificaciones.</w:t>
      </w:r>
    </w:p>
    <w:p>
      <w:pPr>
        <w:spacing w:after="30"/>
        <w:ind w:left="360" w:hanging="300"/>
      </w:pPr>
      <w:r>
        <w:rPr>
          <w:sz w:val="19"/>
          <w:szCs w:val="19"/>
        </w:rPr>
        <w:t xml:space="preserve">5. Presta especial atención a las variables:</w:t>
      </w:r>
    </w:p>
    <w:p>
      <w:pPr>
        <w:pStyle w:val="ListParagraph"/>
        <w:numPr>
          <w:ilvl w:val="1"/>
          <w:numId w:val="2"/>
        </w:numPr>
        <w:spacing w:after="30"/>
      </w:pPr>
      <w:r>
        <w:rPr>
          <w:sz w:val="19"/>
          <w:szCs w:val="19"/>
        </w:rPr>
        <w:t xml:space="preserve">horas_diarias_redes</w:t>
      </w:r>
    </w:p>
    <w:p>
      <w:pPr>
        <w:pStyle w:val="ListParagraph"/>
        <w:numPr>
          <w:ilvl w:val="1"/>
          <w:numId w:val="2"/>
        </w:numPr>
        <w:spacing w:after="30"/>
      </w:pPr>
      <w:r>
        <w:rPr>
          <w:sz w:val="19"/>
          <w:szCs w:val="19"/>
        </w:rPr>
        <w:t xml:space="preserve">horas_video_dia</w:t>
      </w:r>
    </w:p>
    <w:p>
      <w:pPr>
        <w:pStyle w:val="ListParagraph"/>
        <w:numPr>
          <w:ilvl w:val="1"/>
          <w:numId w:val="2"/>
        </w:numPr>
        <w:spacing w:after="30"/>
      </w:pPr>
      <w:r>
        <w:rPr>
          <w:sz w:val="19"/>
          <w:szCs w:val="19"/>
        </w:rPr>
        <w:t xml:space="preserve">gasto_mensual_contenido_cop</w:t>
      </w:r>
    </w:p>
    <w:p>
      <w:pPr>
        <w:pStyle w:val="ListParagraph"/>
        <w:numPr>
          <w:ilvl w:val="1"/>
          <w:numId w:val="2"/>
        </w:numPr>
        <w:spacing w:after="30"/>
      </w:pPr>
      <w:r>
        <w:rPr>
          <w:sz w:val="19"/>
          <w:szCs w:val="19"/>
        </w:rPr>
        <w:t xml:space="preserve">num_redes_usadas</w:t>
      </w:r>
    </w:p>
    <w:p>
      <w:pPr>
        <w:pStyle w:val="ListParagraph"/>
        <w:numPr>
          <w:ilvl w:val="1"/>
          <w:numId w:val="2"/>
        </w:numPr>
        <w:spacing w:after="30"/>
      </w:pPr>
      <w:r>
        <w:rPr>
          <w:sz w:val="19"/>
          <w:szCs w:val="19"/>
        </w:rPr>
        <w:t xml:space="preserve">ug_entretenimiento</w:t>
      </w:r>
    </w:p>
    <w:p>
      <w:pPr>
        <w:pStyle w:val="ListParagraph"/>
        <w:numPr>
          <w:ilvl w:val="1"/>
          <w:numId w:val="2"/>
        </w:numPr>
        <w:spacing w:after="30"/>
      </w:pPr>
      <w:r>
        <w:rPr>
          <w:sz w:val="19"/>
          <w:szCs w:val="19"/>
        </w:rPr>
        <w:t xml:space="preserve">ug_informacion</w:t>
      </w:r>
    </w:p>
    <w:p>
      <w:pPr>
        <w:pStyle w:val="ListParagraph"/>
        <w:numPr>
          <w:ilvl w:val="1"/>
          <w:numId w:val="2"/>
        </w:numPr>
        <w:spacing w:after="30"/>
      </w:pPr>
      <w:r>
        <w:rPr>
          <w:sz w:val="19"/>
          <w:szCs w:val="19"/>
        </w:rPr>
        <w:t xml:space="preserve">ug_identidad</w:t>
      </w:r>
    </w:p>
    <w:p>
      <w:pPr>
        <w:pStyle w:val="ListParagraph"/>
        <w:numPr>
          <w:ilvl w:val="1"/>
          <w:numId w:val="2"/>
        </w:numPr>
        <w:spacing w:after="30"/>
      </w:pPr>
      <w:r>
        <w:rPr>
          <w:sz w:val="19"/>
          <w:szCs w:val="19"/>
        </w:rPr>
        <w:t xml:space="preserve">ug_interaccion_social</w:t>
      </w:r>
    </w:p>
    <w:p>
      <w:pPr>
        <w:pStyle w:val="ListParagraph"/>
        <w:numPr>
          <w:ilvl w:val="1"/>
          <w:numId w:val="2"/>
        </w:numPr>
        <w:spacing w:after="30"/>
      </w:pPr>
      <w:r>
        <w:rPr>
          <w:sz w:val="19"/>
          <w:szCs w:val="19"/>
        </w:rPr>
        <w:t xml:space="preserve">ug_evasion</w:t>
      </w:r>
    </w:p>
    <w:p>
      <w:pPr>
        <w:pStyle w:val="ListParagraph"/>
        <w:numPr>
          <w:ilvl w:val="1"/>
          <w:numId w:val="2"/>
        </w:numPr>
        <w:spacing w:after="30"/>
      </w:pPr>
      <w:r>
        <w:rPr>
          <w:sz w:val="19"/>
          <w:szCs w:val="19"/>
        </w:rPr>
        <w:t xml:space="preserve">ug_pasar_tiempo</w:t>
      </w:r>
    </w:p>
    <w:p>
      <w:pPr>
        <w:spacing w:after="60" w:line="260"/>
      </w:pPr>
      <w:r>
        <w:rPr>
          <w:sz w:val="19"/>
          <w:szCs w:val="19"/>
        </w:rPr>
        <w:t xml:space="preserve">IMPORTANTE: verifica primero que estas variables realmente existan en el archivo y que sus nombres coincidan con las columnas reales. Si alguna no existe, indícalo y no la inventes.</w:t>
      </w:r>
    </w:p>
    <w:p>
      <w:pPr>
        <w:spacing w:after="30"/>
        <w:ind w:left="360" w:hanging="300"/>
      </w:pPr>
      <w:r>
        <w:rPr>
          <w:sz w:val="19"/>
          <w:szCs w:val="19"/>
        </w:rPr>
        <w:t xml:space="preserve">6. Para cada variable candidata, indica si recomiendas:</w:t>
      </w:r>
    </w:p>
    <w:p>
      <w:pPr>
        <w:pStyle w:val="ListParagraph"/>
        <w:numPr>
          <w:ilvl w:val="1"/>
          <w:numId w:val="2"/>
        </w:numPr>
        <w:spacing w:after="30"/>
      </w:pPr>
      <w:r>
        <w:rPr>
          <w:sz w:val="19"/>
          <w:szCs w:val="19"/>
        </w:rPr>
        <w:t xml:space="preserve">INCLUIR</w:t>
      </w:r>
    </w:p>
    <w:p>
      <w:pPr>
        <w:pStyle w:val="ListParagraph"/>
        <w:numPr>
          <w:ilvl w:val="1"/>
          <w:numId w:val="2"/>
        </w:numPr>
        <w:spacing w:after="30"/>
      </w:pPr>
      <w:r>
        <w:rPr>
          <w:sz w:val="19"/>
          <w:szCs w:val="19"/>
        </w:rPr>
        <w:t xml:space="preserve">EXCLUIR</w:t>
      </w:r>
    </w:p>
    <w:p>
      <w:pPr>
        <w:pStyle w:val="ListParagraph"/>
        <w:numPr>
          <w:ilvl w:val="1"/>
          <w:numId w:val="2"/>
        </w:numPr>
        <w:spacing w:after="30"/>
      </w:pPr>
      <w:r>
        <w:rPr>
          <w:sz w:val="19"/>
          <w:szCs w:val="19"/>
        </w:rPr>
        <w:t xml:space="preserve">CONSIDERAR</w:t>
      </w:r>
    </w:p>
    <w:p>
      <w:pPr>
        <w:spacing w:after="60" w:line="260"/>
      </w:pPr>
      <w:r>
        <w:rPr>
          <w:sz w:val="19"/>
          <w:szCs w:val="19"/>
        </w:rPr>
        <w:t xml:space="preserve">Y explica claramente el motivo de cada decisión.</w:t>
      </w:r>
    </w:p>
    <w:p>
      <w:pPr>
        <w:spacing w:after="30"/>
        <w:ind w:left="360" w:hanging="300"/>
      </w:pPr>
      <w:r>
        <w:rPr>
          <w:sz w:val="19"/>
          <w:szCs w:val="19"/>
        </w:rPr>
        <w:t xml:space="preserve">7. Revisa si existen variables numéricas que puedan estar altamente relacionadas entre sí o que midan prácticamente la misma dimensión. Señálalas para que podamos discutir si conviene incluirlas simultáneamente. No elimines ninguna automáticamente.</w:t>
      </w:r>
    </w:p>
    <w:p>
      <w:pPr>
        <w:spacing w:after="30"/>
        <w:ind w:left="360" w:hanging="300"/>
      </w:pPr>
      <w:r>
        <w:rPr>
          <w:sz w:val="19"/>
          <w:szCs w:val="19"/>
        </w:rPr>
        <w:t xml:space="preserve">8. Identifica explícitamente las variables que NO debemos utilizar como variables de agrupamiento, especialmente:</w:t>
      </w:r>
    </w:p>
    <w:p>
      <w:pPr>
        <w:pStyle w:val="ListParagraph"/>
        <w:numPr>
          <w:ilvl w:val="1"/>
          <w:numId w:val="2"/>
        </w:numPr>
        <w:spacing w:after="30"/>
      </w:pPr>
      <w:r>
        <w:rPr>
          <w:sz w:val="19"/>
          <w:szCs w:val="19"/>
        </w:rPr>
        <w:t xml:space="preserve">género</w:t>
      </w:r>
    </w:p>
    <w:p>
      <w:pPr>
        <w:pStyle w:val="ListParagraph"/>
        <w:numPr>
          <w:ilvl w:val="1"/>
          <w:numId w:val="2"/>
        </w:numPr>
        <w:spacing w:after="30"/>
      </w:pPr>
      <w:r>
        <w:rPr>
          <w:sz w:val="19"/>
          <w:szCs w:val="19"/>
        </w:rPr>
        <w:t xml:space="preserve">grupo_etario</w:t>
      </w:r>
    </w:p>
    <w:p>
      <w:pPr>
        <w:pStyle w:val="ListParagraph"/>
        <w:numPr>
          <w:ilvl w:val="1"/>
          <w:numId w:val="2"/>
        </w:numPr>
        <w:spacing w:after="30"/>
      </w:pPr>
      <w:r>
        <w:rPr>
          <w:sz w:val="19"/>
          <w:szCs w:val="19"/>
        </w:rPr>
        <w:t xml:space="preserve">edad</w:t>
      </w:r>
    </w:p>
    <w:p>
      <w:pPr>
        <w:pStyle w:val="ListParagraph"/>
        <w:numPr>
          <w:ilvl w:val="1"/>
          <w:numId w:val="2"/>
        </w:numPr>
        <w:spacing w:after="30"/>
      </w:pPr>
      <w:r>
        <w:rPr>
          <w:sz w:val="19"/>
          <w:szCs w:val="19"/>
        </w:rPr>
        <w:t xml:space="preserve">estrato</w:t>
      </w:r>
    </w:p>
    <w:p>
      <w:pPr>
        <w:pStyle w:val="ListParagraph"/>
        <w:numPr>
          <w:ilvl w:val="1"/>
          <w:numId w:val="2"/>
        </w:numPr>
        <w:spacing w:after="30"/>
      </w:pPr>
      <w:r>
        <w:rPr>
          <w:sz w:val="19"/>
          <w:szCs w:val="19"/>
        </w:rPr>
        <w:t xml:space="preserve">nivel_educativo</w:t>
      </w:r>
    </w:p>
    <w:p>
      <w:pPr>
        <w:pStyle w:val="ListParagraph"/>
        <w:numPr>
          <w:ilvl w:val="1"/>
          <w:numId w:val="2"/>
        </w:numPr>
        <w:spacing w:after="30"/>
      </w:pPr>
      <w:r>
        <w:rPr>
          <w:sz w:val="19"/>
          <w:szCs w:val="19"/>
        </w:rPr>
        <w:t xml:space="preserve">motivo_primario</w:t>
      </w:r>
    </w:p>
    <w:p>
      <w:pPr>
        <w:pStyle w:val="ListParagraph"/>
        <w:numPr>
          <w:ilvl w:val="1"/>
          <w:numId w:val="2"/>
        </w:numPr>
        <w:spacing w:after="30"/>
      </w:pPr>
      <w:r>
        <w:rPr>
          <w:sz w:val="19"/>
          <w:szCs w:val="19"/>
        </w:rPr>
        <w:t xml:space="preserve">necesidad_base</w:t>
      </w:r>
    </w:p>
    <w:p>
      <w:pPr>
        <w:pStyle w:val="ListParagraph"/>
        <w:numPr>
          <w:ilvl w:val="1"/>
          <w:numId w:val="2"/>
        </w:numPr>
        <w:spacing w:after="30"/>
      </w:pPr>
      <w:r>
        <w:rPr>
          <w:sz w:val="19"/>
          <w:szCs w:val="19"/>
        </w:rPr>
        <w:t xml:space="preserve">gratificacion_buscada</w:t>
      </w:r>
    </w:p>
    <w:p>
      <w:pPr>
        <w:spacing w:after="60" w:line="260"/>
      </w:pPr>
      <w:r>
        <w:rPr>
          <w:sz w:val="19"/>
          <w:szCs w:val="19"/>
        </w:rPr>
        <w:t xml:space="preserve">   y cualquier otra variable categórica o demográfica disponible.</w:t>
      </w:r>
    </w:p>
    <w:p>
      <w:pPr>
        <w:spacing w:after="60" w:line="260"/>
      </w:pPr>
      <w:r>
        <w:rPr>
          <w:sz w:val="19"/>
          <w:szCs w:val="19"/>
        </w:rPr>
        <w:t xml:space="preserve">Explica por qué estas variables deben reservarse para el análisis posterior de enriquecimiento de los clusters.</w:t>
      </w:r>
    </w:p>
    <w:p>
      <w:pPr>
        <w:spacing w:after="30"/>
        <w:ind w:left="360" w:hanging="300"/>
      </w:pPr>
      <w:r>
        <w:rPr>
          <w:sz w:val="19"/>
          <w:szCs w:val="19"/>
        </w:rPr>
        <w:t xml:space="preserve">9. Haz una tabla final de recomendación con estas columnas:</w:t>
      </w:r>
    </w:p>
    <w:p>
      <w:pPr>
        <w:spacing w:after="60" w:line="260"/>
      </w:pPr>
      <w:r>
        <w:rPr>
          <w:sz w:val="19"/>
          <w:szCs w:val="19"/>
        </w:rPr>
        <w:t xml:space="preserve">Variable | Tipo/dimensión | Qué mide | ¿Incluir en K-means? | Justificación</w:t>
      </w:r>
    </w:p>
    <w:p>
      <w:pPr>
        <w:spacing w:after="30"/>
        <w:ind w:left="360" w:hanging="300"/>
      </w:pPr>
      <w:r>
        <w:rPr>
          <w:sz w:val="19"/>
          <w:szCs w:val="19"/>
        </w:rPr>
        <w:t xml:space="preserve">10. Al final, propón 1 o 2 conjuntos posibles de variables para el K-means:</w:t>
      </w:r>
    </w:p>
    <w:p>
      <w:pPr>
        <w:pStyle w:val="ListParagraph"/>
        <w:numPr>
          <w:ilvl w:val="1"/>
          <w:numId w:val="2"/>
        </w:numPr>
        <w:spacing w:after="30"/>
      </w:pPr>
      <w:r>
        <w:rPr>
          <w:sz w:val="19"/>
          <w:szCs w:val="19"/>
        </w:rPr>
        <w:t xml:space="preserve">Opción A: conjunto más equilibrado entre comportamiento y U&amp;G.</w:t>
      </w:r>
    </w:p>
    <w:p>
      <w:pPr>
        <w:pStyle w:val="ListParagraph"/>
        <w:numPr>
          <w:ilvl w:val="1"/>
          <w:numId w:val="2"/>
        </w:numPr>
        <w:spacing w:after="30"/>
      </w:pPr>
      <w:r>
        <w:rPr>
          <w:sz w:val="19"/>
          <w:szCs w:val="19"/>
        </w:rPr>
        <w:t xml:space="preserve">Opción B: alternativa razonable si consideramos que alguna variable de la opción A puede generar redundancia.</w:t>
      </w:r>
    </w:p>
    <w:p>
      <w:pPr>
        <w:spacing w:after="60" w:line="260"/>
      </w:pPr>
      <w:r>
        <w:rPr>
          <w:sz w:val="19"/>
          <w:szCs w:val="19"/>
        </w:rPr>
        <w:t xml:space="preserve">Para cada opción explica qué tipo de audiencia permitiría descubrir.</w:t>
      </w:r>
    </w:p>
    <w:p>
      <w:pPr>
        <w:spacing w:after="60" w:line="260"/>
      </w:pPr>
      <w:r>
        <w:rPr>
          <w:sz w:val="19"/>
          <w:szCs w:val="19"/>
        </w:rPr>
        <w:t xml:space="preserve">NO elijas todavía el número de clusters.</w:t>
      </w:r>
    </w:p>
    <w:p>
      <w:pPr>
        <w:spacing w:after="60" w:line="260"/>
      </w:pPr>
      <w:r>
        <w:rPr>
          <w:sz w:val="19"/>
          <w:szCs w:val="19"/>
        </w:rPr>
        <w:t xml:space="preserve">NO ejecutes K-means.</w:t>
      </w:r>
    </w:p>
    <w:p>
      <w:pPr>
        <w:spacing w:after="60" w:line="260"/>
      </w:pPr>
      <w:r>
        <w:rPr>
          <w:sz w:val="19"/>
          <w:szCs w:val="19"/>
        </w:rPr>
        <w:t xml:space="preserve">NO estandarices todavía las variables.</w:t>
      </w:r>
    </w:p>
    <w:p>
      <w:pPr>
        <w:spacing w:after="60" w:line="260"/>
      </w:pPr>
      <w:r>
        <w:rPr>
          <w:sz w:val="19"/>
          <w:szCs w:val="19"/>
        </w:rPr>
        <w:t xml:space="preserve">NO tomes la decisión final por nosotros.</w:t>
      </w:r>
    </w:p>
    <w:p>
      <w:pPr>
        <w:spacing w:after="60" w:line="260"/>
      </w:pPr>
      <w:r>
        <w:rPr>
          <w:sz w:val="19"/>
          <w:szCs w:val="19"/>
        </w:rPr>
        <w:t xml:space="preserve">La decisión final debe quedar en manos del equipo. Queremos utilizar tu análisis como insumo para discutir qué variables representan mejor nuestro objetivo de segmentación.</w:t>
      </w:r>
    </w:p>
    <w:p>
      <w:pPr>
        <w:spacing w:after="60" w:line="260"/>
      </w:pPr>
      <w:r>
        <w:rPr>
          <w:sz w:val="19"/>
          <w:szCs w:val="19"/>
        </w:rPr>
        <w:t xml:space="preserve">Ejecuta cualquier comprobación necesaria directamente sobre el archivo y basa tus recomendaciones en los datos reales de la base. No inventes variables, valores ni relaciones que no hayas comprobado.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Voy a escribir un script de verificación para el Paso 2: existencia de columnas, correlaciones de Pearson y Spearman, VIF y relación de cada candidata con las variables demográficas.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Las comprobaciones ya están hechas. Ahora escribo el informe del Paso 2.</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Las 10 variables que pidieron revisar existen en el archivo con exactamente esos nombres, y todas son numéricas. Mi recomendación es usar las 6 </w:t>
      </w:r>
      <w:r>
        <w:rPr>
          <w:rFonts w:ascii="Consolas" w:cs="Consolas" w:eastAsia="Consolas" w:hAnsi="Consolas"/>
          <w:sz w:val="19"/>
          <w:szCs w:val="19"/>
        </w:rPr>
        <w:t xml:space="preserve">ug_*</w:t>
      </w:r>
      <w:r>
        <w:rPr>
          <w:sz w:val="19"/>
          <w:szCs w:val="19"/>
        </w:rPr>
        <w:t xml:space="preserve">, </w:t>
      </w:r>
      <w:r>
        <w:rPr>
          <w:rFonts w:ascii="Consolas" w:cs="Consolas" w:eastAsia="Consolas" w:hAnsi="Consolas"/>
          <w:sz w:val="19"/>
          <w:szCs w:val="19"/>
        </w:rPr>
        <w:t xml:space="preserve">horas_diarias_redes</w:t>
      </w:r>
      <w:r>
        <w:rPr>
          <w:sz w:val="19"/>
          <w:szCs w:val="19"/>
        </w:rPr>
        <w:t xml:space="preserve"> y </w:t>
      </w:r>
      <w:r>
        <w:rPr>
          <w:rFonts w:ascii="Consolas" w:cs="Consolas" w:eastAsia="Consolas" w:hAnsi="Consolas"/>
          <w:sz w:val="19"/>
          <w:szCs w:val="19"/>
        </w:rPr>
        <w:t xml:space="preserve">num_redes_usadas</w:t>
      </w:r>
      <w:r>
        <w:rPr>
          <w:sz w:val="19"/>
          <w:szCs w:val="19"/>
        </w:rPr>
        <w:t xml:space="preserve">, y que el equipo discuta dos casos: </w:t>
      </w:r>
      <w:r>
        <w:rPr>
          <w:rFonts w:ascii="Consolas" w:cs="Consolas" w:eastAsia="Consolas" w:hAnsi="Consolas"/>
          <w:sz w:val="19"/>
          <w:szCs w:val="19"/>
        </w:rPr>
        <w:t xml:space="preserve">horas_video_dia</w:t>
      </w:r>
      <w:r>
        <w:rPr>
          <w:sz w:val="19"/>
          <w:szCs w:val="19"/>
        </w:rPr>
        <w:t xml:space="preserve"> y el gasto. No ejecuté K-means, no estandaricé nada ni eliminé variables o registros.</w:t>
      </w:r>
    </w:p>
    <w:p>
      <w:pPr>
        <w:spacing w:after="60" w:line="260"/>
      </w:pPr>
      <w:r>
        <w:rPr>
          <w:sz w:val="19"/>
          <w:szCs w:val="19"/>
        </w:rPr>
        <w:t xml:space="preserve">📊 = dato comprobado en la base · 💡 = recomendación.</w:t>
      </w:r>
    </w:p>
    <w:p>
      <w:pPr>
        <w:pStyle w:val="Heading2"/>
      </w:pPr>
      <w:r>
        <w:t xml:space="preserve">1–2. Variables numéricas 📊</w:t>
      </w:r>
    </w:p>
    <w:p>
      <w:pPr>
        <w:spacing w:after="60" w:line="260"/>
      </w:pPr>
      <w:r>
        <w:rPr>
          <w:sz w:val="19"/>
          <w:szCs w:val="19"/>
        </w:rPr>
        <w:t xml:space="preserve">La base tiene 14 numéricas:</w:t>
      </w:r>
    </w:p>
    <w:p>
      <w:pPr>
        <w:pStyle w:val="ListParagraph"/>
        <w:numPr>
          <w:ilvl w:val="0"/>
          <w:numId w:val="2"/>
        </w:numPr>
        <w:spacing w:after="30"/>
      </w:pPr>
      <w:r>
        <w:rPr>
          <w:b/>
          <w:bCs/>
          <w:sz w:val="19"/>
          <w:szCs w:val="19"/>
        </w:rPr>
        <w:t xml:space="preserve">A. Comportamiento/consumo:</w:t>
      </w:r>
      <w:r>
        <w:rPr>
          <w:sz w:val="19"/>
          <w:szCs w:val="19"/>
        </w:rPr>
        <w:t xml:space="preserve"> </w:t>
      </w:r>
      <w:r>
        <w:rPr>
          <w:rFonts w:ascii="Consolas" w:cs="Consolas" w:eastAsia="Consolas" w:hAnsi="Consolas"/>
          <w:sz w:val="19"/>
          <w:szCs w:val="19"/>
        </w:rPr>
        <w:t xml:space="preserve">horas_diarias_redes</w:t>
      </w:r>
      <w:r>
        <w:rPr>
          <w:sz w:val="19"/>
          <w:szCs w:val="19"/>
        </w:rPr>
        <w:t xml:space="preserve">, </w:t>
      </w:r>
      <w:r>
        <w:rPr>
          <w:rFonts w:ascii="Consolas" w:cs="Consolas" w:eastAsia="Consolas" w:hAnsi="Consolas"/>
          <w:sz w:val="19"/>
          <w:szCs w:val="19"/>
        </w:rPr>
        <w:t xml:space="preserve">horas_video_dia</w:t>
      </w:r>
      <w:r>
        <w:rPr>
          <w:sz w:val="19"/>
          <w:szCs w:val="19"/>
        </w:rPr>
        <w:t xml:space="preserve">, </w:t>
      </w:r>
      <w:r>
        <w:rPr>
          <w:rFonts w:ascii="Consolas" w:cs="Consolas" w:eastAsia="Consolas" w:hAnsi="Consolas"/>
          <w:sz w:val="19"/>
          <w:szCs w:val="19"/>
        </w:rPr>
        <w:t xml:space="preserve">num_redes_usadas</w:t>
      </w:r>
      <w:r>
        <w:rPr>
          <w:sz w:val="19"/>
          <w:szCs w:val="19"/>
        </w:rPr>
        <w:t xml:space="preserve">, </w:t>
      </w:r>
      <w:r>
        <w:rPr>
          <w:rFonts w:ascii="Consolas" w:cs="Consolas" w:eastAsia="Consolas" w:hAnsi="Consolas"/>
          <w:sz w:val="19"/>
          <w:szCs w:val="19"/>
        </w:rPr>
        <w:t xml:space="preserve">gasto_mensual_contenido_cop</w:t>
      </w:r>
      <w:r>
        <w:rPr>
          <w:sz w:val="19"/>
          <w:szCs w:val="19"/>
        </w:rPr>
        <w:t xml:space="preserve">.</w:t>
      </w:r>
    </w:p>
    <w:p>
      <w:pPr>
        <w:pStyle w:val="ListParagraph"/>
        <w:numPr>
          <w:ilvl w:val="0"/>
          <w:numId w:val="2"/>
        </w:numPr>
        <w:spacing w:after="30"/>
      </w:pPr>
      <w:r>
        <w:rPr>
          <w:b/>
          <w:bCs/>
          <w:sz w:val="19"/>
          <w:szCs w:val="19"/>
        </w:rPr>
        <w:t xml:space="preserve">B. Usos y Gratificaciones:</w:t>
      </w:r>
      <w:r>
        <w:rPr>
          <w:sz w:val="19"/>
          <w:szCs w:val="19"/>
        </w:rPr>
        <w:t xml:space="preserve"> las 6 </w:t>
      </w:r>
      <w:r>
        <w:rPr>
          <w:rFonts w:ascii="Consolas" w:cs="Consolas" w:eastAsia="Consolas" w:hAnsi="Consolas"/>
          <w:sz w:val="19"/>
          <w:szCs w:val="19"/>
        </w:rPr>
        <w:t xml:space="preserve">ug_*</w:t>
      </w:r>
      <w:r>
        <w:rPr>
          <w:sz w:val="19"/>
          <w:szCs w:val="19"/>
        </w:rPr>
        <w:t xml:space="preserve">.</w:t>
      </w:r>
    </w:p>
    <w:p>
      <w:pPr>
        <w:pStyle w:val="ListParagraph"/>
        <w:numPr>
          <w:ilvl w:val="0"/>
          <w:numId w:val="2"/>
        </w:numPr>
        <w:spacing w:after="30"/>
      </w:pPr>
      <w:r>
        <w:rPr>
          <w:b/>
          <w:bCs/>
          <w:sz w:val="19"/>
          <w:szCs w:val="19"/>
        </w:rPr>
        <w:t xml:space="preserve">C. Otras:</w:t>
      </w:r>
      <w:r>
        <w:rPr>
          <w:sz w:val="19"/>
          <w:szCs w:val="19"/>
        </w:rPr>
        <w:t xml:space="preserve"> </w:t>
      </w:r>
      <w:r>
        <w:rPr>
          <w:rFonts w:ascii="Consolas" w:cs="Consolas" w:eastAsia="Consolas" w:hAnsi="Consolas"/>
          <w:sz w:val="19"/>
          <w:szCs w:val="19"/>
        </w:rPr>
        <w:t xml:space="preserve">edad</w:t>
      </w:r>
      <w:r>
        <w:rPr>
          <w:sz w:val="19"/>
          <w:szCs w:val="19"/>
        </w:rPr>
        <w:t xml:space="preserve">, </w:t>
      </w:r>
      <w:r>
        <w:rPr>
          <w:rFonts w:ascii="Consolas" w:cs="Consolas" w:eastAsia="Consolas" w:hAnsi="Consolas"/>
          <w:sz w:val="19"/>
          <w:szCs w:val="19"/>
        </w:rPr>
        <w:t xml:space="preserve">estrato</w:t>
      </w:r>
      <w:r>
        <w:rPr>
          <w:sz w:val="19"/>
          <w:szCs w:val="19"/>
        </w:rPr>
        <w:t xml:space="preserve">, </w:t>
      </w:r>
      <w:r>
        <w:rPr>
          <w:rFonts w:ascii="Consolas" w:cs="Consolas" w:eastAsia="Consolas" w:hAnsi="Consolas"/>
          <w:sz w:val="19"/>
          <w:szCs w:val="19"/>
        </w:rPr>
        <w:t xml:space="preserve">comparacion_social</w:t>
      </w:r>
      <w:r>
        <w:rPr>
          <w:sz w:val="19"/>
          <w:szCs w:val="19"/>
        </w:rPr>
        <w:t xml:space="preserve">, </w:t>
      </w:r>
      <w:r>
        <w:rPr>
          <w:rFonts w:ascii="Consolas" w:cs="Consolas" w:eastAsia="Consolas" w:hAnsi="Consolas"/>
          <w:sz w:val="19"/>
          <w:szCs w:val="19"/>
        </w:rPr>
        <w:t xml:space="preserve">nivel_fomo</w:t>
      </w:r>
      <w:r>
        <w:rPr>
          <w:sz w:val="19"/>
          <w:szCs w:val="19"/>
        </w:rPr>
        <w:t xml:space="preserve">.</w:t>
      </w:r>
    </w:p>
    <w:p>
      <w:pPr>
        <w:spacing w:after="60" w:line="260"/>
      </w:pPr>
      <w:r>
        <w:rPr>
          <w:sz w:val="19"/>
          <w:szCs w:val="19"/>
        </w:rPr>
        <w:t xml:space="preserve">Las 8 variables que quieren dejar fuera del agrupamiento (</w:t>
      </w:r>
      <w:r>
        <w:rPr>
          <w:rFonts w:ascii="Consolas" w:cs="Consolas" w:eastAsia="Consolas" w:hAnsi="Consolas"/>
          <w:sz w:val="19"/>
          <w:szCs w:val="19"/>
        </w:rPr>
        <w:t xml:space="preserve">genero</w:t>
      </w:r>
      <w:r>
        <w:rPr>
          <w:sz w:val="19"/>
          <w:szCs w:val="19"/>
        </w:rPr>
        <w:t xml:space="preserve">, </w:t>
      </w:r>
      <w:r>
        <w:rPr>
          <w:rFonts w:ascii="Consolas" w:cs="Consolas" w:eastAsia="Consolas" w:hAnsi="Consolas"/>
          <w:sz w:val="19"/>
          <w:szCs w:val="19"/>
        </w:rPr>
        <w:t xml:space="preserve">grupo_etario</w:t>
      </w:r>
      <w:r>
        <w:rPr>
          <w:sz w:val="19"/>
          <w:szCs w:val="19"/>
        </w:rPr>
        <w:t xml:space="preserve">, </w:t>
      </w:r>
      <w:r>
        <w:rPr>
          <w:rFonts w:ascii="Consolas" w:cs="Consolas" w:eastAsia="Consolas" w:hAnsi="Consolas"/>
          <w:sz w:val="19"/>
          <w:szCs w:val="19"/>
        </w:rPr>
        <w:t xml:space="preserve">edad</w:t>
      </w:r>
      <w:r>
        <w:rPr>
          <w:sz w:val="19"/>
          <w:szCs w:val="19"/>
        </w:rPr>
        <w:t xml:space="preserve">, </w:t>
      </w:r>
      <w:r>
        <w:rPr>
          <w:rFonts w:ascii="Consolas" w:cs="Consolas" w:eastAsia="Consolas" w:hAnsi="Consolas"/>
          <w:sz w:val="19"/>
          <w:szCs w:val="19"/>
        </w:rPr>
        <w:t xml:space="preserve">estrato</w:t>
      </w:r>
      <w:r>
        <w:rPr>
          <w:sz w:val="19"/>
          <w:szCs w:val="19"/>
        </w:rPr>
        <w:t xml:space="preserve">, </w:t>
      </w:r>
      <w:r>
        <w:rPr>
          <w:rFonts w:ascii="Consolas" w:cs="Consolas" w:eastAsia="Consolas" w:hAnsi="Consolas"/>
          <w:sz w:val="19"/>
          <w:szCs w:val="19"/>
        </w:rPr>
        <w:t xml:space="preserve">nivel_educativo</w:t>
      </w:r>
      <w:r>
        <w:rPr>
          <w:sz w:val="19"/>
          <w:szCs w:val="19"/>
        </w:rPr>
        <w:t xml:space="preserve">, </w:t>
      </w:r>
      <w:r>
        <w:rPr>
          <w:rFonts w:ascii="Consolas" w:cs="Consolas" w:eastAsia="Consolas" w:hAnsi="Consolas"/>
          <w:sz w:val="19"/>
          <w:szCs w:val="19"/>
        </w:rPr>
        <w:t xml:space="preserve">motivo_primario</w:t>
      </w:r>
      <w:r>
        <w:rPr>
          <w:sz w:val="19"/>
          <w:szCs w:val="19"/>
        </w:rPr>
        <w:t xml:space="preserve">, </w:t>
      </w:r>
      <w:r>
        <w:rPr>
          <w:rFonts w:ascii="Consolas" w:cs="Consolas" w:eastAsia="Consolas" w:hAnsi="Consolas"/>
          <w:sz w:val="19"/>
          <w:szCs w:val="19"/>
        </w:rPr>
        <w:t xml:space="preserve">necesidad_base</w:t>
      </w:r>
      <w:r>
        <w:rPr>
          <w:sz w:val="19"/>
          <w:szCs w:val="19"/>
        </w:rPr>
        <w:t xml:space="preserve">, </w:t>
      </w:r>
      <w:r>
        <w:rPr>
          <w:rFonts w:ascii="Consolas" w:cs="Consolas" w:eastAsia="Consolas" w:hAnsi="Consolas"/>
          <w:sz w:val="19"/>
          <w:szCs w:val="19"/>
        </w:rPr>
        <w:t xml:space="preserve">gratificacion_buscada</w:t>
      </w:r>
      <w:r>
        <w:rPr>
          <w:sz w:val="19"/>
          <w:szCs w:val="19"/>
        </w:rPr>
        <w:t xml:space="preserve">) también existen.</w:t>
      </w:r>
    </w:p>
    <w:p>
      <w:pPr>
        <w:pStyle w:val="Heading2"/>
      </w:pPr>
      <w:r>
        <w:t xml:space="preserve">Hallazgos que sostienen la recomendación 📊</w:t>
      </w:r>
    </w:p>
    <w:p>
      <w:pPr>
        <w:pStyle w:val="ListParagraph"/>
        <w:numPr>
          <w:ilvl w:val="0"/>
          <w:numId w:val="2"/>
        </w:numPr>
        <w:spacing w:after="30"/>
      </w:pPr>
      <w:r>
        <w:rPr>
          <w:b/>
          <w:bCs/>
          <w:sz w:val="19"/>
          <w:szCs w:val="19"/>
        </w:rPr>
        <w:t xml:space="preserve">Horas de redes y horas de video:</w:t>
      </w:r>
      <w:r>
        <w:rPr>
          <w:sz w:val="19"/>
          <w:szCs w:val="19"/>
        </w:rPr>
        <w:t xml:space="preserve"> es la única redundancia importante entre las candidatas (r = 0,73). Si una de las dos sale, el VIF baja de 2,2 a 1,08.</w:t>
      </w:r>
    </w:p>
    <w:p>
      <w:pPr>
        <w:pStyle w:val="ListParagraph"/>
        <w:numPr>
          <w:ilvl w:val="0"/>
          <w:numId w:val="2"/>
        </w:numPr>
        <w:spacing w:after="30"/>
      </w:pPr>
      <w:r>
        <w:rPr>
          <w:b/>
          <w:bCs/>
          <w:sz w:val="19"/>
          <w:szCs w:val="19"/>
        </w:rPr>
        <w:t xml:space="preserve">Gasto:</w:t>
      </w:r>
      <w:r>
        <w:rPr>
          <w:sz w:val="19"/>
          <w:szCs w:val="19"/>
        </w:rPr>
        <w:t xml:space="preserve"> no se relaciona con ninguna otra candidata (r ≈ 0), así que aporta algo que nada más mide. Pero tiene 32% de ceros y una cola larga. Además, </w:t>
      </w:r>
      <w:r>
        <w:rPr>
          <w:rFonts w:ascii="Consolas" w:cs="Consolas" w:eastAsia="Consolas" w:hAnsi="Consolas"/>
          <w:sz w:val="19"/>
          <w:szCs w:val="19"/>
        </w:rPr>
        <w:t xml:space="preserve">disposicion_pago</w:t>
      </w:r>
      <w:r>
        <w:rPr>
          <w:sz w:val="19"/>
          <w:szCs w:val="19"/>
        </w:rPr>
        <w:t xml:space="preserve"> explica el </w:t>
      </w:r>
      <w:r>
        <w:rPr>
          <w:b/>
          <w:bCs/>
          <w:sz w:val="19"/>
          <w:szCs w:val="19"/>
        </w:rPr>
        <w:t xml:space="preserve">85%</w:t>
      </w:r>
      <w:r>
        <w:rPr>
          <w:sz w:val="19"/>
          <w:szCs w:val="19"/>
        </w:rPr>
        <w:t xml:space="preserve"> de su varianza y el estrato el 22%.</w:t>
      </w:r>
    </w:p>
    <w:p>
      <w:pPr>
        <w:pStyle w:val="ListParagraph"/>
        <w:numPr>
          <w:ilvl w:val="0"/>
          <w:numId w:val="2"/>
        </w:numPr>
        <w:spacing w:after="30"/>
      </w:pPr>
      <w:r>
        <w:rPr>
          <w:sz w:val="19"/>
          <w:szCs w:val="19"/>
        </w:rPr>
        <w:t xml:space="preserve">**Las 6 </w:t>
      </w:r>
      <w:r>
        <w:rPr>
          <w:rFonts w:ascii="Consolas" w:cs="Consolas" w:eastAsia="Consolas" w:hAnsi="Consolas"/>
          <w:sz w:val="19"/>
          <w:szCs w:val="19"/>
        </w:rPr>
        <w:t xml:space="preserve">ug_*</w:t>
      </w:r>
      <w:r>
        <w:rPr>
          <w:sz w:val="19"/>
          <w:szCs w:val="19"/>
        </w:rPr>
        <w:t xml:space="preserve">:** son casi independientes entre sí (|r| ≤ 0,11) y también frente a la conducta (|r| ≤ 0,18). Combinar motivación y conducta tiene sentido porque miden cosas distintas.</w:t>
      </w:r>
    </w:p>
    <w:p>
      <w:pPr>
        <w:pStyle w:val="ListParagraph"/>
        <w:numPr>
          <w:ilvl w:val="0"/>
          <w:numId w:val="2"/>
        </w:numPr>
        <w:spacing w:after="30"/>
      </w:pPr>
      <w:r>
        <w:rPr>
          <w:b/>
          <w:bCs/>
          <w:sz w:val="19"/>
          <w:szCs w:val="19"/>
        </w:rPr>
        <w:t xml:space="preserve">Poca variabilidad:</w:t>
      </w:r>
      <w:r>
        <w:rPr>
          <w:sz w:val="19"/>
          <w:szCs w:val="19"/>
        </w:rPr>
        <w:t xml:space="preserve"> </w:t>
      </w:r>
      <w:r>
        <w:rPr>
          <w:rFonts w:ascii="Consolas" w:cs="Consolas" w:eastAsia="Consolas" w:hAnsi="Consolas"/>
          <w:sz w:val="19"/>
          <w:szCs w:val="19"/>
        </w:rPr>
        <w:t xml:space="preserve">ug_entretenimiento</w:t>
      </w:r>
      <w:r>
        <w:rPr>
          <w:sz w:val="19"/>
          <w:szCs w:val="19"/>
        </w:rPr>
        <w:t xml:space="preserve"> tiene el 82,7% de las respuestas en 4 o 5, y </w:t>
      </w:r>
      <w:r>
        <w:rPr>
          <w:rFonts w:ascii="Consolas" w:cs="Consolas" w:eastAsia="Consolas" w:hAnsi="Consolas"/>
          <w:sz w:val="19"/>
          <w:szCs w:val="19"/>
        </w:rPr>
        <w:t xml:space="preserve">ug_interaccion_social</w:t>
      </w:r>
      <w:r>
        <w:rPr>
          <w:sz w:val="19"/>
          <w:szCs w:val="19"/>
        </w:rPr>
        <w:t xml:space="preserve"> el 72,8%. Ninguna de las dos tiene respuestas en 1.</w:t>
      </w:r>
    </w:p>
    <w:p>
      <w:pPr>
        <w:pStyle w:val="ListParagraph"/>
        <w:numPr>
          <w:ilvl w:val="0"/>
          <w:numId w:val="2"/>
        </w:numPr>
        <w:spacing w:after="30"/>
      </w:pPr>
      <w:r>
        <w:rPr>
          <w:b/>
          <w:bCs/>
          <w:sz w:val="19"/>
          <w:szCs w:val="19"/>
        </w:rPr>
        <w:t xml:space="preserve">FOMO y comparación social siguen a la edad:</w:t>
      </w:r>
      <w:r>
        <w:rPr>
          <w:sz w:val="19"/>
          <w:szCs w:val="19"/>
        </w:rPr>
        <w:t xml:space="preserve"> </w:t>
      </w:r>
      <w:r>
        <w:rPr>
          <w:rFonts w:ascii="Consolas" w:cs="Consolas" w:eastAsia="Consolas" w:hAnsi="Consolas"/>
          <w:sz w:val="19"/>
          <w:szCs w:val="19"/>
        </w:rPr>
        <w:t xml:space="preserve">nivel_fomo</w:t>
      </w:r>
      <w:r>
        <w:rPr>
          <w:sz w:val="19"/>
          <w:szCs w:val="19"/>
        </w:rPr>
        <w:t xml:space="preserve"> tiene r = −0,64 con la edad (el grupo etario explica el 42% de su varianza) y </w:t>
      </w:r>
      <w:r>
        <w:rPr>
          <w:rFonts w:ascii="Consolas" w:cs="Consolas" w:eastAsia="Consolas" w:hAnsi="Consolas"/>
          <w:sz w:val="19"/>
          <w:szCs w:val="19"/>
        </w:rPr>
        <w:t xml:space="preserve">comparacion_social</w:t>
      </w:r>
      <w:r>
        <w:rPr>
          <w:sz w:val="19"/>
          <w:szCs w:val="19"/>
        </w:rPr>
        <w:t xml:space="preserve"> r = −0,56. Si entran al modelo, meten la edad sin que se vea.</w:t>
      </w:r>
    </w:p>
    <w:p>
      <w:pPr>
        <w:pStyle w:val="ListParagraph"/>
        <w:numPr>
          <w:ilvl w:val="0"/>
          <w:numId w:val="2"/>
        </w:numPr>
        <w:spacing w:after="30"/>
      </w:pPr>
      <w:r>
        <w:rPr>
          <w:b/>
          <w:bCs/>
          <w:sz w:val="19"/>
          <w:szCs w:val="19"/>
        </w:rPr>
        <w:t xml:space="preserve">La conducta también varía con la edad:</w:t>
      </w:r>
      <w:r>
        <w:rPr>
          <w:sz w:val="19"/>
          <w:szCs w:val="19"/>
        </w:rPr>
        <w:t xml:space="preserve"> </w:t>
      </w:r>
      <w:r>
        <w:rPr>
          <w:rFonts w:ascii="Consolas" w:cs="Consolas" w:eastAsia="Consolas" w:hAnsi="Consolas"/>
          <w:sz w:val="19"/>
          <w:szCs w:val="19"/>
        </w:rPr>
        <w:t xml:space="preserve">num_redes_usadas</w:t>
      </w:r>
      <w:r>
        <w:rPr>
          <w:sz w:val="19"/>
          <w:szCs w:val="19"/>
        </w:rPr>
        <w:t xml:space="preserve"> tiene r = −0,49 y las horas alrededor de −0,4. Es normal que los clusters salgan con diferencias de edad aunque la edad no entre en el modelo.</w:t>
      </w:r>
    </w:p>
    <w:p>
      <w:pPr>
        <w:pStyle w:val="Heading2"/>
      </w:pPr>
      <w:r>
        <w:t xml:space="preserve">Tabla final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Variable</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Tipo/dimensión</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Qué mide</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¿Incluir en K-means?</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Justificación</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horas_diarias_redes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 Intensidad</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Horas/día en redes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Conducta observable y distribución limpia</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horas_video_dia</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 Intensidad audiovisual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Horas/día de video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CONSIDERAR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 = 0,73 con horas de redes; incluir las dos da doble peso a la intensidad</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num_redes_usadas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 Amplitud</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Nº de redes al mes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Mide amplitud, no intensidad (r = 0,18 con horas)</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gasto_mensual_contenido_cop</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 Monetización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COP/mes en contenido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CONSIDERAR</w:t>
            </w:r>
            <w:r>
              <w:rPr>
                <w:sz w:val="16"/>
                <w:szCs w:val="16"/>
              </w:rPr>
              <w:t xml:space="preserve"> (tendencia a 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Única medida de monetización, pero con ceros y cola larga, y arrastra algo de estrato</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ug_entretenimiento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Diversión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r>
              <w:rPr>
                <w:sz w:val="16"/>
                <w:szCs w:val="16"/>
              </w:rPr>
              <w:t xml:space="preserve"> (advertencia)</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Central en U&amp;G, aunque varía poco</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ug_informacion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Información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Buena dispersión</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ug_identidad</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Autoexpresión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La más dispersa de las U&amp;G</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ug_interaccion_social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Integración 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r>
              <w:rPr>
                <w:sz w:val="16"/>
                <w:szCs w:val="16"/>
              </w:rPr>
              <w:t xml:space="preserve"> (advertencia)</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Solo usa 4 de los 5 niveles</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ug_evasion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Escape</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Buena dispersión</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ug_pasar_tiempo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 U&amp;G</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Hábito/pasatiempo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Dispersión aceptable</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comparacion_social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 · Psicosocial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Compararse con otros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EXCLUIR</w:t>
            </w:r>
            <w:r>
              <w:rPr>
                <w:sz w:val="16"/>
                <w:szCs w:val="16"/>
              </w:rPr>
              <w:t xml:space="preserve"> (usar para describir)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Muy ligada a la edad y a </w:t>
            </w:r>
            <w:r>
              <w:rPr>
                <w:rFonts w:ascii="Consolas" w:cs="Consolas" w:eastAsia="Consolas" w:hAnsi="Consolas"/>
                <w:sz w:val="16"/>
                <w:szCs w:val="16"/>
              </w:rPr>
              <w:t xml:space="preserve">ug_identidad</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nivel_fomo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 · Psicosocial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FOMO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EXCLUIR</w:t>
            </w:r>
            <w:r>
              <w:rPr>
                <w:sz w:val="16"/>
                <w:szCs w:val="16"/>
              </w:rPr>
              <w:t xml:space="preserve"> (usar para describir)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Funciona casi como un sustituto de la edad</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edad</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 · Demográfica</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Años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Demográfica; se usa para enriquecer</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rFonts w:ascii="Consolas" w:cs="Consolas" w:eastAsia="Consolas" w:hAnsi="Consolas"/>
                <w:sz w:val="16"/>
                <w:szCs w:val="16"/>
              </w:rPr>
              <w:t xml:space="preserve">estrato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 · Socioeconómica</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1–6</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EXCLUIR</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Demográfica; ya se refleja en parte en el gasto</w:t>
            </w:r>
          </w:p>
        </w:tc>
      </w:tr>
    </w:tbl>
    <w:p>
      <w:pPr>
        <w:spacing w:after="60"/>
      </w:pPr>
    </w:p>
    <w:p>
      <w:pPr>
        <w:pStyle w:val="Heading2"/>
      </w:pPr>
      <w:r>
        <w:t xml:space="preserve">8. Variables que no deben servir para agrupar 💡</w:t>
      </w:r>
    </w:p>
    <w:p>
      <w:pPr>
        <w:pStyle w:val="ListParagraph"/>
        <w:numPr>
          <w:ilvl w:val="0"/>
          <w:numId w:val="2"/>
        </w:numPr>
        <w:spacing w:after="30"/>
      </w:pPr>
      <w:r>
        <w:rPr>
          <w:b/>
          <w:bCs/>
          <w:sz w:val="19"/>
          <w:szCs w:val="19"/>
        </w:rPr>
        <w:t xml:space="preserve">Demográficas</w:t>
      </w:r>
      <w:r>
        <w:rPr>
          <w:sz w:val="19"/>
          <w:szCs w:val="19"/>
        </w:rPr>
        <w:t xml:space="preserve"> (</w:t>
      </w:r>
      <w:r>
        <w:rPr>
          <w:rFonts w:ascii="Consolas" w:cs="Consolas" w:eastAsia="Consolas" w:hAnsi="Consolas"/>
          <w:sz w:val="19"/>
          <w:szCs w:val="19"/>
        </w:rPr>
        <w:t xml:space="preserve">genero</w:t>
      </w:r>
      <w:r>
        <w:rPr>
          <w:sz w:val="19"/>
          <w:szCs w:val="19"/>
        </w:rPr>
        <w:t xml:space="preserve">, </w:t>
      </w:r>
      <w:r>
        <w:rPr>
          <w:rFonts w:ascii="Consolas" w:cs="Consolas" w:eastAsia="Consolas" w:hAnsi="Consolas"/>
          <w:sz w:val="19"/>
          <w:szCs w:val="19"/>
        </w:rPr>
        <w:t xml:space="preserve">grupo_etario</w:t>
      </w:r>
      <w:r>
        <w:rPr>
          <w:sz w:val="19"/>
          <w:szCs w:val="19"/>
        </w:rPr>
        <w:t xml:space="preserve">, </w:t>
      </w:r>
      <w:r>
        <w:rPr>
          <w:rFonts w:ascii="Consolas" w:cs="Consolas" w:eastAsia="Consolas" w:hAnsi="Consolas"/>
          <w:sz w:val="19"/>
          <w:szCs w:val="19"/>
        </w:rPr>
        <w:t xml:space="preserve">edad</w:t>
      </w:r>
      <w:r>
        <w:rPr>
          <w:sz w:val="19"/>
          <w:szCs w:val="19"/>
        </w:rPr>
        <w:t xml:space="preserve">, </w:t>
      </w:r>
      <w:r>
        <w:rPr>
          <w:rFonts w:ascii="Consolas" w:cs="Consolas" w:eastAsia="Consolas" w:hAnsi="Consolas"/>
          <w:sz w:val="19"/>
          <w:szCs w:val="19"/>
        </w:rPr>
        <w:t xml:space="preserve">estrato</w:t>
      </w:r>
      <w:r>
        <w:rPr>
          <w:sz w:val="19"/>
          <w:szCs w:val="19"/>
        </w:rPr>
        <w:t xml:space="preserve">, </w:t>
      </w:r>
      <w:r>
        <w:rPr>
          <w:rFonts w:ascii="Consolas" w:cs="Consolas" w:eastAsia="Consolas" w:hAnsi="Consolas"/>
          <w:sz w:val="19"/>
          <w:szCs w:val="19"/>
        </w:rPr>
        <w:t xml:space="preserve">nivel_educativo</w:t>
      </w:r>
      <w:r>
        <w:rPr>
          <w:sz w:val="19"/>
          <w:szCs w:val="19"/>
        </w:rPr>
        <w:t xml:space="preserve">, </w:t>
      </w:r>
      <w:r>
        <w:rPr>
          <w:rFonts w:ascii="Consolas" w:cs="Consolas" w:eastAsia="Consolas" w:hAnsi="Consolas"/>
          <w:sz w:val="19"/>
          <w:szCs w:val="19"/>
        </w:rPr>
        <w:t xml:space="preserve">region</w:t>
      </w:r>
      <w:r>
        <w:rPr>
          <w:sz w:val="19"/>
          <w:szCs w:val="19"/>
        </w:rPr>
        <w:t xml:space="preserve">): si entran, los clusters se forman por edad o estrato. Eso convierte la segmentación a posteriori en una a priori disfrazada. Además, las nominales no tienen una distancia euclidiana válida para K-means.</w:t>
      </w:r>
    </w:p>
    <w:p>
      <w:pPr>
        <w:pStyle w:val="ListParagraph"/>
        <w:numPr>
          <w:ilvl w:val="1"/>
          <w:numId w:val="2"/>
        </w:numPr>
        <w:spacing w:after="30"/>
      </w:pPr>
      <w:r>
        <w:rPr>
          <w:sz w:val="19"/>
          <w:szCs w:val="19"/>
        </w:rPr>
        <w:t xml:space="preserve">El K-means que ya venía en el archivo usó edad, estrato y disposición a pagar. Por eso sus segmentos salen como "jóvenes/adultos × alto/bajo valor".</w:t>
      </w:r>
    </w:p>
    <w:p>
      <w:pPr>
        <w:pStyle w:val="ListParagraph"/>
        <w:numPr>
          <w:ilvl w:val="0"/>
          <w:numId w:val="2"/>
        </w:numPr>
        <w:spacing w:after="30"/>
      </w:pPr>
      <w:r>
        <w:rPr>
          <w:b/>
          <w:bCs/>
          <w:sz w:val="19"/>
          <w:szCs w:val="19"/>
        </w:rPr>
        <w:t xml:space="preserve">Motivacionales</w:t>
      </w:r>
      <w:r>
        <w:rPr>
          <w:sz w:val="19"/>
          <w:szCs w:val="19"/>
        </w:rPr>
        <w:t xml:space="preserve"> (</w:t>
      </w:r>
      <w:r>
        <w:rPr>
          <w:rFonts w:ascii="Consolas" w:cs="Consolas" w:eastAsia="Consolas" w:hAnsi="Consolas"/>
          <w:sz w:val="19"/>
          <w:szCs w:val="19"/>
        </w:rPr>
        <w:t xml:space="preserve">motivo_primario</w:t>
      </w:r>
      <w:r>
        <w:rPr>
          <w:sz w:val="19"/>
          <w:szCs w:val="19"/>
        </w:rPr>
        <w:t xml:space="preserve">, </w:t>
      </w:r>
      <w:r>
        <w:rPr>
          <w:rFonts w:ascii="Consolas" w:cs="Consolas" w:eastAsia="Consolas" w:hAnsi="Consolas"/>
          <w:sz w:val="19"/>
          <w:szCs w:val="19"/>
        </w:rPr>
        <w:t xml:space="preserve">necesidad_base</w:t>
      </w:r>
      <w:r>
        <w:rPr>
          <w:sz w:val="19"/>
          <w:szCs w:val="19"/>
        </w:rPr>
        <w:t xml:space="preserve">, </w:t>
      </w:r>
      <w:r>
        <w:rPr>
          <w:rFonts w:ascii="Consolas" w:cs="Consolas" w:eastAsia="Consolas" w:hAnsi="Consolas"/>
          <w:sz w:val="19"/>
          <w:szCs w:val="19"/>
        </w:rPr>
        <w:t xml:space="preserve">gratificacion_buscada</w:t>
      </w:r>
      <w:r>
        <w:rPr>
          <w:sz w:val="19"/>
          <w:szCs w:val="19"/>
        </w:rPr>
        <w:t xml:space="preserve">): son nominales con 6, 9 y 15 categorías. </w:t>
      </w:r>
      <w:r>
        <w:rPr>
          <w:rFonts w:ascii="Consolas" w:cs="Consolas" w:eastAsia="Consolas" w:hAnsi="Consolas"/>
          <w:sz w:val="19"/>
          <w:szCs w:val="19"/>
        </w:rPr>
        <w:t xml:space="preserve">motivo_primario</w:t>
      </w:r>
      <w:r>
        <w:rPr>
          <w:sz w:val="19"/>
          <w:szCs w:val="19"/>
        </w:rPr>
        <w:t xml:space="preserve"> además se declara derivada de las </w:t>
      </w:r>
      <w:r>
        <w:rPr>
          <w:rFonts w:ascii="Consolas" w:cs="Consolas" w:eastAsia="Consolas" w:hAnsi="Consolas"/>
          <w:sz w:val="19"/>
          <w:szCs w:val="19"/>
        </w:rPr>
        <w:t xml:space="preserve">ug_*</w:t>
      </w:r>
      <w:r>
        <w:rPr>
          <w:sz w:val="19"/>
          <w:szCs w:val="19"/>
        </w:rPr>
        <w:t xml:space="preserve">, así que usarla junto con ellas sería circular.</w:t>
      </w:r>
    </w:p>
    <w:p>
      <w:pPr>
        <w:pStyle w:val="ListParagraph"/>
        <w:numPr>
          <w:ilvl w:val="1"/>
          <w:numId w:val="2"/>
        </w:numPr>
        <w:spacing w:after="30"/>
      </w:pPr>
      <w:r>
        <w:rPr>
          <w:sz w:val="19"/>
          <w:szCs w:val="19"/>
        </w:rPr>
        <w:t xml:space="preserve">Como las </w:t>
      </w:r>
      <w:r>
        <w:rPr>
          <w:rFonts w:ascii="Consolas" w:cs="Consolas" w:eastAsia="Consolas" w:hAnsi="Consolas"/>
          <w:sz w:val="19"/>
          <w:szCs w:val="19"/>
        </w:rPr>
        <w:t xml:space="preserve">ug_*</w:t>
      </w:r>
      <w:r>
        <w:rPr>
          <w:sz w:val="19"/>
          <w:szCs w:val="19"/>
        </w:rPr>
        <w:t xml:space="preserve"> solo explican entre el 2% y el 12% de su varianza, sirven bien para describir y validar los clusters desde fuera.</w:t>
      </w:r>
    </w:p>
    <w:p>
      <w:pPr>
        <w:pStyle w:val="ListParagraph"/>
        <w:numPr>
          <w:ilvl w:val="0"/>
          <w:numId w:val="2"/>
        </w:numPr>
        <w:spacing w:after="30"/>
      </w:pPr>
      <w:r>
        <w:rPr>
          <w:b/>
          <w:bCs/>
          <w:sz w:val="19"/>
          <w:szCs w:val="19"/>
        </w:rPr>
        <w:t xml:space="preserve">El resto de categóricas</w:t>
      </w:r>
      <w:r>
        <w:rPr>
          <w:sz w:val="19"/>
          <w:szCs w:val="19"/>
        </w:rPr>
        <w:t xml:space="preserve"> (plataformas, formato, contexto de visionado, maratones, etc.): son las que darán "rostro" a los segmentos. </w:t>
      </w:r>
      <w:r>
        <w:rPr>
          <w:rFonts w:ascii="Consolas" w:cs="Consolas" w:eastAsia="Consolas" w:hAnsi="Consolas"/>
          <w:sz w:val="19"/>
          <w:szCs w:val="19"/>
        </w:rPr>
        <w:t xml:space="preserve">disposicion_pago</w:t>
      </w:r>
      <w:r>
        <w:rPr>
          <w:sz w:val="19"/>
          <w:szCs w:val="19"/>
        </w:rPr>
        <w:t xml:space="preserve"> repite lo que ya mide el gasto.</w:t>
      </w:r>
    </w:p>
    <w:p>
      <w:pPr>
        <w:pStyle w:val="Heading2"/>
      </w:pPr>
      <w:r>
        <w:t xml:space="preserve">10. Conjuntos posibles 💡</w:t>
      </w:r>
    </w:p>
    <w:p>
      <w:pPr>
        <w:pStyle w:val="ListParagraph"/>
        <w:numPr>
          <w:ilvl w:val="0"/>
          <w:numId w:val="2"/>
        </w:numPr>
        <w:spacing w:after="30"/>
      </w:pPr>
      <w:r>
        <w:rPr>
          <w:b/>
          <w:bCs/>
          <w:sz w:val="19"/>
          <w:szCs w:val="19"/>
        </w:rPr>
        <w:t xml:space="preserve">Opción A (10 variables):</w:t>
      </w:r>
      <w:r>
        <w:rPr>
          <w:sz w:val="19"/>
          <w:szCs w:val="19"/>
        </w:rPr>
        <w:t xml:space="preserve"> las 4 conductuales + las 6 </w:t>
      </w:r>
      <w:r>
        <w:rPr>
          <w:rFonts w:ascii="Consolas" w:cs="Consolas" w:eastAsia="Consolas" w:hAnsi="Consolas"/>
          <w:sz w:val="19"/>
          <w:szCs w:val="19"/>
        </w:rPr>
        <w:t xml:space="preserve">ug_*</w:t>
      </w:r>
      <w:r>
        <w:rPr>
          <w:sz w:val="19"/>
          <w:szCs w:val="19"/>
        </w:rPr>
        <w:t xml:space="preserve">.</w:t>
      </w:r>
    </w:p>
    <w:p>
      <w:pPr>
        <w:pStyle w:val="ListParagraph"/>
        <w:numPr>
          <w:ilvl w:val="1"/>
          <w:numId w:val="2"/>
        </w:numPr>
        <w:spacing w:after="30"/>
      </w:pPr>
      <w:r>
        <w:rPr>
          <w:sz w:val="19"/>
          <w:szCs w:val="19"/>
        </w:rPr>
        <w:t xml:space="preserve">Distingue audiencias por cuánto consumen, separando redes de video, por qué tan diversificadas están, por si pagan y por qué consumen.</w:t>
      </w:r>
    </w:p>
    <w:p>
      <w:pPr>
        <w:pStyle w:val="ListParagraph"/>
        <w:numPr>
          <w:ilvl w:val="1"/>
          <w:numId w:val="2"/>
        </w:numPr>
        <w:spacing w:after="30"/>
      </w:pPr>
      <w:r>
        <w:rPr>
          <w:sz w:val="19"/>
          <w:szCs w:val="19"/>
        </w:rPr>
        <w:t xml:space="preserve">El costo es que la intensidad de pantalla pesa doble.</w:t>
      </w:r>
    </w:p>
    <w:p>
      <w:pPr>
        <w:pStyle w:val="ListParagraph"/>
        <w:numPr>
          <w:ilvl w:val="0"/>
          <w:numId w:val="2"/>
        </w:numPr>
        <w:spacing w:after="30"/>
      </w:pPr>
      <w:r>
        <w:rPr>
          <w:b/>
          <w:bCs/>
          <w:sz w:val="19"/>
          <w:szCs w:val="19"/>
        </w:rPr>
        <w:t xml:space="preserve">Opción B (9 variables):</w:t>
      </w:r>
      <w:r>
        <w:rPr>
          <w:sz w:val="19"/>
          <w:szCs w:val="19"/>
        </w:rPr>
        <w:t xml:space="preserve"> la A sin </w:t>
      </w:r>
      <w:r>
        <w:rPr>
          <w:rFonts w:ascii="Consolas" w:cs="Consolas" w:eastAsia="Consolas" w:hAnsi="Consolas"/>
          <w:sz w:val="19"/>
          <w:szCs w:val="19"/>
        </w:rPr>
        <w:t xml:space="preserve">horas_video_dia</w:t>
      </w:r>
      <w:r>
        <w:rPr>
          <w:sz w:val="19"/>
          <w:szCs w:val="19"/>
        </w:rPr>
        <w:t xml:space="preserve">.</w:t>
      </w:r>
    </w:p>
    <w:p>
      <w:pPr>
        <w:pStyle w:val="ListParagraph"/>
        <w:numPr>
          <w:ilvl w:val="1"/>
          <w:numId w:val="2"/>
        </w:numPr>
        <w:spacing w:after="30"/>
      </w:pPr>
      <w:r>
        <w:rPr>
          <w:sz w:val="19"/>
          <w:szCs w:val="19"/>
        </w:rPr>
        <w:t xml:space="preserve">Quedan tres ejes conductuales independientes (intensidad, amplitud y monetización) más el perfil motivacional.</w:t>
      </w:r>
    </w:p>
    <w:p>
      <w:pPr>
        <w:pStyle w:val="ListParagraph"/>
        <w:numPr>
          <w:ilvl w:val="1"/>
          <w:numId w:val="2"/>
        </w:numPr>
        <w:spacing w:after="30"/>
      </w:pPr>
      <w:r>
        <w:rPr>
          <w:sz w:val="19"/>
          <w:szCs w:val="19"/>
        </w:rPr>
        <w:t xml:space="preserve">El hábito audiovisual (</w:t>
      </w:r>
      <w:r>
        <w:rPr>
          <w:rFonts w:ascii="Consolas" w:cs="Consolas" w:eastAsia="Consolas" w:hAnsi="Consolas"/>
          <w:sz w:val="19"/>
          <w:szCs w:val="19"/>
        </w:rPr>
        <w:t xml:space="preserve">horas_video_dia</w:t>
      </w:r>
      <w:r>
        <w:rPr>
          <w:sz w:val="19"/>
          <w:szCs w:val="19"/>
        </w:rPr>
        <w:t xml:space="preserve">, </w:t>
      </w:r>
      <w:r>
        <w:rPr>
          <w:rFonts w:ascii="Consolas" w:cs="Consolas" w:eastAsia="Consolas" w:hAnsi="Consolas"/>
          <w:sz w:val="19"/>
          <w:szCs w:val="19"/>
        </w:rPr>
        <w:t xml:space="preserve">binge_watching</w:t>
      </w:r>
      <w:r>
        <w:rPr>
          <w:sz w:val="19"/>
          <w:szCs w:val="19"/>
        </w:rPr>
        <w:t xml:space="preserve">, </w:t>
      </w:r>
      <w:r>
        <w:rPr>
          <w:rFonts w:ascii="Consolas" w:cs="Consolas" w:eastAsia="Consolas" w:hAnsi="Consolas"/>
          <w:sz w:val="19"/>
          <w:szCs w:val="19"/>
        </w:rPr>
        <w:t xml:space="preserve">patron_consumo</w:t>
      </w:r>
      <w:r>
        <w:rPr>
          <w:sz w:val="19"/>
          <w:szCs w:val="19"/>
        </w:rPr>
        <w:t xml:space="preserve">, plataforma de video) pasa a describir los clusters.</w:t>
      </w:r>
    </w:p>
    <w:p>
      <w:pPr>
        <w:pStyle w:val="ListParagraph"/>
        <w:numPr>
          <w:ilvl w:val="1"/>
          <w:numId w:val="2"/>
        </w:numPr>
        <w:spacing w:after="30"/>
      </w:pPr>
      <w:r>
        <w:rPr>
          <w:sz w:val="19"/>
          <w:szCs w:val="19"/>
        </w:rPr>
        <w:t xml:space="preserve">El costo es que la motivación pesa más: 6 de las 9 variables son U&amp;G.</w:t>
      </w:r>
    </w:p>
    <w:p>
      <w:pPr>
        <w:pStyle w:val="ListParagraph"/>
        <w:numPr>
          <w:ilvl w:val="0"/>
          <w:numId w:val="2"/>
        </w:numPr>
        <w:spacing w:after="30"/>
      </w:pPr>
      <w:r>
        <w:rPr>
          <w:b/>
          <w:bCs/>
          <w:sz w:val="19"/>
          <w:szCs w:val="19"/>
        </w:rPr>
        <w:t xml:space="preserve">Variante para cualquiera de las dos:</w:t>
      </w:r>
      <w:r>
        <w:rPr>
          <w:sz w:val="19"/>
          <w:szCs w:val="19"/>
        </w:rPr>
        <w:t xml:space="preserve"> sacar el gasto. Así los segmentos serían solo de uso y motivación, y la monetización se usaría para describirlos.</w:t>
      </w:r>
    </w:p>
    <w:p>
      <w:pPr>
        <w:spacing w:after="60" w:line="260"/>
      </w:pPr>
      <w:r>
        <w:rPr>
          <w:b/>
          <w:bCs/>
          <w:sz w:val="19"/>
          <w:szCs w:val="19"/>
        </w:rPr>
        <w:t xml:space="preserve">Decisiones del equipo:</w:t>
      </w:r>
    </w:p>
    <w:p>
      <w:pPr>
        <w:spacing w:after="30"/>
        <w:ind w:left="360" w:hanging="300"/>
      </w:pPr>
      <w:r>
        <w:rPr>
          <w:sz w:val="19"/>
          <w:szCs w:val="19"/>
        </w:rPr>
        <w:t xml:space="preserve">1. ¿Opción A u Opción B?</w:t>
      </w:r>
    </w:p>
    <w:p>
      <w:pPr>
        <w:spacing w:after="30"/>
        <w:ind w:left="360" w:hanging="300"/>
      </w:pPr>
      <w:r>
        <w:rPr>
          <w:sz w:val="19"/>
          <w:szCs w:val="19"/>
        </w:rPr>
        <w:t xml:space="preserve">2. ¿Entra el gasto? Si entra, ¿con qué tratamiento? Eso se decidiría en el paso de preparación.</w:t>
      </w:r>
    </w:p>
    <w:p>
      <w:pPr>
        <w:spacing w:after="30"/>
        <w:ind w:left="360" w:hanging="300"/>
      </w:pPr>
      <w:r>
        <w:rPr>
          <w:sz w:val="19"/>
          <w:szCs w:val="19"/>
        </w:rPr>
        <w:t xml:space="preserve">3. ¿Se mantienen las dos </w:t>
      </w:r>
      <w:r>
        <w:rPr>
          <w:rFonts w:ascii="Consolas" w:cs="Consolas" w:eastAsia="Consolas" w:hAnsi="Consolas"/>
          <w:sz w:val="19"/>
          <w:szCs w:val="19"/>
        </w:rPr>
        <w:t xml:space="preserve">ug_*</w:t>
      </w:r>
      <w:r>
        <w:rPr>
          <w:sz w:val="19"/>
          <w:szCs w:val="19"/>
        </w:rPr>
        <w:t xml:space="preserve"> que varían poco, por coherencia con el marco U&amp;G?</w:t>
      </w:r>
    </w:p>
    <w:p>
      <w:pPr>
        <w:spacing w:after="30"/>
        <w:ind w:left="360" w:hanging="300"/>
      </w:pPr>
      <w:r>
        <w:rPr>
          <w:sz w:val="19"/>
          <w:szCs w:val="19"/>
        </w:rPr>
        <w:t xml:space="preserve">4. ¿Se acepta el desbalance entre U&amp;G y conducta?</w:t>
      </w:r>
    </w:p>
    <w:p>
      <w:pPr>
        <w:spacing w:after="60" w:line="260"/>
      </w:pPr>
      <w:r>
        <w:rPr>
          <w:sz w:val="19"/>
          <w:szCs w:val="19"/>
        </w:rPr>
        <w:t xml:space="preserve">Los archivos están en </w:t>
      </w:r>
      <w:r>
        <w:rPr>
          <w:rFonts w:ascii="Consolas" w:cs="Consolas" w:eastAsia="Consolas" w:hAnsi="Consolas"/>
          <w:sz w:val="19"/>
          <w:szCs w:val="19"/>
        </w:rPr>
        <w:t xml:space="preserve">diagnostico/</w:t>
      </w:r>
      <w:r>
        <w:rPr>
          <w:sz w:val="19"/>
          <w:szCs w:val="19"/>
        </w:rPr>
        <w:t xml:space="preserve">: el script es </w:t>
      </w:r>
      <w:r>
        <w:rPr>
          <w:rFonts w:ascii="Consolas" w:cs="Consolas" w:eastAsia="Consolas" w:hAnsi="Consolas"/>
          <w:sz w:val="19"/>
          <w:szCs w:val="19"/>
        </w:rPr>
        <w:t xml:space="preserve">paso2_seleccion_variables.py</w:t>
      </w:r>
      <w:r>
        <w:rPr>
          <w:sz w:val="19"/>
          <w:szCs w:val="19"/>
        </w:rPr>
        <w:t xml:space="preserve">, la salida cruda </w:t>
      </w:r>
      <w:r>
        <w:rPr>
          <w:rFonts w:ascii="Consolas" w:cs="Consolas" w:eastAsia="Consolas" w:hAnsi="Consolas"/>
          <w:sz w:val="19"/>
          <w:szCs w:val="19"/>
        </w:rPr>
        <w:t xml:space="preserve">salida_paso2.txt</w:t>
      </w:r>
      <w:r>
        <w:rPr>
          <w:sz w:val="19"/>
          <w:szCs w:val="19"/>
        </w:rPr>
        <w:t xml:space="preserve"> y el informe completo </w:t>
      </w:r>
      <w:r>
        <w:rPr>
          <w:rFonts w:ascii="Consolas" w:cs="Consolas" w:eastAsia="Consolas" w:hAnsi="Consolas"/>
          <w:sz w:val="19"/>
          <w:szCs w:val="19"/>
        </w:rPr>
        <w:t xml:space="preserve">PASO2_SELECCION_VARIABLES.md</w:t>
      </w:r>
      <w:r>
        <w:rPr>
          <w:sz w:val="19"/>
          <w:szCs w:val="19"/>
        </w:rPr>
        <w:t xml:space="preserve">. Hice el commit en la rama, pero </w:t>
      </w:r>
      <w:r>
        <w:rPr>
          <w:b/>
          <w:bCs/>
          <w:sz w:val="19"/>
          <w:szCs w:val="19"/>
        </w:rPr>
        <w:t xml:space="preserve">el push volvió a fallar por falta de acceso a GitHub (error 403)</w:t>
      </w:r>
      <w:r>
        <w:rPr>
          <w:sz w:val="19"/>
          <w:szCs w:val="19"/>
        </w:rPr>
        <w:t xml:space="preserve">. Hay que reconectar GitHub en https://claude.ai/connect-github e instalar la app de Claude en el repositorio.</w:t>
      </w:r>
    </w:p>
    <w:p>
      <w:pPr>
        <w:pBdr>
          <w:bottom w:val="single" w:color="BFC4CC" w:sz="6" w:space="1"/>
        </w:pBdr>
      </w:pPr>
    </w:p>
    <w:p>
      <w:pPr>
        <w:pStyle w:val="Heading1"/>
        <w:pageBreakBefore/>
      </w:pPr>
      <w:r>
        <w:rPr>
          <w:color w:val="323A4E"/>
        </w:rPr>
        <w:t xml:space="preserve">Mensaje 3 del equipo</w:t>
      </w:r>
    </w:p>
    <w:p>
      <w:pPr>
        <w:spacing w:after="60" w:line="260"/>
      </w:pPr>
      <w:r>
        <w:rPr>
          <w:sz w:val="19"/>
          <w:szCs w:val="19"/>
        </w:rPr>
        <w:t xml:space="preserve">PASO 3 — ESTANDARIZACIÓN Y PRIMERA EJECUCIÓN DE K-MEANS</w:t>
      </w:r>
    </w:p>
    <w:p>
      <w:pPr>
        <w:spacing w:after="60" w:line="260"/>
      </w:pPr>
      <w:r>
        <w:rPr>
          <w:sz w:val="19"/>
          <w:szCs w:val="19"/>
        </w:rPr>
        <w:t xml:space="preserve">Ya tomamos como equipo la decisión definitiva sobre las variables que utilizaremos para el agrupamiento.</w:t>
      </w:r>
    </w:p>
    <w:p>
      <w:pPr>
        <w:spacing w:after="60" w:line="260"/>
      </w:pPr>
      <w:r>
        <w:rPr>
          <w:sz w:val="19"/>
          <w:szCs w:val="19"/>
        </w:rPr>
        <w:t xml:space="preserve">Las 9 variables seleccionadas son exactamente:</w:t>
      </w:r>
    </w:p>
    <w:p>
      <w:pPr>
        <w:spacing w:after="30"/>
        <w:ind w:left="360" w:hanging="300"/>
      </w:pPr>
      <w:r>
        <w:rPr>
          <w:sz w:val="19"/>
          <w:szCs w:val="19"/>
        </w:rPr>
        <w:t xml:space="preserve">1. horas_diarias_redes</w:t>
      </w:r>
    </w:p>
    <w:p>
      <w:pPr>
        <w:spacing w:after="30"/>
        <w:ind w:left="360" w:hanging="300"/>
      </w:pPr>
      <w:r>
        <w:rPr>
          <w:sz w:val="19"/>
          <w:szCs w:val="19"/>
        </w:rPr>
        <w:t xml:space="preserve">2. num_redes_usadas</w:t>
      </w:r>
    </w:p>
    <w:p>
      <w:pPr>
        <w:spacing w:after="30"/>
        <w:ind w:left="360" w:hanging="300"/>
      </w:pPr>
      <w:r>
        <w:rPr>
          <w:sz w:val="19"/>
          <w:szCs w:val="19"/>
        </w:rPr>
        <w:t xml:space="preserve">3. gasto_mensual_contenido_cop</w:t>
      </w:r>
    </w:p>
    <w:p>
      <w:pPr>
        <w:spacing w:after="30"/>
        <w:ind w:left="360" w:hanging="300"/>
      </w:pPr>
      <w:r>
        <w:rPr>
          <w:sz w:val="19"/>
          <w:szCs w:val="19"/>
        </w:rPr>
        <w:t xml:space="preserve">4. ug_entretenimiento</w:t>
      </w:r>
    </w:p>
    <w:p>
      <w:pPr>
        <w:spacing w:after="30"/>
        <w:ind w:left="360" w:hanging="300"/>
      </w:pPr>
      <w:r>
        <w:rPr>
          <w:sz w:val="19"/>
          <w:szCs w:val="19"/>
        </w:rPr>
        <w:t xml:space="preserve">5. ug_informacion</w:t>
      </w:r>
    </w:p>
    <w:p>
      <w:pPr>
        <w:spacing w:after="30"/>
        <w:ind w:left="360" w:hanging="300"/>
      </w:pPr>
      <w:r>
        <w:rPr>
          <w:sz w:val="19"/>
          <w:szCs w:val="19"/>
        </w:rPr>
        <w:t xml:space="preserve">6. ug_identidad</w:t>
      </w:r>
    </w:p>
    <w:p>
      <w:pPr>
        <w:spacing w:after="30"/>
        <w:ind w:left="360" w:hanging="300"/>
      </w:pPr>
      <w:r>
        <w:rPr>
          <w:sz w:val="19"/>
          <w:szCs w:val="19"/>
        </w:rPr>
        <w:t xml:space="preserve">7. ug_interaccion_social</w:t>
      </w:r>
    </w:p>
    <w:p>
      <w:pPr>
        <w:spacing w:after="30"/>
        <w:ind w:left="360" w:hanging="300"/>
      </w:pPr>
      <w:r>
        <w:rPr>
          <w:sz w:val="19"/>
          <w:szCs w:val="19"/>
        </w:rPr>
        <w:t xml:space="preserve">8. ug_evasion</w:t>
      </w:r>
    </w:p>
    <w:p>
      <w:pPr>
        <w:spacing w:after="30"/>
        <w:ind w:left="360" w:hanging="300"/>
      </w:pPr>
      <w:r>
        <w:rPr>
          <w:sz w:val="19"/>
          <w:szCs w:val="19"/>
        </w:rPr>
        <w:t xml:space="preserve">9. ug_pasar_tiempo</w:t>
      </w:r>
    </w:p>
    <w:p>
      <w:pPr>
        <w:spacing w:after="60" w:line="260"/>
      </w:pPr>
      <w:r>
        <w:rPr>
          <w:sz w:val="19"/>
          <w:szCs w:val="19"/>
        </w:rPr>
        <w:t xml:space="preserve">Queremos continuar con el Paso 3 de la guía del Segundo Parcial.</w:t>
      </w:r>
    </w:p>
    <w:p>
      <w:pPr>
        <w:spacing w:after="60" w:line="260"/>
      </w:pPr>
      <w:r>
        <w:rPr>
          <w:sz w:val="19"/>
          <w:szCs w:val="19"/>
        </w:rPr>
        <w:t xml:space="preserve">En este paso necesitamos preparar correctamente estas variables y realizar una primera ejecución de K-means utilizando k=4 como punto de partida.</w:t>
      </w:r>
    </w:p>
    <w:p>
      <w:pPr>
        <w:spacing w:after="60" w:line="260"/>
      </w:pPr>
      <w:r>
        <w:rPr>
          <w:sz w:val="19"/>
          <w:szCs w:val="19"/>
        </w:rPr>
        <w:t xml:space="preserve">REALIZA EL PROCEDIMIENTO COMPLETO SOBRE LOS DATOS REALES DEL ARCHIVO.</w:t>
      </w:r>
    </w:p>
    <w:p>
      <w:pPr>
        <w:spacing w:after="30"/>
        <w:ind w:left="360" w:hanging="300"/>
      </w:pPr>
      <w:r>
        <w:rPr>
          <w:sz w:val="19"/>
          <w:szCs w:val="19"/>
        </w:rPr>
        <w:t xml:space="preserve">1. Verifica nuevamente que las 9 variables seleccionadas existan en la base y que sean numéricas.</w:t>
      </w:r>
    </w:p>
    <w:p>
      <w:pPr>
        <w:spacing w:after="30"/>
        <w:ind w:left="360" w:hanging="300"/>
      </w:pPr>
      <w:r>
        <w:rPr>
          <w:sz w:val="19"/>
          <w:szCs w:val="19"/>
        </w:rPr>
        <w:t xml:space="preserve">2. Antes de ejecutar K-means, revisa si existen valores faltantes o problemas en estas 9 variables que puedan impedir el análisis.</w:t>
      </w:r>
    </w:p>
    <w:p>
      <w:pPr>
        <w:spacing w:after="30"/>
        <w:ind w:left="360" w:hanging="300"/>
      </w:pPr>
      <w:r>
        <w:rPr>
          <w:sz w:val="19"/>
          <w:szCs w:val="19"/>
        </w:rPr>
        <w:t xml:space="preserve">3. Si existen valores faltantes, NO los elimines ni los reemplaces automáticamente. Primero muéstranos:</w:t>
      </w:r>
    </w:p>
    <w:p>
      <w:pPr>
        <w:pStyle w:val="ListParagraph"/>
        <w:numPr>
          <w:ilvl w:val="1"/>
          <w:numId w:val="2"/>
        </w:numPr>
        <w:spacing w:after="30"/>
      </w:pPr>
      <w:r>
        <w:rPr>
          <w:sz w:val="19"/>
          <w:szCs w:val="19"/>
        </w:rPr>
        <w:t xml:space="preserve">qué variables tienen valores faltantes;</w:t>
      </w:r>
    </w:p>
    <w:p>
      <w:pPr>
        <w:pStyle w:val="ListParagraph"/>
        <w:numPr>
          <w:ilvl w:val="1"/>
          <w:numId w:val="2"/>
        </w:numPr>
        <w:spacing w:after="30"/>
      </w:pPr>
      <w:r>
        <w:rPr>
          <w:sz w:val="19"/>
          <w:szCs w:val="19"/>
        </w:rPr>
        <w:t xml:space="preserve">cuántos valores faltantes tiene cada una;</w:t>
      </w:r>
    </w:p>
    <w:p>
      <w:pPr>
        <w:pStyle w:val="ListParagraph"/>
        <w:numPr>
          <w:ilvl w:val="1"/>
          <w:numId w:val="2"/>
        </w:numPr>
        <w:spacing w:after="30"/>
      </w:pPr>
      <w:r>
        <w:rPr>
          <w:sz w:val="19"/>
          <w:szCs w:val="19"/>
        </w:rPr>
        <w:t xml:space="preserve">qué proporción representan;</w:t>
      </w:r>
    </w:p>
    <w:p>
      <w:pPr>
        <w:pStyle w:val="ListParagraph"/>
        <w:numPr>
          <w:ilvl w:val="1"/>
          <w:numId w:val="2"/>
        </w:numPr>
        <w:spacing w:after="30"/>
      </w:pPr>
      <w:r>
        <w:rPr>
          <w:sz w:val="19"/>
          <w:szCs w:val="19"/>
        </w:rPr>
        <w:t xml:space="preserve">y qué tratamiento propones.</w:t>
      </w:r>
    </w:p>
    <w:p>
      <w:pPr>
        <w:spacing w:after="60" w:line="260"/>
      </w:pPr>
      <w:r>
        <w:rPr>
          <w:sz w:val="19"/>
          <w:szCs w:val="19"/>
        </w:rPr>
        <w:t xml:space="preserve">No tomes una decisión de eliminación o imputación sin explicarla.</w:t>
      </w:r>
    </w:p>
    <w:p>
      <w:pPr>
        <w:spacing w:after="30"/>
        <w:ind w:left="360" w:hanging="300"/>
      </w:pPr>
      <w:r>
        <w:rPr>
          <w:sz w:val="19"/>
          <w:szCs w:val="19"/>
        </w:rPr>
        <w:t xml:space="preserve">4. Una vez que los datos estén listos para el agrupamiento, ESTANDARIZA las 9 variables utilizando StandardScaler.</w:t>
      </w:r>
    </w:p>
    <w:p>
      <w:pPr>
        <w:spacing w:after="60" w:line="260"/>
      </w:pPr>
      <w:r>
        <w:rPr>
          <w:sz w:val="19"/>
          <w:szCs w:val="19"/>
        </w:rPr>
        <w:t xml:space="preserve">La estandarización debe transformar cada variable para que tenga aproximadamente:</w:t>
      </w:r>
    </w:p>
    <w:p>
      <w:pPr>
        <w:pStyle w:val="ListParagraph"/>
        <w:numPr>
          <w:ilvl w:val="1"/>
          <w:numId w:val="2"/>
        </w:numPr>
        <w:spacing w:after="30"/>
      </w:pPr>
      <w:r>
        <w:rPr>
          <w:sz w:val="19"/>
          <w:szCs w:val="19"/>
        </w:rPr>
        <w:t xml:space="preserve">media = 0</w:t>
      </w:r>
    </w:p>
    <w:p>
      <w:pPr>
        <w:pStyle w:val="ListParagraph"/>
        <w:numPr>
          <w:ilvl w:val="1"/>
          <w:numId w:val="2"/>
        </w:numPr>
        <w:spacing w:after="30"/>
      </w:pPr>
      <w:r>
        <w:rPr>
          <w:sz w:val="19"/>
          <w:szCs w:val="19"/>
        </w:rPr>
        <w:t xml:space="preserve">desviación estándar = 1</w:t>
      </w:r>
    </w:p>
    <w:p>
      <w:pPr>
        <w:spacing w:after="60" w:line="260"/>
      </w:pPr>
      <w:r>
        <w:rPr>
          <w:sz w:val="19"/>
          <w:szCs w:val="19"/>
        </w:rPr>
        <w:t xml:space="preserve">Explica claramente por qué es necesario estandarizar antes de aplicar K-means, especialmente considerando que las variables tienen escalas y unidades diferentes.</w:t>
      </w:r>
    </w:p>
    <w:p>
      <w:pPr>
        <w:spacing w:after="30"/>
        <w:ind w:left="360" w:hanging="300"/>
      </w:pPr>
      <w:r>
        <w:rPr>
          <w:sz w:val="19"/>
          <w:szCs w:val="19"/>
        </w:rPr>
        <w:t xml:space="preserve">5. Muéstranos una tabla comparando, para cada una de las 9 variables:</w:t>
      </w:r>
    </w:p>
    <w:p>
      <w:pPr>
        <w:pStyle w:val="ListParagraph"/>
        <w:numPr>
          <w:ilvl w:val="1"/>
          <w:numId w:val="2"/>
        </w:numPr>
        <w:spacing w:after="30"/>
      </w:pPr>
      <w:r>
        <w:rPr>
          <w:sz w:val="19"/>
          <w:szCs w:val="19"/>
        </w:rPr>
        <w:t xml:space="preserve">media antes de estandarizar;</w:t>
      </w:r>
    </w:p>
    <w:p>
      <w:pPr>
        <w:pStyle w:val="ListParagraph"/>
        <w:numPr>
          <w:ilvl w:val="1"/>
          <w:numId w:val="2"/>
        </w:numPr>
        <w:spacing w:after="30"/>
      </w:pPr>
      <w:r>
        <w:rPr>
          <w:sz w:val="19"/>
          <w:szCs w:val="19"/>
        </w:rPr>
        <w:t xml:space="preserve">desviación estándar antes de estandarizar;</w:t>
      </w:r>
    </w:p>
    <w:p>
      <w:pPr>
        <w:pStyle w:val="ListParagraph"/>
        <w:numPr>
          <w:ilvl w:val="1"/>
          <w:numId w:val="2"/>
        </w:numPr>
        <w:spacing w:after="30"/>
      </w:pPr>
      <w:r>
        <w:rPr>
          <w:sz w:val="19"/>
          <w:szCs w:val="19"/>
        </w:rPr>
        <w:t xml:space="preserve">media después de estandarizar;</w:t>
      </w:r>
    </w:p>
    <w:p>
      <w:pPr>
        <w:pStyle w:val="ListParagraph"/>
        <w:numPr>
          <w:ilvl w:val="1"/>
          <w:numId w:val="2"/>
        </w:numPr>
        <w:spacing w:after="30"/>
      </w:pPr>
      <w:r>
        <w:rPr>
          <w:sz w:val="19"/>
          <w:szCs w:val="19"/>
        </w:rPr>
        <w:t xml:space="preserve">desviación estándar después de estandarizar.</w:t>
      </w:r>
    </w:p>
    <w:p>
      <w:pPr>
        <w:spacing w:after="30"/>
        <w:ind w:left="360" w:hanging="300"/>
      </w:pPr>
      <w:r>
        <w:rPr>
          <w:sz w:val="19"/>
          <w:szCs w:val="19"/>
        </w:rPr>
        <w:t xml:space="preserve">6. Ejecuta K-means utilizando las variables estandarizadas y comienza con:</w:t>
      </w:r>
    </w:p>
    <w:p>
      <w:pPr>
        <w:spacing w:after="60" w:line="260"/>
      </w:pPr>
      <w:r>
        <w:rPr>
          <w:sz w:val="19"/>
          <w:szCs w:val="19"/>
        </w:rPr>
        <w:t xml:space="preserve">k = 4</w:t>
      </w:r>
    </w:p>
    <w:p>
      <w:pPr>
        <w:spacing w:after="60" w:line="260"/>
      </w:pPr>
      <w:r>
        <w:rPr>
          <w:sz w:val="19"/>
          <w:szCs w:val="19"/>
        </w:rPr>
        <w:t xml:space="preserve">Utiliza una configuración reproducible mediante random_state y especifica cuál utilizaste.</w:t>
      </w:r>
    </w:p>
    <w:p>
      <w:pPr>
        <w:spacing w:after="30"/>
        <w:ind w:left="360" w:hanging="300"/>
      </w:pPr>
      <w:r>
        <w:rPr>
          <w:sz w:val="19"/>
          <w:szCs w:val="19"/>
        </w:rPr>
        <w:t xml:space="preserve">7. Muéstranos el código Python utilizado para:</w:t>
      </w:r>
    </w:p>
    <w:p>
      <w:pPr>
        <w:pStyle w:val="ListParagraph"/>
        <w:numPr>
          <w:ilvl w:val="1"/>
          <w:numId w:val="2"/>
        </w:numPr>
        <w:spacing w:after="30"/>
      </w:pPr>
      <w:r>
        <w:rPr>
          <w:sz w:val="19"/>
          <w:szCs w:val="19"/>
        </w:rPr>
        <w:t xml:space="preserve">seleccionar las variables;</w:t>
      </w:r>
    </w:p>
    <w:p>
      <w:pPr>
        <w:pStyle w:val="ListParagraph"/>
        <w:numPr>
          <w:ilvl w:val="1"/>
          <w:numId w:val="2"/>
        </w:numPr>
        <w:spacing w:after="30"/>
      </w:pPr>
      <w:r>
        <w:rPr>
          <w:sz w:val="19"/>
          <w:szCs w:val="19"/>
        </w:rPr>
        <w:t xml:space="preserve">preparar los datos;</w:t>
      </w:r>
    </w:p>
    <w:p>
      <w:pPr>
        <w:pStyle w:val="ListParagraph"/>
        <w:numPr>
          <w:ilvl w:val="1"/>
          <w:numId w:val="2"/>
        </w:numPr>
        <w:spacing w:after="30"/>
      </w:pPr>
      <w:r>
        <w:rPr>
          <w:sz w:val="19"/>
          <w:szCs w:val="19"/>
        </w:rPr>
        <w:t xml:space="preserve">estandarizarlos;</w:t>
      </w:r>
    </w:p>
    <w:p>
      <w:pPr>
        <w:pStyle w:val="ListParagraph"/>
        <w:numPr>
          <w:ilvl w:val="1"/>
          <w:numId w:val="2"/>
        </w:numPr>
        <w:spacing w:after="30"/>
      </w:pPr>
      <w:r>
        <w:rPr>
          <w:sz w:val="19"/>
          <w:szCs w:val="19"/>
        </w:rPr>
        <w:t xml:space="preserve">crear el modelo K-means;</w:t>
      </w:r>
    </w:p>
    <w:p>
      <w:pPr>
        <w:pStyle w:val="ListParagraph"/>
        <w:numPr>
          <w:ilvl w:val="1"/>
          <w:numId w:val="2"/>
        </w:numPr>
        <w:spacing w:after="30"/>
      </w:pPr>
      <w:r>
        <w:rPr>
          <w:sz w:val="19"/>
          <w:szCs w:val="19"/>
        </w:rPr>
        <w:t xml:space="preserve">ajustarlo;</w:t>
      </w:r>
    </w:p>
    <w:p>
      <w:pPr>
        <w:pStyle w:val="ListParagraph"/>
        <w:numPr>
          <w:ilvl w:val="1"/>
          <w:numId w:val="2"/>
        </w:numPr>
        <w:spacing w:after="30"/>
      </w:pPr>
      <w:r>
        <w:rPr>
          <w:sz w:val="19"/>
          <w:szCs w:val="19"/>
        </w:rPr>
        <w:t xml:space="preserve">asignar a cada registro su número de cluster.</w:t>
      </w:r>
    </w:p>
    <w:p>
      <w:pPr>
        <w:spacing w:after="30"/>
        <w:ind w:left="360" w:hanging="300"/>
      </w:pPr>
      <w:r>
        <w:rPr>
          <w:sz w:val="19"/>
          <w:szCs w:val="19"/>
        </w:rPr>
        <w:t xml:space="preserve">8. Indica cuántos registros quedaron asignados a cada uno de los 4 clusters y qué porcentaje representan del total.</w:t>
      </w:r>
    </w:p>
    <w:p>
      <w:pPr>
        <w:spacing w:after="30"/>
        <w:ind w:left="360" w:hanging="300"/>
      </w:pPr>
      <w:r>
        <w:rPr>
          <w:sz w:val="19"/>
          <w:szCs w:val="19"/>
        </w:rPr>
        <w:t xml:space="preserve">9. Calcula y reporta la inercia del modelo con k=4.</w:t>
      </w:r>
    </w:p>
    <w:p>
      <w:pPr>
        <w:spacing w:after="30"/>
        <w:ind w:left="360" w:hanging="300"/>
      </w:pPr>
      <w:r>
        <w:rPr>
          <w:sz w:val="19"/>
          <w:szCs w:val="19"/>
        </w:rPr>
        <w:t xml:space="preserve">10. Calcula también el coeficiente de silueta promedio para k=4.</w:t>
      </w:r>
    </w:p>
    <w:p>
      <w:pPr>
        <w:spacing w:after="30"/>
        <w:ind w:left="360" w:hanging="300"/>
      </w:pPr>
      <w:r>
        <w:rPr>
          <w:sz w:val="19"/>
          <w:szCs w:val="19"/>
        </w:rPr>
        <w:t xml:space="preserve">11. Genera una visualización mediante PCA para representar los clusters en un gráfico de dispersión.</w:t>
      </w:r>
    </w:p>
    <w:p>
      <w:pPr>
        <w:spacing w:after="60" w:line="260"/>
      </w:pPr>
      <w:r>
        <w:rPr>
          <w:sz w:val="19"/>
          <w:szCs w:val="19"/>
        </w:rPr>
        <w:t xml:space="preserve">Para el PCA:</w:t>
      </w:r>
    </w:p>
    <w:p>
      <w:pPr>
        <w:pStyle w:val="ListParagraph"/>
        <w:numPr>
          <w:ilvl w:val="1"/>
          <w:numId w:val="2"/>
        </w:numPr>
        <w:spacing w:after="30"/>
      </w:pPr>
      <w:r>
        <w:rPr>
          <w:sz w:val="19"/>
          <w:szCs w:val="19"/>
        </w:rPr>
        <w:t xml:space="preserve">utiliza los datos estandarizados;</w:t>
      </w:r>
    </w:p>
    <w:p>
      <w:pPr>
        <w:pStyle w:val="ListParagraph"/>
        <w:numPr>
          <w:ilvl w:val="1"/>
          <w:numId w:val="2"/>
        </w:numPr>
        <w:spacing w:after="30"/>
      </w:pPr>
      <w:r>
        <w:rPr>
          <w:sz w:val="19"/>
          <w:szCs w:val="19"/>
        </w:rPr>
        <w:t xml:space="preserve">reduce las 9 dimensiones a 2 componentes principales;</w:t>
      </w:r>
    </w:p>
    <w:p>
      <w:pPr>
        <w:pStyle w:val="ListParagraph"/>
        <w:numPr>
          <w:ilvl w:val="1"/>
          <w:numId w:val="2"/>
        </w:numPr>
        <w:spacing w:after="30"/>
      </w:pPr>
      <w:r>
        <w:rPr>
          <w:sz w:val="19"/>
          <w:szCs w:val="19"/>
        </w:rPr>
        <w:t xml:space="preserve">representa los registros según el cluster asignado;</w:t>
      </w:r>
    </w:p>
    <w:p>
      <w:pPr>
        <w:pStyle w:val="ListParagraph"/>
        <w:numPr>
          <w:ilvl w:val="1"/>
          <w:numId w:val="2"/>
        </w:numPr>
        <w:spacing w:after="30"/>
      </w:pPr>
      <w:r>
        <w:rPr>
          <w:sz w:val="19"/>
          <w:szCs w:val="19"/>
        </w:rPr>
        <w:t xml:space="preserve">indica claramente qué porcentaje de varianza explica cada componente;</w:t>
      </w:r>
    </w:p>
    <w:p>
      <w:pPr>
        <w:pStyle w:val="ListParagraph"/>
        <w:numPr>
          <w:ilvl w:val="1"/>
          <w:numId w:val="2"/>
        </w:numPr>
        <w:spacing w:after="30"/>
      </w:pPr>
      <w:r>
        <w:rPr>
          <w:sz w:val="19"/>
          <w:szCs w:val="19"/>
        </w:rPr>
        <w:t xml:space="preserve">indica también la varianza explicada acumulada por las dos componentes;</w:t>
      </w:r>
    </w:p>
    <w:p>
      <w:pPr>
        <w:pStyle w:val="ListParagraph"/>
        <w:numPr>
          <w:ilvl w:val="1"/>
          <w:numId w:val="2"/>
        </w:numPr>
        <w:spacing w:after="30"/>
      </w:pPr>
      <w:r>
        <w:rPr>
          <w:sz w:val="19"/>
          <w:szCs w:val="19"/>
        </w:rPr>
        <w:t xml:space="preserve">coloca etiquetas claras en los ejes;</w:t>
      </w:r>
    </w:p>
    <w:p>
      <w:pPr>
        <w:pStyle w:val="ListParagraph"/>
        <w:numPr>
          <w:ilvl w:val="1"/>
          <w:numId w:val="2"/>
        </w:numPr>
        <w:spacing w:after="30"/>
      </w:pPr>
      <w:r>
        <w:rPr>
          <w:sz w:val="19"/>
          <w:szCs w:val="19"/>
        </w:rPr>
        <w:t xml:space="preserve">incluye una leyenda para identificar los clusters.</w:t>
      </w:r>
    </w:p>
    <w:p>
      <w:pPr>
        <w:spacing w:after="30"/>
        <w:ind w:left="360" w:hanging="300"/>
      </w:pPr>
      <w:r>
        <w:rPr>
          <w:sz w:val="19"/>
          <w:szCs w:val="19"/>
        </w:rPr>
        <w:t xml:space="preserve">12. Explica brevemente qué representa el gráfico PCA y cuáles son sus limitaciones. Aclara que la visualización en dos dimensiones es una reducción de las 9 variables originales y que no necesariamente representa toda la separación existente en el espacio original.</w:t>
      </w:r>
    </w:p>
    <w:p>
      <w:pPr>
        <w:spacing w:after="30"/>
        <w:ind w:left="360" w:hanging="300"/>
      </w:pPr>
      <w:r>
        <w:rPr>
          <w:sz w:val="19"/>
          <w:szCs w:val="19"/>
        </w:rPr>
        <w:t xml:space="preserve">13. NO hagas todavía el análisis definitivo del número de clusters.</w:t>
      </w:r>
    </w:p>
    <w:p>
      <w:pPr>
        <w:spacing w:after="60" w:line="260"/>
      </w:pPr>
      <w:r>
        <w:rPr>
          <w:sz w:val="19"/>
          <w:szCs w:val="19"/>
        </w:rPr>
        <w:t xml:space="preserve">En el siguiente paso vamos a comparar diferentes valores de k mediante el método del codo y el coeficiente de silueta.</w:t>
      </w:r>
    </w:p>
    <w:p>
      <w:pPr>
        <w:spacing w:after="30"/>
        <w:ind w:left="360" w:hanging="300"/>
      </w:pPr>
      <w:r>
        <w:rPr>
          <w:sz w:val="19"/>
          <w:szCs w:val="19"/>
        </w:rPr>
        <w:t xml:space="preserve">14. NO cambies las 9 variables seleccionadas.</w:t>
      </w:r>
    </w:p>
    <w:p>
      <w:pPr>
        <w:spacing w:after="60" w:line="260"/>
      </w:pPr>
      <w:r>
        <w:rPr>
          <w:sz w:val="19"/>
          <w:szCs w:val="19"/>
        </w:rPr>
        <w:t xml:space="preserve">Esta selección ya fue tomada por el equipo y debe mantenerse.</w:t>
      </w:r>
    </w:p>
    <w:p>
      <w:pPr>
        <w:spacing w:after="30"/>
        <w:ind w:left="360" w:hanging="300"/>
      </w:pPr>
      <w:r>
        <w:rPr>
          <w:sz w:val="19"/>
          <w:szCs w:val="19"/>
        </w:rPr>
        <w:t xml:space="preserve">15. NO utilices variables demográficas ni categóricas dentro de K-means. Esas variables se utilizarán posteriormente para enriquecer y perfilar los clusters.</w:t>
      </w:r>
    </w:p>
    <w:p>
      <w:pPr>
        <w:spacing w:after="30"/>
        <w:ind w:left="360" w:hanging="300"/>
      </w:pPr>
      <w:r>
        <w:rPr>
          <w:sz w:val="19"/>
          <w:szCs w:val="19"/>
        </w:rPr>
        <w:t xml:space="preserve">16. No inventes ningún resultado. Todos los números, tablas y gráficos deben salir de la ejecución real sobre la base de datos.</w:t>
      </w:r>
    </w:p>
    <w:p>
      <w:pPr>
        <w:spacing w:after="60" w:line="260"/>
      </w:pPr>
      <w:r>
        <w:rPr>
          <w:sz w:val="19"/>
          <w:szCs w:val="19"/>
        </w:rPr>
        <w:t xml:space="preserve">Al finalizar, organiza la respuesta exactamente en este orden:</w:t>
      </w:r>
    </w:p>
    <w:p>
      <w:pPr>
        <w:spacing w:after="60" w:line="260"/>
      </w:pPr>
      <w:r>
        <w:rPr>
          <w:sz w:val="19"/>
          <w:szCs w:val="19"/>
        </w:rPr>
        <w:t xml:space="preserve">A. Verificación de las variables</w:t>
      </w:r>
    </w:p>
    <w:p>
      <w:pPr>
        <w:spacing w:after="60" w:line="260"/>
      </w:pPr>
      <w:r>
        <w:rPr>
          <w:sz w:val="19"/>
          <w:szCs w:val="19"/>
        </w:rPr>
        <w:t xml:space="preserve">B. Revisión de datos faltantes/problemas</w:t>
      </w:r>
    </w:p>
    <w:p>
      <w:pPr>
        <w:spacing w:after="60" w:line="260"/>
      </w:pPr>
      <w:r>
        <w:rPr>
          <w:sz w:val="19"/>
          <w:szCs w:val="19"/>
        </w:rPr>
        <w:t xml:space="preserve">C. Estandarización</w:t>
      </w:r>
    </w:p>
    <w:p>
      <w:pPr>
        <w:spacing w:after="60" w:line="260"/>
      </w:pPr>
      <w:r>
        <w:rPr>
          <w:sz w:val="19"/>
          <w:szCs w:val="19"/>
        </w:rPr>
        <w:t xml:space="preserve">D. Código utilizado</w:t>
      </w:r>
    </w:p>
    <w:p>
      <w:pPr>
        <w:spacing w:after="60" w:line="260"/>
      </w:pPr>
      <w:r>
        <w:rPr>
          <w:sz w:val="19"/>
          <w:szCs w:val="19"/>
        </w:rPr>
        <w:t xml:space="preserve">E. K-means con k=4</w:t>
      </w:r>
    </w:p>
    <w:p>
      <w:pPr>
        <w:spacing w:after="60" w:line="260"/>
      </w:pPr>
      <w:r>
        <w:rPr>
          <w:sz w:val="19"/>
          <w:szCs w:val="19"/>
        </w:rPr>
        <w:t xml:space="preserve">F. Tamaño de cada cluster</w:t>
      </w:r>
    </w:p>
    <w:p>
      <w:pPr>
        <w:spacing w:after="60" w:line="260"/>
      </w:pPr>
      <w:r>
        <w:rPr>
          <w:sz w:val="19"/>
          <w:szCs w:val="19"/>
        </w:rPr>
        <w:t xml:space="preserve">G. Inercia y coeficiente de silueta</w:t>
      </w:r>
    </w:p>
    <w:p>
      <w:pPr>
        <w:spacing w:after="60" w:line="260"/>
      </w:pPr>
      <w:r>
        <w:rPr>
          <w:sz w:val="19"/>
          <w:szCs w:val="19"/>
        </w:rPr>
        <w:t xml:space="preserve">H. Gráfico PCA</w:t>
      </w:r>
    </w:p>
    <w:p>
      <w:pPr>
        <w:spacing w:after="60" w:line="260"/>
      </w:pPr>
      <w:r>
        <w:rPr>
          <w:sz w:val="19"/>
          <w:szCs w:val="19"/>
        </w:rPr>
        <w:t xml:space="preserve">I. Interpretación inicial del resultado</w:t>
      </w:r>
    </w:p>
    <w:p>
      <w:pPr>
        <w:spacing w:after="60" w:line="260"/>
      </w:pPr>
      <w:r>
        <w:rPr>
          <w:sz w:val="19"/>
          <w:szCs w:val="19"/>
        </w:rPr>
        <w:t xml:space="preserve">J. Aspectos que debemos evaluar en el siguiente paso</w:t>
      </w:r>
    </w:p>
    <w:p>
      <w:pPr>
        <w:spacing w:after="60" w:line="260"/>
      </w:pPr>
      <w:r>
        <w:rPr>
          <w:sz w:val="19"/>
          <w:szCs w:val="19"/>
        </w:rPr>
        <w:t xml:space="preserve">Todavía NO necesitamos nombres para los clusters, User Personas, Mapas de Empatía ni selección del segmento prioritario.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K-means ya corrió. Ahora reviso el gráfico y cómo queda repartido el gasto entre clusters, porque los centroides de gasto de tres clusters salieron casi idénticos.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El gráfico se ve bien, pero la leyenda tapa algunos puntos. La muevo fuera del área de datos.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Ejecuté K-means con k=4 sobre las 9 variables que eligieron, sin faltantes ni registros eliminados. El resultado es débil: la silueta promedio es </w:t>
      </w:r>
      <w:r>
        <w:rPr>
          <w:b/>
          <w:bCs/>
          <w:sz w:val="19"/>
          <w:szCs w:val="19"/>
        </w:rPr>
        <w:t xml:space="preserve">0,097</w:t>
      </w:r>
      <w:r>
        <w:rPr>
          <w:sz w:val="19"/>
          <w:szCs w:val="19"/>
        </w:rPr>
        <w:t xml:space="preserve">, los clusters cambian bastante si se cambia la semilla, y uno de ellos se forma casi solo por el gasto. El gráfico PCA está arriba.</w:t>
      </w:r>
    </w:p>
    <w:p>
      <w:pPr>
        <w:pStyle w:val="Heading2"/>
      </w:pPr>
      <w:r>
        <w:t xml:space="preserve">A. Verificación de las variables</w:t>
      </w:r>
    </w:p>
    <w:p>
      <w:pPr>
        <w:spacing w:after="60" w:line="260"/>
      </w:pPr>
      <w:r>
        <w:rPr>
          <w:sz w:val="19"/>
          <w:szCs w:val="19"/>
        </w:rPr>
        <w:t xml:space="preserve">Las 9 variables existen con exactamente esos nombres y todas son numéricas: </w:t>
      </w:r>
      <w:r>
        <w:rPr>
          <w:rFonts w:ascii="Consolas" w:cs="Consolas" w:eastAsia="Consolas" w:hAnsi="Consolas"/>
          <w:sz w:val="19"/>
          <w:szCs w:val="19"/>
        </w:rPr>
        <w:t xml:space="preserve">horas_diarias_redes</w:t>
      </w:r>
      <w:r>
        <w:rPr>
          <w:sz w:val="19"/>
          <w:szCs w:val="19"/>
        </w:rPr>
        <w:t xml:space="preserve"> es decimal y las otras 8 son enteras. No se usó ninguna variable demográfica ni categórica.</w:t>
      </w:r>
    </w:p>
    <w:p>
      <w:pPr>
        <w:pStyle w:val="Heading2"/>
      </w:pPr>
      <w:r>
        <w:t xml:space="preserve">B. Revisión de datos faltantes/problemas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Chequeo (9 variables)</w:t>
            </w:r>
          </w:p>
        </w:tc>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Resultado</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Faltantes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 en todas (0,0%)</w:t>
            </w:r>
            <w:r>
              <w:rPr>
                <w:sz w:val="16"/>
                <w:szCs w:val="16"/>
              </w:rPr>
              <w:t xml:space="preserve">, así que no hizo falta eliminar ni imputar nada</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Valores infinitos / variables sin variación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 / ninguna</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Filas idénticas en estas 9 variables</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 par (AUD-0135 y AUD-0547). Son personas distintas que coinciden en las 9 variables; no impide el análisis y no toqué nada</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Ceros en el gasto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322. Son valores reales, no faltantes. Siguen siendo la variable con la distribución más problemática (ver I)</w:t>
            </w:r>
          </w:p>
        </w:tc>
      </w:tr>
    </w:tbl>
    <w:p>
      <w:pPr>
        <w:spacing w:after="60"/>
      </w:pPr>
    </w:p>
    <w:p>
      <w:pPr>
        <w:pStyle w:val="Heading2"/>
      </w:pPr>
      <w:r>
        <w:t xml:space="preserve">C. Estandarización</w:t>
      </w:r>
    </w:p>
    <w:p>
      <w:pPr>
        <w:spacing w:after="60" w:line="260"/>
      </w:pPr>
      <w:r>
        <w:rPr>
          <w:b/>
          <w:bCs/>
          <w:sz w:val="19"/>
          <w:szCs w:val="19"/>
        </w:rPr>
        <w:t xml:space="preserve">Por qué hace falta:</w:t>
      </w:r>
      <w:r>
        <w:rPr>
          <w:sz w:val="19"/>
          <w:szCs w:val="19"/>
        </w:rPr>
        <w:t xml:space="preserve"> K-means agrupa por distancias euclidianas. Sin estandarizar, el gasto (desviación de ≈27.000 pesos) aplastaría a las Likert (desviación ≈0,7–1): una diferencia de 1.000 pesos contaría miles de veces más que pasar de 1 a 5 en una gratificación, y los clusters serían solo de gasto. Con z = (x − media) / desviación, cada variable pesa lo mismo y las diferencias se miden en "desviaciones típicas" en vez de pesos, horas o puntos.</w:t>
      </w:r>
    </w:p>
    <w:p>
      <w:pPr>
        <w:spacing w:after="60" w:line="260"/>
      </w:pPr>
      <w:r>
        <w:rPr>
          <w:rFonts w:ascii="Consolas" w:cs="Consolas" w:eastAsia="Consolas" w:hAnsi="Consolas"/>
          <w:sz w:val="19"/>
          <w:szCs w:val="19"/>
        </w:rPr>
        <w:t xml:space="preserve">StandardScaler</w:t>
      </w:r>
      <w:r>
        <w:rPr>
          <w:sz w:val="19"/>
          <w:szCs w:val="19"/>
        </w:rPr>
        <w:t xml:space="preserve"> usa la desviación estándar poblacional (divide por n). Por eso la del gasto sale 27.367,5 y no 27.381,2 como en el Paso 1, que usaba la muestral (divide por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Variable</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Media antes</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DE antes</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Media después</w:t>
            </w:r>
          </w:p>
        </w:tc>
        <w:tc>
          <w:tcPr>
            <w:tcW w:type="dxa" w:w="1872"/>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DE después</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horas_diarias_redes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3,5052</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1,3323</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num_redes_usadas</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5,2290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1,7107</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gasto_mensual_contenido_cop</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21.924,28</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27.367,55</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ug_entretenimiento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4,1370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0,7185</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ug_informacion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3,6480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0,9477</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ug_identidad</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3,3520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0,9798</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ug_interaccion_social</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3,9470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0,7824</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ug_evasion</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3,5610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0,8662</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r>
        <w:trPr>
          <w:tblHeader w:val="off"/>
        </w:trPr>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ug_pasar_tiempo</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3,8640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0,7984</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0,0000</w:t>
            </w:r>
          </w:p>
        </w:tc>
        <w:tc>
          <w:tcPr>
            <w:tcW w:type="dxa" w:w="1872"/>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1,0000</w:t>
            </w:r>
          </w:p>
        </w:tc>
      </w:tr>
    </w:tbl>
    <w:p>
      <w:pPr>
        <w:spacing w:after="60"/>
      </w:pPr>
    </w:p>
    <w:p>
      <w:pPr>
        <w:pStyle w:val="Heading2"/>
      </w:pPr>
      <w:r>
        <w:t xml:space="preserve">D. Código utilizado</w:t>
      </w:r>
    </w:p>
    <w:p>
      <w:pPr>
        <w:spacing w:after="60" w:line="260"/>
      </w:pPr>
      <w:r>
        <w:rPr>
          <w:sz w:val="19"/>
          <w:szCs w:val="19"/>
        </w:rPr>
        <w:t xml:space="preserve">El script completo es </w:t>
      </w:r>
      <w:r>
        <w:rPr>
          <w:rFonts w:ascii="Consolas" w:cs="Consolas" w:eastAsia="Consolas" w:hAnsi="Consolas"/>
          <w:sz w:val="19"/>
          <w:szCs w:val="19"/>
        </w:rPr>
        <w:t xml:space="preserve">diagnostico/paso3_kmeans_k4.py</w:t>
      </w:r>
      <w:r>
        <w:rPr>
          <w:sz w:val="19"/>
          <w:szCs w:val="19"/>
        </w:rPr>
        <w:t xml:space="preserve">. Este es el núcleo:</w:t>
      </w:r>
    </w:p>
    <w:p>
      <w:pPr>
        <w:shd w:fill="F3F3F1" w:color="auto" w:val="clear"/>
        <w:spacing w:after="0"/>
      </w:pPr>
      <w:r>
        <w:rPr>
          <w:rFonts w:ascii="Consolas" w:cs="Consolas" w:eastAsia="Consolas" w:hAnsi="Consolas"/>
          <w:sz w:val="15"/>
          <w:szCs w:val="15"/>
        </w:rPr>
        <w:t xml:space="preserve">import pandas as pd</w:t>
      </w:r>
    </w:p>
    <w:p>
      <w:pPr>
        <w:shd w:fill="F3F3F1" w:color="auto" w:val="clear"/>
        <w:spacing w:after="0"/>
      </w:pPr>
      <w:r>
        <w:rPr>
          <w:rFonts w:ascii="Consolas" w:cs="Consolas" w:eastAsia="Consolas" w:hAnsi="Consolas"/>
          <w:sz w:val="15"/>
          <w:szCs w:val="15"/>
        </w:rPr>
        <w:t xml:space="preserve">from sklearn.preprocessing import StandardScaler</w:t>
      </w:r>
    </w:p>
    <w:p>
      <w:pPr>
        <w:shd w:fill="F3F3F1" w:color="auto" w:val="clear"/>
        <w:spacing w:after="0"/>
      </w:pPr>
      <w:r>
        <w:rPr>
          <w:rFonts w:ascii="Consolas" w:cs="Consolas" w:eastAsia="Consolas" w:hAnsi="Consolas"/>
          <w:sz w:val="15"/>
          <w:szCs w:val="15"/>
        </w:rPr>
        <w:t xml:space="preserve">from sklearn.cluster import KMeans</w:t>
      </w:r>
    </w:p>
    <w:p>
      <w:pPr>
        <w:shd w:fill="F3F3F1" w:color="auto" w:val="clear"/>
        <w:spacing w:after="0"/>
      </w:pPr>
      <w:r>
        <w:rPr>
          <w:rFonts w:ascii="Consolas" w:cs="Consolas" w:eastAsia="Consolas" w:hAnsi="Consolas"/>
          <w:sz w:val="15"/>
          <w:szCs w:val="15"/>
        </w:rPr>
        <w:t xml:space="preserve">from sklearn.metrics import silhouette_score</w:t>
      </w:r>
    </w:p>
    <w:p>
      <w:pPr>
        <w:shd w:fill="F3F3F1" w:color="auto" w:val="clear"/>
        <w:spacing w:after="0"/>
      </w:pPr>
      <w:r>
        <w:rPr>
          <w:rFonts w:ascii="Consolas" w:cs="Consolas" w:eastAsia="Consolas" w:hAnsi="Consolas"/>
          <w:sz w:val="15"/>
          <w:szCs w:val="15"/>
        </w:rPr>
        <w:t xml:space="preserve">from sklearn.decomposition import PCA</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VARIABLES = ["horas_diarias_redes", "num_redes_usadas", "gasto_mensual_contenido_cop",</w:t>
      </w:r>
    </w:p>
    <w:p>
      <w:pPr>
        <w:shd w:fill="F3F3F1" w:color="auto" w:val="clear"/>
        <w:spacing w:after="0"/>
      </w:pPr>
      <w:r>
        <w:rPr>
          <w:rFonts w:ascii="Consolas" w:cs="Consolas" w:eastAsia="Consolas" w:hAnsi="Consolas"/>
          <w:sz w:val="15"/>
          <w:szCs w:val="15"/>
        </w:rPr>
        <w:t xml:space="preserve">             "ug_entretenimiento", "ug_informacion", "ug_identidad",</w:t>
      </w:r>
    </w:p>
    <w:p>
      <w:pPr>
        <w:shd w:fill="F3F3F1" w:color="auto" w:val="clear"/>
        <w:spacing w:after="0"/>
      </w:pPr>
      <w:r>
        <w:rPr>
          <w:rFonts w:ascii="Consolas" w:cs="Consolas" w:eastAsia="Consolas" w:hAnsi="Consolas"/>
          <w:sz w:val="15"/>
          <w:szCs w:val="15"/>
        </w:rPr>
        <w:t xml:space="preserve">             "ug_interaccion_social", "ug_evasion", "ug_pasar_tiempo"]</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df = pd.read_excel(RUTA, "Base de datos")</w:t>
      </w:r>
    </w:p>
    <w:p>
      <w:pPr>
        <w:shd w:fill="F3F3F1" w:color="auto" w:val="clear"/>
        <w:spacing w:after="0"/>
      </w:pPr>
      <w:r>
        <w:rPr>
          <w:rFonts w:ascii="Consolas" w:cs="Consolas" w:eastAsia="Consolas" w:hAnsi="Consolas"/>
          <w:sz w:val="15"/>
          <w:szCs w:val="15"/>
        </w:rPr>
        <w:t xml:space="preserve">X = df[VARIABLES].copy()                         # selección</w:t>
      </w:r>
    </w:p>
    <w:p>
      <w:pPr>
        <w:shd w:fill="F3F3F1" w:color="auto" w:val="clear"/>
        <w:spacing w:after="0"/>
      </w:pPr>
      <w:r>
        <w:rPr>
          <w:rFonts w:ascii="Consolas" w:cs="Consolas" w:eastAsia="Consolas" w:hAnsi="Consolas"/>
          <w:sz w:val="15"/>
          <w:szCs w:val="15"/>
        </w:rPr>
        <w:t xml:space="preserve">assert X.isna().sum().sum() == 0                 # preparación: sin faltantes</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scaler = StandardScaler()</w:t>
      </w:r>
    </w:p>
    <w:p>
      <w:pPr>
        <w:shd w:fill="F3F3F1" w:color="auto" w:val="clear"/>
        <w:spacing w:after="0"/>
      </w:pPr>
      <w:r>
        <w:rPr>
          <w:rFonts w:ascii="Consolas" w:cs="Consolas" w:eastAsia="Consolas" w:hAnsi="Consolas"/>
          <w:sz w:val="15"/>
          <w:szCs w:val="15"/>
        </w:rPr>
        <w:t xml:space="preserve">X_std = scaler.fit_transform(X)                  # estandarización</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kmeans = KMeans(n_clusters=4, init="k-means++", n_init=10, random_state=42)  # modelo</w:t>
      </w:r>
    </w:p>
    <w:p>
      <w:pPr>
        <w:shd w:fill="F3F3F1" w:color="auto" w:val="clear"/>
        <w:spacing w:after="0"/>
      </w:pPr>
      <w:r>
        <w:rPr>
          <w:rFonts w:ascii="Consolas" w:cs="Consolas" w:eastAsia="Consolas" w:hAnsi="Consolas"/>
          <w:sz w:val="15"/>
          <w:szCs w:val="15"/>
        </w:rPr>
        <w:t xml:space="preserve">kmeans.fit(X_std)                                # ajuste</w:t>
      </w:r>
    </w:p>
    <w:p>
      <w:pPr>
        <w:shd w:fill="F3F3F1" w:color="auto" w:val="clear"/>
        <w:spacing w:after="0"/>
      </w:pPr>
      <w:r>
        <w:rPr>
          <w:rFonts w:ascii="Consolas" w:cs="Consolas" w:eastAsia="Consolas" w:hAnsi="Consolas"/>
          <w:sz w:val="15"/>
          <w:szCs w:val="15"/>
        </w:rPr>
        <w:t xml:space="preserve">df["cluster"] = kmeans.labels_                   # asignación por registro</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inercia = kmeans.inertia_</w:t>
      </w:r>
    </w:p>
    <w:p>
      <w:pPr>
        <w:shd w:fill="F3F3F1" w:color="auto" w:val="clear"/>
        <w:spacing w:after="0"/>
      </w:pPr>
      <w:r>
        <w:rPr>
          <w:rFonts w:ascii="Consolas" w:cs="Consolas" w:eastAsia="Consolas" w:hAnsi="Consolas"/>
          <w:sz w:val="15"/>
          <w:szCs w:val="15"/>
        </w:rPr>
        <w:t xml:space="preserve">silueta = silhouette_score(X_std, kmeans.labels_)</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pca = PCA(n_components=2, random_state=42)</w:t>
      </w:r>
    </w:p>
    <w:p>
      <w:pPr>
        <w:shd w:fill="F3F3F1" w:color="auto" w:val="clear"/>
        <w:spacing w:after="0"/>
      </w:pPr>
      <w:r>
        <w:rPr>
          <w:rFonts w:ascii="Consolas" w:cs="Consolas" w:eastAsia="Consolas" w:hAnsi="Consolas"/>
          <w:sz w:val="15"/>
          <w:szCs w:val="15"/>
        </w:rPr>
        <w:t xml:space="preserve">Z = pca.fit_transform(X_std)                     # para la gráfica</w:t>
      </w:r>
    </w:p>
    <w:p>
      <w:pPr>
        <w:spacing w:after="80"/>
      </w:pPr>
    </w:p>
    <w:p>
      <w:pPr>
        <w:pStyle w:val="Heading2"/>
      </w:pPr>
      <w:r>
        <w:t xml:space="preserve">E. K-means con k=4</w:t>
      </w:r>
    </w:p>
    <w:p>
      <w:pPr>
        <w:pStyle w:val="ListParagraph"/>
        <w:numPr>
          <w:ilvl w:val="0"/>
          <w:numId w:val="2"/>
        </w:numPr>
        <w:spacing w:after="30"/>
      </w:pPr>
      <w:r>
        <w:rPr>
          <w:b/>
          <w:bCs/>
          <w:sz w:val="19"/>
          <w:szCs w:val="19"/>
        </w:rPr>
        <w:t xml:space="preserve">Configuración:</w:t>
      </w:r>
      <w:r>
        <w:rPr>
          <w:sz w:val="19"/>
          <w:szCs w:val="19"/>
        </w:rPr>
        <w:t xml:space="preserve"> </w:t>
      </w:r>
      <w:r>
        <w:rPr>
          <w:rFonts w:ascii="Consolas" w:cs="Consolas" w:eastAsia="Consolas" w:hAnsi="Consolas"/>
          <w:sz w:val="19"/>
          <w:szCs w:val="19"/>
        </w:rPr>
        <w:t xml:space="preserve">KMeans(n_clusters=4, init="k-means++", n_init=10, random_state=42)</w:t>
      </w:r>
      <w:r>
        <w:rPr>
          <w:sz w:val="19"/>
          <w:szCs w:val="19"/>
        </w:rPr>
        <w:t xml:space="preserve">. </w:t>
      </w:r>
      <w:r>
        <w:rPr>
          <w:rFonts w:ascii="Consolas" w:cs="Consolas" w:eastAsia="Consolas" w:hAnsi="Consolas"/>
          <w:sz w:val="19"/>
          <w:szCs w:val="19"/>
        </w:rPr>
        <w:t xml:space="preserve">n_init=10</w:t>
      </w:r>
      <w:r>
        <w:rPr>
          <w:sz w:val="19"/>
          <w:szCs w:val="19"/>
        </w:rPr>
        <w:t xml:space="preserve"> significa que el algoritmo se reinicia 10 veces y se queda con la solución de menor inercia.</w:t>
      </w:r>
    </w:p>
    <w:p>
      <w:pPr>
        <w:pStyle w:val="ListParagraph"/>
        <w:numPr>
          <w:ilvl w:val="0"/>
          <w:numId w:val="2"/>
        </w:numPr>
        <w:spacing w:after="30"/>
      </w:pPr>
      <w:r>
        <w:rPr>
          <w:b/>
          <w:bCs/>
          <w:sz w:val="19"/>
          <w:szCs w:val="19"/>
        </w:rPr>
        <w:t xml:space="preserve">Convergencia:</w:t>
      </w:r>
      <w:r>
        <w:rPr>
          <w:sz w:val="19"/>
          <w:szCs w:val="19"/>
        </w:rPr>
        <w:t xml:space="preserve"> llegó en 30 iteraciones.</w:t>
      </w:r>
    </w:p>
    <w:p>
      <w:pPr>
        <w:pStyle w:val="ListParagraph"/>
        <w:numPr>
          <w:ilvl w:val="0"/>
          <w:numId w:val="2"/>
        </w:numPr>
        <w:spacing w:after="30"/>
      </w:pPr>
      <w:r>
        <w:rPr>
          <w:b/>
          <w:bCs/>
          <w:sz w:val="19"/>
          <w:szCs w:val="19"/>
        </w:rPr>
        <w:t xml:space="preserve">Asignación por registro:</w:t>
      </w:r>
      <w:r>
        <w:rPr>
          <w:sz w:val="19"/>
          <w:szCs w:val="19"/>
        </w:rPr>
        <w:t xml:space="preserve"> está en </w:t>
      </w:r>
      <w:r>
        <w:rPr>
          <w:rFonts w:ascii="Consolas" w:cs="Consolas" w:eastAsia="Consolas" w:hAnsi="Consolas"/>
          <w:sz w:val="19"/>
          <w:szCs w:val="19"/>
        </w:rPr>
        <w:t xml:space="preserve">diagnostico/paso3_asignacion_k4.csv</w:t>
      </w:r>
      <w:r>
        <w:rPr>
          <w:sz w:val="19"/>
          <w:szCs w:val="19"/>
        </w:rPr>
        <w:t xml:space="preserve">, con columnas </w:t>
      </w:r>
      <w:r>
        <w:rPr>
          <w:rFonts w:ascii="Consolas" w:cs="Consolas" w:eastAsia="Consolas" w:hAnsi="Consolas"/>
          <w:sz w:val="19"/>
          <w:szCs w:val="19"/>
        </w:rPr>
        <w:t xml:space="preserve">id</w:t>
      </w:r>
      <w:r>
        <w:rPr>
          <w:sz w:val="19"/>
          <w:szCs w:val="19"/>
        </w:rPr>
        <w:t xml:space="preserve"> y </w:t>
      </w:r>
      <w:r>
        <w:rPr>
          <w:rFonts w:ascii="Consolas" w:cs="Consolas" w:eastAsia="Consolas" w:hAnsi="Consolas"/>
          <w:sz w:val="19"/>
          <w:szCs w:val="19"/>
        </w:rPr>
        <w:t xml:space="preserve">cluster</w:t>
      </w:r>
      <w:r>
        <w:rPr>
          <w:sz w:val="19"/>
          <w:szCs w:val="19"/>
        </w:rPr>
        <w:t xml:space="preserve">.</w:t>
      </w:r>
    </w:p>
    <w:p>
      <w:pPr>
        <w:pStyle w:val="Heading2"/>
      </w:pPr>
      <w:r>
        <w:t xml:space="preserve">F. Tamaño de cada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Registros</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260</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26,0%</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331</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33,1%</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257</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25,7%</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152</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15,2%</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Total</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1.000</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100%</w:t>
            </w:r>
          </w:p>
        </w:tc>
      </w:tr>
    </w:tbl>
    <w:p>
      <w:pPr>
        <w:spacing w:after="60"/>
      </w:pPr>
    </w:p>
    <w:p>
      <w:pPr>
        <w:pStyle w:val="Heading2"/>
      </w:pPr>
      <w:r>
        <w:t xml:space="preserve">G. Inercia y coeficiente de silueta</w:t>
      </w:r>
    </w:p>
    <w:p>
      <w:pPr>
        <w:pStyle w:val="ListParagraph"/>
        <w:numPr>
          <w:ilvl w:val="0"/>
          <w:numId w:val="2"/>
        </w:numPr>
        <w:spacing w:after="30"/>
      </w:pPr>
      <w:r>
        <w:rPr>
          <w:b/>
          <w:bCs/>
          <w:sz w:val="19"/>
          <w:szCs w:val="19"/>
        </w:rPr>
        <w:t xml:space="preserve">Inercia:</w:t>
      </w:r>
      <w:r>
        <w:rPr>
          <w:sz w:val="19"/>
          <w:szCs w:val="19"/>
        </w:rPr>
        <w:t xml:space="preserve"> 6.960,91. La inercia total de los datos estandarizados es 1.000 × 9 = 9.000, así que los clusters explican el 22,7% de la variabilidad.</w:t>
      </w:r>
    </w:p>
    <w:p>
      <w:pPr>
        <w:pStyle w:val="ListParagraph"/>
        <w:numPr>
          <w:ilvl w:val="0"/>
          <w:numId w:val="2"/>
        </w:numPr>
        <w:spacing w:after="30"/>
      </w:pPr>
      <w:r>
        <w:rPr>
          <w:b/>
          <w:bCs/>
          <w:sz w:val="19"/>
          <w:szCs w:val="19"/>
        </w:rPr>
        <w:t xml:space="preserve">Silueta promedio: 0,0971.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Silueta media</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 de registros con silueta negativa</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0,072</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8,8%</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0,124</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0,092</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0,4%</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0,091</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13,2%</w:t>
            </w:r>
          </w:p>
        </w:tc>
      </w:tr>
    </w:tbl>
    <w:p>
      <w:pPr>
        <w:spacing w:after="60"/>
      </w:pPr>
    </w:p>
    <w:p>
      <w:pPr>
        <w:pStyle w:val="Heading2"/>
      </w:pPr>
      <w:r>
        <w:t xml:space="preserve">H. Gráfico PCA</w:t>
      </w:r>
    </w:p>
    <w:p>
      <w:pPr>
        <w:spacing w:after="60" w:line="260"/>
      </w:pPr>
      <w:r>
        <w:rPr>
          <w:sz w:val="19"/>
          <w:szCs w:val="19"/>
        </w:rPr>
        <w:t xml:space="preserve">El gráfico está en </w:t>
      </w:r>
      <w:r>
        <w:rPr>
          <w:rFonts w:ascii="Consolas" w:cs="Consolas" w:eastAsia="Consolas" w:hAnsi="Consolas"/>
          <w:sz w:val="19"/>
          <w:szCs w:val="19"/>
        </w:rPr>
        <w:t xml:space="preserve">diagnostico/paso3_pca_k4.png</w:t>
      </w:r>
      <w:r>
        <w:rPr>
          <w:sz w:val="19"/>
          <w:szCs w:val="19"/>
        </w:rPr>
        <w:t xml:space="preserve">. Cada cluster tiene su color y forma, y los marcadores grandes son los centroides.</w:t>
      </w:r>
    </w:p>
    <w:p>
      <w:pPr>
        <w:pStyle w:val="ListParagraph"/>
        <w:numPr>
          <w:ilvl w:val="0"/>
          <w:numId w:val="2"/>
        </w:numPr>
        <w:spacing w:after="30"/>
      </w:pPr>
      <w:r>
        <w:rPr>
          <w:b/>
          <w:bCs/>
          <w:sz w:val="19"/>
          <w:szCs w:val="19"/>
        </w:rPr>
        <w:t xml:space="preserve">CP1: 17,5%</w:t>
      </w:r>
      <w:r>
        <w:rPr>
          <w:sz w:val="19"/>
          <w:szCs w:val="19"/>
        </w:rPr>
        <w:t xml:space="preserve"> de la varianza. Pesa sobre todo en número de redes (0,50) y horas en redes (0,48), y en sentido contrario en </w:t>
      </w:r>
      <w:r>
        <w:rPr>
          <w:rFonts w:ascii="Consolas" w:cs="Consolas" w:eastAsia="Consolas" w:hAnsi="Consolas"/>
          <w:sz w:val="19"/>
          <w:szCs w:val="19"/>
        </w:rPr>
        <w:t xml:space="preserve">ug_informacion</w:t>
      </w:r>
      <w:r>
        <w:rPr>
          <w:sz w:val="19"/>
          <w:szCs w:val="19"/>
        </w:rPr>
        <w:t xml:space="preserve"> (−0,45).</w:t>
      </w:r>
    </w:p>
    <w:p>
      <w:pPr>
        <w:pStyle w:val="ListParagraph"/>
        <w:numPr>
          <w:ilvl w:val="0"/>
          <w:numId w:val="2"/>
        </w:numPr>
        <w:spacing w:after="30"/>
      </w:pPr>
      <w:r>
        <w:rPr>
          <w:b/>
          <w:bCs/>
          <w:sz w:val="19"/>
          <w:szCs w:val="19"/>
        </w:rPr>
        <w:t xml:space="preserve">CP2: 11,8%</w:t>
      </w:r>
      <w:r>
        <w:rPr>
          <w:sz w:val="19"/>
          <w:szCs w:val="19"/>
        </w:rPr>
        <w:t xml:space="preserve">. Pesa sobre todo en gasto (0,70) y en sentido contrario en </w:t>
      </w:r>
      <w:r>
        <w:rPr>
          <w:rFonts w:ascii="Consolas" w:cs="Consolas" w:eastAsia="Consolas" w:hAnsi="Consolas"/>
          <w:sz w:val="19"/>
          <w:szCs w:val="19"/>
        </w:rPr>
        <w:t xml:space="preserve">ug_evasion</w:t>
      </w:r>
      <w:r>
        <w:rPr>
          <w:sz w:val="19"/>
          <w:szCs w:val="19"/>
        </w:rPr>
        <w:t xml:space="preserve"> (−0,58).</w:t>
      </w:r>
    </w:p>
    <w:p>
      <w:pPr>
        <w:pStyle w:val="ListParagraph"/>
        <w:numPr>
          <w:ilvl w:val="0"/>
          <w:numId w:val="2"/>
        </w:numPr>
        <w:spacing w:after="30"/>
      </w:pPr>
      <w:r>
        <w:rPr>
          <w:b/>
          <w:bCs/>
          <w:sz w:val="19"/>
          <w:szCs w:val="19"/>
        </w:rPr>
        <w:t xml:space="preserve">Acumulada: 29,2%.</w:t>
      </w:r>
    </w:p>
    <w:p>
      <w:pPr>
        <w:spacing w:after="60" w:line="260"/>
      </w:pPr>
      <w:r>
        <w:rPr>
          <w:b/>
          <w:bCs/>
          <w:sz w:val="19"/>
          <w:szCs w:val="19"/>
        </w:rPr>
        <w:t xml:space="preserve">Qué representa y sus límites:</w:t>
      </w:r>
      <w:r>
        <w:rPr>
          <w:sz w:val="19"/>
          <w:szCs w:val="19"/>
        </w:rPr>
        <w:t xml:space="preserve"> el PCA proyecta los 1.000 registros de un espacio de 9 dimensiones a un plano de 2. El K-means se calculó en las 9 dimensiones; el PCA solo sirve para verlo.</w:t>
      </w:r>
    </w:p>
    <w:p>
      <w:pPr>
        <w:pStyle w:val="ListParagraph"/>
        <w:numPr>
          <w:ilvl w:val="0"/>
          <w:numId w:val="2"/>
        </w:numPr>
        <w:spacing w:after="30"/>
      </w:pPr>
      <w:r>
        <w:rPr>
          <w:sz w:val="19"/>
          <w:szCs w:val="19"/>
        </w:rPr>
        <w:t xml:space="preserve">Las dos primeras componentes recogen solo el </w:t>
      </w:r>
      <w:r>
        <w:rPr>
          <w:b/>
          <w:bCs/>
          <w:sz w:val="19"/>
          <w:szCs w:val="19"/>
        </w:rPr>
        <w:t xml:space="preserve">29,2%</w:t>
      </w:r>
      <w:r>
        <w:rPr>
          <w:sz w:val="19"/>
          <w:szCs w:val="19"/>
        </w:rPr>
        <w:t xml:space="preserve"> de la información. Las otras 7 componentes explican entre el 8,8% y el 11,5% cada una, así que la varianza está muy repartida (esperable, porque las </w:t>
      </w:r>
      <w:r>
        <w:rPr>
          <w:rFonts w:ascii="Consolas" w:cs="Consolas" w:eastAsia="Consolas" w:hAnsi="Consolas"/>
          <w:sz w:val="19"/>
          <w:szCs w:val="19"/>
        </w:rPr>
        <w:t xml:space="preserve">ug_*</w:t>
      </w:r>
      <w:r>
        <w:rPr>
          <w:sz w:val="19"/>
          <w:szCs w:val="19"/>
        </w:rPr>
        <w:t xml:space="preserve"> son casi independientes entre sí).</w:t>
      </w:r>
    </w:p>
    <w:p>
      <w:pPr>
        <w:pStyle w:val="ListParagraph"/>
        <w:numPr>
          <w:ilvl w:val="0"/>
          <w:numId w:val="2"/>
        </w:numPr>
        <w:spacing w:after="30"/>
      </w:pPr>
      <w:r>
        <w:rPr>
          <w:sz w:val="19"/>
          <w:szCs w:val="19"/>
        </w:rPr>
        <w:t xml:space="preserve">Por eso los solapamientos del gráfico pueden no existir en el espacio completo, o ser mayores.</w:t>
      </w:r>
    </w:p>
    <w:p>
      <w:pPr>
        <w:pStyle w:val="ListParagraph"/>
        <w:numPr>
          <w:ilvl w:val="0"/>
          <w:numId w:val="2"/>
        </w:numPr>
        <w:spacing w:after="30"/>
      </w:pPr>
      <w:r>
        <w:rPr>
          <w:sz w:val="19"/>
          <w:szCs w:val="19"/>
        </w:rPr>
        <w:t xml:space="preserve">El gráfico no sirve para juzgar la calidad del agrupamiento; para eso están la silueta y la inercia.</w:t>
      </w:r>
    </w:p>
    <w:p>
      <w:pPr>
        <w:pStyle w:val="Heading2"/>
      </w:pPr>
      <w:r>
        <w:t xml:space="preserve">I. Interpretación inicial del resultado</w:t>
      </w:r>
    </w:p>
    <w:p>
      <w:pPr>
        <w:spacing w:after="60" w:line="260"/>
      </w:pPr>
      <w:r>
        <w:rPr>
          <w:sz w:val="19"/>
          <w:szCs w:val="19"/>
        </w:rPr>
        <w:t xml:space="preserve">Esto es solo técnico, sin nombrar ni perfilar los clusters.</w:t>
      </w:r>
    </w:p>
    <w:p>
      <w:pPr>
        <w:spacing w:after="30"/>
        <w:ind w:left="360" w:hanging="300"/>
      </w:pPr>
      <w:r>
        <w:rPr>
          <w:sz w:val="19"/>
          <w:szCs w:val="19"/>
        </w:rPr>
        <w:t xml:space="preserve">1. </w:t>
      </w:r>
      <w:r>
        <w:rPr>
          <w:b/>
          <w:bCs/>
          <w:sz w:val="19"/>
          <w:szCs w:val="19"/>
        </w:rPr>
        <w:t xml:space="preserve">La separación es débil.</w:t>
      </w:r>
      <w:r>
        <w:rPr>
          <w:sz w:val="19"/>
          <w:szCs w:val="19"/>
        </w:rPr>
        <w:t xml:space="preserve"> Una silueta de 0,097 indica clusters con mucho solapamiento. El Cluster 3 tiene un 13% de registros más cerca de otro cluster que del suyo.</w:t>
      </w:r>
    </w:p>
    <w:p>
      <w:pPr>
        <w:spacing w:after="30"/>
        <w:ind w:left="360" w:hanging="300"/>
      </w:pPr>
      <w:r>
        <w:rPr>
          <w:sz w:val="19"/>
          <w:szCs w:val="19"/>
        </w:rPr>
        <w:t xml:space="preserve">2. </w:t>
      </w:r>
      <w:r>
        <w:rPr>
          <w:b/>
          <w:bCs/>
          <w:sz w:val="19"/>
          <w:szCs w:val="19"/>
        </w:rPr>
        <w:t xml:space="preserve">El gasto domina un cluster.</w:t>
      </w:r>
      <w:r>
        <w:rPr>
          <w:sz w:val="19"/>
          <w:szCs w:val="19"/>
        </w:rPr>
        <w:t xml:space="preserve"> El Cluster 3 reúne a todos los que más gastan: mínimo 34.654 y media 75.630 pesos, sin ningún cero. En los Clusters 0, 1 y 2 el gasto medio es prácticamente idéntico (≈12.300 pesos) y entre el 37% y el 40% gasta cero. Así que el gasto separa un solo grupo y los otros tres se diferencian por las demás variables. En el PCA se ve igual: el Cluster 3 aparece arriba, en la dirección del gasto.</w:t>
      </w:r>
    </w:p>
    <w:p>
      <w:pPr>
        <w:spacing w:after="30"/>
        <w:ind w:left="360" w:hanging="300"/>
      </w:pPr>
      <w:r>
        <w:rPr>
          <w:sz w:val="19"/>
          <w:szCs w:val="19"/>
        </w:rPr>
        <w:t xml:space="preserve">3. </w:t>
      </w:r>
      <w:r>
        <w:rPr>
          <w:b/>
          <w:bCs/>
          <w:sz w:val="19"/>
          <w:szCs w:val="19"/>
        </w:rPr>
        <w:t xml:space="preserve">El Cluster 1 es el más separado en el gráfico</w:t>
      </w:r>
      <w:r>
        <w:rPr>
          <w:sz w:val="19"/>
          <w:szCs w:val="19"/>
        </w:rPr>
        <w:t xml:space="preserve"> (a la derecha en CP1). Sus centroides muestran más horas en redes (+0,66 desviaciones), más redes (+0,58) y menos </w:t>
      </w:r>
      <w:r>
        <w:rPr>
          <w:rFonts w:ascii="Consolas" w:cs="Consolas" w:eastAsia="Consolas" w:hAnsi="Consolas"/>
          <w:sz w:val="19"/>
          <w:szCs w:val="19"/>
        </w:rPr>
        <w:t xml:space="preserve">ug_informacion</w:t>
      </w:r>
      <w:r>
        <w:rPr>
          <w:sz w:val="19"/>
          <w:szCs w:val="19"/>
        </w:rPr>
        <w:t xml:space="preserve"> (−0,59).</w:t>
      </w:r>
    </w:p>
    <w:p>
      <w:pPr>
        <w:spacing w:after="30"/>
        <w:ind w:left="360" w:hanging="300"/>
      </w:pPr>
      <w:r>
        <w:rPr>
          <w:sz w:val="19"/>
          <w:szCs w:val="19"/>
        </w:rPr>
        <w:t xml:space="preserve">4. </w:t>
      </w:r>
      <w:r>
        <w:rPr>
          <w:b/>
          <w:bCs/>
          <w:sz w:val="19"/>
          <w:szCs w:val="19"/>
        </w:rPr>
        <w:t xml:space="preserve">Los Clusters 0 y 2 se solapan en el plano PCA.</w:t>
      </w:r>
      <w:r>
        <w:rPr>
          <w:sz w:val="19"/>
          <w:szCs w:val="19"/>
        </w:rPr>
        <w:t xml:space="preserve"> Sus diferencias están sobre todo en las U&amp;G: identidad −0,93 frente a +0,49 desviaciones, y entretenimiento +0,37 frente a −0,79. Esas diferencias caen en componentes que el gráfico no muestra.</w:t>
      </w:r>
    </w:p>
    <w:p>
      <w:pPr>
        <w:spacing w:after="30"/>
        <w:ind w:left="360" w:hanging="300"/>
      </w:pPr>
      <w:r>
        <w:rPr>
          <w:sz w:val="19"/>
          <w:szCs w:val="19"/>
        </w:rPr>
        <w:t xml:space="preserve">5. </w:t>
      </w:r>
      <w:r>
        <w:rPr>
          <w:b/>
          <w:bCs/>
          <w:sz w:val="19"/>
          <w:szCs w:val="19"/>
        </w:rPr>
        <w:t xml:space="preserve">Los clusters dependen de la semilla.</w:t>
      </w:r>
      <w:r>
        <w:rPr>
          <w:sz w:val="19"/>
          <w:szCs w:val="19"/>
        </w:rPr>
        <w:t xml:space="preserve"> Con </w:t>
      </w:r>
      <w:r>
        <w:rPr>
          <w:rFonts w:ascii="Consolas" w:cs="Consolas" w:eastAsia="Consolas" w:hAnsi="Consolas"/>
          <w:sz w:val="19"/>
          <w:szCs w:val="19"/>
        </w:rPr>
        <w:t xml:space="preserve">random_state</w:t>
      </w:r>
      <w:r>
        <w:rPr>
          <w:sz w:val="19"/>
          <w:szCs w:val="19"/>
        </w:rPr>
        <w:t xml:space="preserve"> distintos (0, 1, 7, 123, 2025) las asignaciones coinciden con las de </w:t>
      </w:r>
      <w:r>
        <w:rPr>
          <w:rFonts w:ascii="Consolas" w:cs="Consolas" w:eastAsia="Consolas" w:hAnsi="Consolas"/>
          <w:sz w:val="19"/>
          <w:szCs w:val="19"/>
        </w:rPr>
        <w:t xml:space="preserve">random_state=42</w:t>
      </w:r>
      <w:r>
        <w:rPr>
          <w:sz w:val="19"/>
          <w:szCs w:val="19"/>
        </w:rPr>
        <w:t xml:space="preserve"> solo parcialmente: el índice de Rand ajustado (ARI, que mide cuánto coinciden dos agrupaciones) va de </w:t>
      </w:r>
      <w:r>
        <w:rPr>
          <w:b/>
          <w:bCs/>
          <w:sz w:val="19"/>
          <w:szCs w:val="19"/>
        </w:rPr>
        <w:t xml:space="preserve">0,43 a 0,87</w:t>
      </w:r>
      <w:r>
        <w:rPr>
          <w:sz w:val="19"/>
          <w:szCs w:val="19"/>
        </w:rPr>
        <w:t xml:space="preserve">. La solución con k=4 no es estable.</w:t>
      </w:r>
    </w:p>
    <w:p>
      <w:pPr>
        <w:pStyle w:val="Heading2"/>
      </w:pPr>
      <w:r>
        <w:t xml:space="preserve">J. Aspectos que debemos evaluar en el siguiente paso</w:t>
      </w:r>
    </w:p>
    <w:p>
      <w:pPr>
        <w:spacing w:after="30"/>
        <w:ind w:left="360" w:hanging="300"/>
      </w:pPr>
      <w:r>
        <w:rPr>
          <w:sz w:val="19"/>
          <w:szCs w:val="19"/>
        </w:rPr>
        <w:t xml:space="preserve">1. Comparar varios k (por ejemplo, de 2 a 8) con el método del codo, la silueta y, si quieren, Calinski-Harabasz y Davies-Bouldin, siempre con las mismas 9 variables y la misma configuración.</w:t>
      </w:r>
    </w:p>
    <w:p>
      <w:pPr>
        <w:spacing w:after="30"/>
        <w:ind w:left="360" w:hanging="300"/>
      </w:pPr>
      <w:r>
        <w:rPr>
          <w:sz w:val="19"/>
          <w:szCs w:val="19"/>
        </w:rPr>
        <w:t xml:space="preserve">2. Revisar la estabilidad para el k que elijan: repetir con varias semillas y subir </w:t>
      </w:r>
      <w:r>
        <w:rPr>
          <w:rFonts w:ascii="Consolas" w:cs="Consolas" w:eastAsia="Consolas" w:hAnsi="Consolas"/>
          <w:sz w:val="19"/>
          <w:szCs w:val="19"/>
        </w:rPr>
        <w:t xml:space="preserve">n_init</w:t>
      </w:r>
      <w:r>
        <w:rPr>
          <w:sz w:val="19"/>
          <w:szCs w:val="19"/>
        </w:rPr>
        <w:t xml:space="preserve"> (por ejemplo a 50) para ver si las asignaciones se mantienen.</w:t>
      </w:r>
    </w:p>
    <w:p>
      <w:pPr>
        <w:spacing w:after="30"/>
        <w:ind w:left="360" w:hanging="300"/>
      </w:pPr>
      <w:r>
        <w:rPr>
          <w:sz w:val="19"/>
          <w:szCs w:val="19"/>
        </w:rPr>
        <w:t xml:space="preserve">3. Decidir si el gasto entra tal cual o con alguna transformación (por ejemplo log(1+x)). Hoy crea un grupo casi por sí solo; es una decisión de preparación, no de selección de variables.</w:t>
      </w:r>
    </w:p>
    <w:p>
      <w:pPr>
        <w:spacing w:after="30"/>
        <w:ind w:left="360" w:hanging="300"/>
      </w:pPr>
      <w:r>
        <w:rPr>
          <w:sz w:val="19"/>
          <w:szCs w:val="19"/>
        </w:rPr>
        <w:t xml:space="preserve">4. Tener presente que siluetas bajas, alrededor de 0,1, son habituales con escalas Likert poco correlacionadas. Elegir k tendrá que pesar también la interpretabilidad, no solo la métrica.</w:t>
      </w:r>
    </w:p>
    <w:p>
      <w:pPr>
        <w:spacing w:after="30"/>
        <w:ind w:left="360" w:hanging="300"/>
      </w:pPr>
      <w:r>
        <w:rPr>
          <w:sz w:val="19"/>
          <w:szCs w:val="19"/>
        </w:rPr>
        <w:t xml:space="preserve">5. Revisar los registros con silueta negativa, sobre todo en los Clusters 0 y 3.</w:t>
      </w:r>
    </w:p>
    <w:p>
      <w:pPr>
        <w:spacing w:after="60" w:line="260"/>
      </w:pPr>
      <w:r>
        <w:rPr>
          <w:sz w:val="19"/>
          <w:szCs w:val="19"/>
        </w:rPr>
        <w:t xml:space="preserve">Todo quedó en </w:t>
      </w:r>
      <w:r>
        <w:rPr>
          <w:rFonts w:ascii="Consolas" w:cs="Consolas" w:eastAsia="Consolas" w:hAnsi="Consolas"/>
          <w:sz w:val="19"/>
          <w:szCs w:val="19"/>
        </w:rPr>
        <w:t xml:space="preserve">diagnostico/</w:t>
      </w:r>
      <w:r>
        <w:rPr>
          <w:sz w:val="19"/>
          <w:szCs w:val="19"/>
        </w:rPr>
        <w:t xml:space="preserve">: el script </w:t>
      </w:r>
      <w:r>
        <w:rPr>
          <w:rFonts w:ascii="Consolas" w:cs="Consolas" w:eastAsia="Consolas" w:hAnsi="Consolas"/>
          <w:sz w:val="19"/>
          <w:szCs w:val="19"/>
        </w:rPr>
        <w:t xml:space="preserve">paso3_kmeans_k4.py</w:t>
      </w:r>
      <w:r>
        <w:rPr>
          <w:sz w:val="19"/>
          <w:szCs w:val="19"/>
        </w:rPr>
        <w:t xml:space="preserve">, la salida completa </w:t>
      </w:r>
      <w:r>
        <w:rPr>
          <w:rFonts w:ascii="Consolas" w:cs="Consolas" w:eastAsia="Consolas" w:hAnsi="Consolas"/>
          <w:sz w:val="19"/>
          <w:szCs w:val="19"/>
        </w:rPr>
        <w:t xml:space="preserve">salida_paso3.txt</w:t>
      </w:r>
      <w:r>
        <w:rPr>
          <w:sz w:val="19"/>
          <w:szCs w:val="19"/>
        </w:rPr>
        <w:t xml:space="preserve">, el gráfico </w:t>
      </w:r>
      <w:r>
        <w:rPr>
          <w:rFonts w:ascii="Consolas" w:cs="Consolas" w:eastAsia="Consolas" w:hAnsi="Consolas"/>
          <w:sz w:val="19"/>
          <w:szCs w:val="19"/>
        </w:rPr>
        <w:t xml:space="preserve">paso3_pca_k4.png</w:t>
      </w:r>
      <w:r>
        <w:rPr>
          <w:sz w:val="19"/>
          <w:szCs w:val="19"/>
        </w:rPr>
        <w:t xml:space="preserve"> y las asignaciones </w:t>
      </w:r>
      <w:r>
        <w:rPr>
          <w:rFonts w:ascii="Consolas" w:cs="Consolas" w:eastAsia="Consolas" w:hAnsi="Consolas"/>
          <w:sz w:val="19"/>
          <w:szCs w:val="19"/>
        </w:rPr>
        <w:t xml:space="preserve">paso3_asignacion_k4.csv</w:t>
      </w:r>
      <w:r>
        <w:rPr>
          <w:sz w:val="19"/>
          <w:szCs w:val="19"/>
        </w:rPr>
        <w:t xml:space="preserve">. Esta vez el push a la rama </w:t>
      </w:r>
      <w:r>
        <w:rPr>
          <w:rFonts w:ascii="Consolas" w:cs="Consolas" w:eastAsia="Consolas" w:hAnsi="Consolas"/>
          <w:sz w:val="19"/>
          <w:szCs w:val="19"/>
        </w:rPr>
        <w:t xml:space="preserve">claude/wonderful-gauss-srlid0</w:t>
      </w:r>
      <w:r>
        <w:rPr>
          <w:sz w:val="19"/>
          <w:szCs w:val="19"/>
        </w:rPr>
        <w:t xml:space="preserve"> sí funcionó, y con él subieron también los commits de los pasos 1 y 2.</w:t>
      </w:r>
    </w:p>
    <w:p>
      <w:pPr>
        <w:pBdr>
          <w:bottom w:val="single" w:color="BFC4CC" w:sz="6" w:space="1"/>
        </w:pBdr>
      </w:pPr>
    </w:p>
    <w:p>
      <w:pPr>
        <w:pStyle w:val="Heading1"/>
        <w:pageBreakBefore/>
      </w:pPr>
      <w:r>
        <w:rPr>
          <w:color w:val="323A4E"/>
        </w:rPr>
        <w:t xml:space="preserve">Mensaje 4 del equipo</w:t>
      </w:r>
    </w:p>
    <w:p>
      <w:pPr>
        <w:spacing w:after="60" w:line="260"/>
      </w:pPr>
      <w:r>
        <w:rPr>
          <w:sz w:val="19"/>
          <w:szCs w:val="19"/>
        </w:rPr>
        <w:t xml:space="preserve">PASO 4 — EVALUACIÓN DE DIFERENTES VALORES DE K (k = 3, 4, 5 y 6)</w:t>
      </w:r>
    </w:p>
    <w:p>
      <w:pPr>
        <w:spacing w:after="60" w:line="260"/>
      </w:pPr>
      <w:r>
        <w:rPr>
          <w:sz w:val="19"/>
          <w:szCs w:val="19"/>
        </w:rPr>
        <w:t xml:space="preserve">Ahora queremos avanzar a la FASE 4 del análisis: evaluar y comparar diferentes valores de k para determinar cuál es el número óptimo de clusters para nuestra segmentación.</w:t>
      </w:r>
    </w:p>
    <w:p>
      <w:pPr>
        <w:spacing w:after="60" w:line="260"/>
      </w:pPr>
      <w:r>
        <w:rPr>
          <w:sz w:val="19"/>
          <w:szCs w:val="19"/>
        </w:rPr>
        <w:t xml:space="preserve">Manteniendo exactamente las 9 variables estandarizadas del paso anterior, realiza las siguientes pruebas y comparaciones sobre la base real:</w:t>
      </w:r>
    </w:p>
    <w:p>
      <w:pPr>
        <w:spacing w:after="30"/>
        <w:ind w:left="360" w:hanging="300"/>
      </w:pPr>
      <w:r>
        <w:rPr>
          <w:sz w:val="19"/>
          <w:szCs w:val="19"/>
        </w:rPr>
        <w:t xml:space="preserve">1. Prueba de modelos K-means:</w:t>
      </w:r>
    </w:p>
    <w:p>
      <w:pPr>
        <w:pStyle w:val="ListParagraph"/>
        <w:numPr>
          <w:ilvl w:val="1"/>
          <w:numId w:val="2"/>
        </w:numPr>
        <w:spacing w:after="30"/>
      </w:pPr>
      <w:r>
        <w:rPr>
          <w:sz w:val="19"/>
          <w:szCs w:val="19"/>
        </w:rPr>
        <w:t xml:space="preserve">Ejecuta K-means para k = 3, k = 4, k = 5 y k = 6 (utilizando el mismo random_state para consistencia).</w:t>
      </w:r>
    </w:p>
    <w:p>
      <w:pPr>
        <w:pStyle w:val="ListParagraph"/>
        <w:numPr>
          <w:ilvl w:val="1"/>
          <w:numId w:val="2"/>
        </w:numPr>
        <w:spacing w:after="30"/>
      </w:pPr>
      <w:r>
        <w:rPr>
          <w:sz w:val="19"/>
          <w:szCs w:val="19"/>
        </w:rPr>
        <w:t xml:space="preserve">Para cada valor de k, calcula y reporta en una tabla comparativa:</w:t>
      </w:r>
    </w:p>
    <w:p>
      <w:pPr>
        <w:pStyle w:val="ListParagraph"/>
        <w:numPr>
          <w:ilvl w:val="2"/>
          <w:numId w:val="2"/>
        </w:numPr>
        <w:spacing w:after="30"/>
      </w:pPr>
      <w:r>
        <w:rPr>
          <w:sz w:val="19"/>
          <w:szCs w:val="19"/>
        </w:rPr>
        <w:t xml:space="preserve">Valor de k</w:t>
      </w:r>
    </w:p>
    <w:p>
      <w:pPr>
        <w:pStyle w:val="ListParagraph"/>
        <w:numPr>
          <w:ilvl w:val="2"/>
          <w:numId w:val="2"/>
        </w:numPr>
        <w:spacing w:after="30"/>
      </w:pPr>
      <w:r>
        <w:rPr>
          <w:sz w:val="19"/>
          <w:szCs w:val="19"/>
        </w:rPr>
        <w:t xml:space="preserve">Inercia (suma de distancias al cuadrado / WSS)</w:t>
      </w:r>
    </w:p>
    <w:p>
      <w:pPr>
        <w:pStyle w:val="ListParagraph"/>
        <w:numPr>
          <w:ilvl w:val="2"/>
          <w:numId w:val="2"/>
        </w:numPr>
        <w:spacing w:after="30"/>
      </w:pPr>
      <w:r>
        <w:rPr>
          <w:sz w:val="19"/>
          <w:szCs w:val="19"/>
        </w:rPr>
        <w:t xml:space="preserve">Coeficiente de silueta promedio</w:t>
      </w:r>
    </w:p>
    <w:p>
      <w:pPr>
        <w:pStyle w:val="ListParagraph"/>
        <w:numPr>
          <w:ilvl w:val="2"/>
          <w:numId w:val="2"/>
        </w:numPr>
        <w:spacing w:after="30"/>
      </w:pPr>
      <w:r>
        <w:rPr>
          <w:sz w:val="19"/>
          <w:szCs w:val="19"/>
        </w:rPr>
        <w:t xml:space="preserve">Tamaño de cada cluster (cantidad de registros y porcentaje del total)</w:t>
      </w:r>
    </w:p>
    <w:p>
      <w:pPr>
        <w:spacing w:after="30"/>
        <w:ind w:left="360" w:hanging="300"/>
      </w:pPr>
      <w:r>
        <w:rPr>
          <w:sz w:val="19"/>
          <w:szCs w:val="19"/>
        </w:rPr>
        <w:t xml:space="preserve">2. Generación de los dos gráficos clave:</w:t>
      </w:r>
    </w:p>
    <w:p>
      <w:pPr>
        <w:pStyle w:val="ListParagraph"/>
        <w:numPr>
          <w:ilvl w:val="1"/>
          <w:numId w:val="2"/>
        </w:numPr>
        <w:spacing w:after="30"/>
      </w:pPr>
      <w:r>
        <w:rPr>
          <w:sz w:val="19"/>
          <w:szCs w:val="19"/>
        </w:rPr>
        <w:t xml:space="preserve">Gráfico 1 (Método del Codo / Elbow Method):</w:t>
      </w:r>
    </w:p>
    <w:p>
      <w:pPr>
        <w:pStyle w:val="ListParagraph"/>
        <w:numPr>
          <w:ilvl w:val="2"/>
          <w:numId w:val="2"/>
        </w:numPr>
        <w:spacing w:after="30"/>
      </w:pPr>
      <w:r>
        <w:rPr>
          <w:sz w:val="19"/>
          <w:szCs w:val="19"/>
        </w:rPr>
        <w:t xml:space="preserve">Eje X: Número de clusters (k de 2 a 8 para apreciar bien la curva)</w:t>
      </w:r>
    </w:p>
    <w:p>
      <w:pPr>
        <w:pStyle w:val="ListParagraph"/>
        <w:numPr>
          <w:ilvl w:val="2"/>
          <w:numId w:val="2"/>
        </w:numPr>
        <w:spacing w:after="30"/>
      </w:pPr>
      <w:r>
        <w:rPr>
          <w:sz w:val="19"/>
          <w:szCs w:val="19"/>
        </w:rPr>
        <w:t xml:space="preserve">Eje Y: Inercia / WSS</w:t>
      </w:r>
    </w:p>
    <w:p>
      <w:pPr>
        <w:pStyle w:val="ListParagraph"/>
        <w:numPr>
          <w:ilvl w:val="2"/>
          <w:numId w:val="2"/>
        </w:numPr>
        <w:spacing w:after="30"/>
      </w:pPr>
      <w:r>
        <w:rPr>
          <w:sz w:val="19"/>
          <w:szCs w:val="19"/>
        </w:rPr>
        <w:t xml:space="preserve">Marca claramente el punto de inflexión si existe.</w:t>
      </w:r>
    </w:p>
    <w:p>
      <w:pPr>
        <w:pStyle w:val="ListParagraph"/>
        <w:numPr>
          <w:ilvl w:val="1"/>
          <w:numId w:val="2"/>
        </w:numPr>
        <w:spacing w:after="30"/>
      </w:pPr>
      <w:r>
        <w:rPr>
          <w:sz w:val="19"/>
          <w:szCs w:val="19"/>
        </w:rPr>
        <w:t xml:space="preserve">Gráfico 2 (Coeficiente de Silueta / Silhouette Score):</w:t>
      </w:r>
    </w:p>
    <w:p>
      <w:pPr>
        <w:pStyle w:val="ListParagraph"/>
        <w:numPr>
          <w:ilvl w:val="2"/>
          <w:numId w:val="2"/>
        </w:numPr>
        <w:spacing w:after="30"/>
      </w:pPr>
      <w:r>
        <w:rPr>
          <w:sz w:val="19"/>
          <w:szCs w:val="19"/>
        </w:rPr>
        <w:t xml:space="preserve">Eje X: Número de clusters (k de 2 a 8)</w:t>
      </w:r>
    </w:p>
    <w:p>
      <w:pPr>
        <w:pStyle w:val="ListParagraph"/>
        <w:numPr>
          <w:ilvl w:val="2"/>
          <w:numId w:val="2"/>
        </w:numPr>
        <w:spacing w:after="30"/>
      </w:pPr>
      <w:r>
        <w:rPr>
          <w:sz w:val="19"/>
          <w:szCs w:val="19"/>
        </w:rPr>
        <w:t xml:space="preserve">Eje Y: Coeficiente de silueta promedio</w:t>
      </w:r>
    </w:p>
    <w:p>
      <w:pPr>
        <w:pStyle w:val="ListParagraph"/>
        <w:numPr>
          <w:ilvl w:val="2"/>
          <w:numId w:val="2"/>
        </w:numPr>
        <w:spacing w:after="30"/>
      </w:pPr>
      <w:r>
        <w:rPr>
          <w:sz w:val="19"/>
          <w:szCs w:val="19"/>
        </w:rPr>
        <w:t xml:space="preserve">Incluye las líneas de referencia conceptuales de Kaufman y Rousseeuw (&gt;0.50 estructura fuerte, 0.25 - 0.50 estructura razonable, &lt;0.25 estructura débil).</w:t>
      </w:r>
    </w:p>
    <w:p>
      <w:pPr>
        <w:spacing w:after="30"/>
        <w:ind w:left="360" w:hanging="300"/>
      </w:pPr>
      <w:r>
        <w:rPr>
          <w:sz w:val="19"/>
          <w:szCs w:val="19"/>
        </w:rPr>
        <w:t xml:space="preserve">3. Caracterización breve comparativa por k:</w:t>
      </w:r>
    </w:p>
    <w:p>
      <w:pPr>
        <w:pStyle w:val="ListParagraph"/>
        <w:numPr>
          <w:ilvl w:val="1"/>
          <w:numId w:val="2"/>
        </w:numPr>
        <w:spacing w:after="30"/>
      </w:pPr>
      <w:r>
        <w:rPr>
          <w:sz w:val="19"/>
          <w:szCs w:val="19"/>
        </w:rPr>
        <w:t xml:space="preserve">Para cada configuración (k=3, 4, 5, 6), describe brevemente los grupos que se forman para entender cómo se subdivide la audiencia a medida que aumenta k.</w:t>
      </w:r>
    </w:p>
    <w:p>
      <w:pPr>
        <w:spacing w:after="30"/>
        <w:ind w:left="360" w:hanging="300"/>
      </w:pPr>
      <w:r>
        <w:rPr>
          <w:sz w:val="19"/>
          <w:szCs w:val="19"/>
        </w:rPr>
        <w:t xml:space="preserve">4. Recomendación del agente (propuesta técnica):</w:t>
      </w:r>
    </w:p>
    <w:p>
      <w:pPr>
        <w:pStyle w:val="ListParagraph"/>
        <w:numPr>
          <w:ilvl w:val="1"/>
          <w:numId w:val="2"/>
        </w:numPr>
        <w:spacing w:after="30"/>
      </w:pPr>
      <w:r>
        <w:rPr>
          <w:sz w:val="19"/>
          <w:szCs w:val="19"/>
        </w:rPr>
        <w:t xml:space="preserve">Analiza los tres criterios:</w:t>
      </w:r>
    </w:p>
    <w:p>
      <w:pPr>
        <w:spacing w:after="60" w:line="260"/>
      </w:pPr>
      <w:r>
        <w:rPr>
          <w:sz w:val="19"/>
          <w:szCs w:val="19"/>
        </w:rPr>
        <w:t xml:space="preserve">     a) Criterio visual del Codo (reducción de inercia).</w:t>
      </w:r>
    </w:p>
    <w:p>
      <w:pPr>
        <w:spacing w:after="60" w:line="260"/>
      </w:pPr>
      <w:r>
        <w:rPr>
          <w:sz w:val="19"/>
          <w:szCs w:val="19"/>
        </w:rPr>
        <w:t xml:space="preserve">     b) Criterio del Coeficiente de Silueta.</w:t>
      </w:r>
    </w:p>
    <w:p>
      <w:pPr>
        <w:spacing w:after="60" w:line="260"/>
      </w:pPr>
      <w:r>
        <w:rPr>
          <w:sz w:val="19"/>
          <w:szCs w:val="19"/>
        </w:rPr>
        <w:t xml:space="preserve">     c) Criterio de interpretabilidad y accionabilidad para un producto de streaming (Netflix).</w:t>
      </w:r>
    </w:p>
    <w:p>
      <w:pPr>
        <w:pStyle w:val="ListParagraph"/>
        <w:numPr>
          <w:ilvl w:val="1"/>
          <w:numId w:val="2"/>
        </w:numPr>
        <w:spacing w:after="30"/>
      </w:pPr>
      <w:r>
        <w:rPr>
          <w:sz w:val="19"/>
          <w:szCs w:val="19"/>
        </w:rPr>
        <w:t xml:space="preserve">Danos tu recomendación técnica de cuál k consideran los datos que funciona mejor, pero RECUERDA que no debes tomar la decisión final por nosotros.</w:t>
      </w:r>
    </w:p>
    <w:p>
      <w:pPr>
        <w:spacing w:after="30"/>
        <w:ind w:left="360" w:hanging="300"/>
      </w:pPr>
      <w:r>
        <w:rPr>
          <w:sz w:val="19"/>
          <w:szCs w:val="19"/>
        </w:rPr>
        <w:t xml:space="preserve">5. Código Python:</w:t>
      </w:r>
    </w:p>
    <w:p>
      <w:pPr>
        <w:pStyle w:val="ListParagraph"/>
        <w:numPr>
          <w:ilvl w:val="1"/>
          <w:numId w:val="2"/>
        </w:numPr>
        <w:spacing w:after="30"/>
      </w:pPr>
      <w:r>
        <w:rPr>
          <w:sz w:val="19"/>
          <w:szCs w:val="19"/>
        </w:rPr>
        <w:t xml:space="preserve">Incluye el bloque de código Python ejecutable utilizado para iterar sobre los valores de k, calcular los métricos y generar ambos gráficos.</w:t>
      </w:r>
    </w:p>
    <w:p>
      <w:pPr>
        <w:spacing w:after="60" w:line="260"/>
      </w:pPr>
      <w:r>
        <w:rPr>
          <w:sz w:val="19"/>
          <w:szCs w:val="19"/>
        </w:rPr>
        <w:t xml:space="preserve">RESTRICCIONES:</w:t>
      </w:r>
    </w:p>
    <w:p>
      <w:pPr>
        <w:pStyle w:val="ListParagraph"/>
        <w:numPr>
          <w:ilvl w:val="0"/>
          <w:numId w:val="2"/>
        </w:numPr>
        <w:spacing w:after="30"/>
      </w:pPr>
      <w:r>
        <w:rPr>
          <w:sz w:val="19"/>
          <w:szCs w:val="19"/>
        </w:rPr>
        <w:t xml:space="preserve">Usa exactamente las 9 variables estandarizadas seleccionadas previamente.</w:t>
      </w:r>
    </w:p>
    <w:p>
      <w:pPr>
        <w:pStyle w:val="ListParagraph"/>
        <w:numPr>
          <w:ilvl w:val="0"/>
          <w:numId w:val="2"/>
        </w:numPr>
        <w:spacing w:after="30"/>
      </w:pPr>
      <w:r>
        <w:rPr>
          <w:sz w:val="19"/>
          <w:szCs w:val="19"/>
        </w:rPr>
        <w:t xml:space="preserve">NO incluyas variables demográficas ni categóricas en el cálculo.</w:t>
      </w:r>
    </w:p>
    <w:p>
      <w:pPr>
        <w:pStyle w:val="ListParagraph"/>
        <w:numPr>
          <w:ilvl w:val="0"/>
          <w:numId w:val="2"/>
        </w:numPr>
        <w:spacing w:after="30"/>
      </w:pPr>
      <w:r>
        <w:rPr>
          <w:sz w:val="19"/>
          <w:szCs w:val="19"/>
        </w:rPr>
        <w:t xml:space="preserve">Muestra los resultados calculados directamente de los datos reales del archivo.</w:t>
      </w:r>
    </w:p>
    <w:p>
      <w:pPr>
        <w:spacing w:after="60" w:line="260"/>
      </w:pPr>
      <w:r>
        <w:rPr>
          <w:sz w:val="19"/>
          <w:szCs w:val="19"/>
        </w:rPr>
        <w:t xml:space="preserve">Organiza la respuesta en el siguiente orden:</w:t>
      </w:r>
    </w:p>
    <w:p>
      <w:pPr>
        <w:spacing w:after="60" w:line="260"/>
      </w:pPr>
      <w:r>
        <w:rPr>
          <w:sz w:val="19"/>
          <w:szCs w:val="19"/>
        </w:rPr>
        <w:t xml:space="preserve">A. Tabla comparativa de k = 3, 4, 5 y 6 (Inercia, Silueta y Tamaños)</w:t>
      </w:r>
    </w:p>
    <w:p>
      <w:pPr>
        <w:spacing w:after="60" w:line="260"/>
      </w:pPr>
      <w:r>
        <w:rPr>
          <w:sz w:val="19"/>
          <w:szCs w:val="19"/>
        </w:rPr>
        <w:t xml:space="preserve">B. Código Python utilizado</w:t>
      </w:r>
    </w:p>
    <w:p>
      <w:pPr>
        <w:spacing w:after="60" w:line="260"/>
      </w:pPr>
      <w:r>
        <w:rPr>
          <w:sz w:val="19"/>
          <w:szCs w:val="19"/>
        </w:rPr>
        <w:t xml:space="preserve">C. Gráfico 1: Método del Codo (Elbow plot)</w:t>
      </w:r>
    </w:p>
    <w:p>
      <w:pPr>
        <w:spacing w:after="60" w:line="260"/>
      </w:pPr>
      <w:r>
        <w:rPr>
          <w:sz w:val="19"/>
          <w:szCs w:val="19"/>
        </w:rPr>
        <w:t xml:space="preserve">D. Gráfico 2: Coeficiente de Silueta (Silhouette plot)</w:t>
      </w:r>
    </w:p>
    <w:p>
      <w:pPr>
        <w:spacing w:after="60" w:line="260"/>
      </w:pPr>
      <w:r>
        <w:rPr>
          <w:sz w:val="19"/>
          <w:szCs w:val="19"/>
        </w:rPr>
        <w:t xml:space="preserve">E. Breve descripción conceptual de la segmentación resultante para cada k</w:t>
      </w:r>
    </w:p>
    <w:p>
      <w:pPr>
        <w:spacing w:after="60" w:line="260"/>
      </w:pPr>
      <w:r>
        <w:rPr>
          <w:sz w:val="19"/>
          <w:szCs w:val="19"/>
        </w:rPr>
        <w:t xml:space="preserve">F. Recomendación técnica y puntos clave para que el equipo tome la decisión final</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Primero reviso el cambio que alguien hizo en el script del Paso 3, para mantener la misma configuración.</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No hay cambios pendientes: el script está igual a lo que se subió en el Paso 3 (</w:t>
      </w:r>
      <w:r>
        <w:rPr>
          <w:rFonts w:ascii="Consolas" w:cs="Consolas" w:eastAsia="Consolas" w:hAnsi="Consolas"/>
          <w:sz w:val="19"/>
          <w:szCs w:val="19"/>
        </w:rPr>
        <w:t xml:space="preserve">random_state=42</w:t>
      </w:r>
      <w:r>
        <w:rPr>
          <w:sz w:val="19"/>
          <w:szCs w:val="19"/>
        </w:rPr>
        <w:t xml:space="preserve">, </w:t>
      </w:r>
      <w:r>
        <w:rPr>
          <w:rFonts w:ascii="Consolas" w:cs="Consolas" w:eastAsia="Consolas" w:hAnsi="Consolas"/>
          <w:sz w:val="19"/>
          <w:szCs w:val="19"/>
        </w:rPr>
        <w:t xml:space="preserve">n_init=10</w:t>
      </w:r>
      <w:r>
        <w:rPr>
          <w:sz w:val="19"/>
          <w:szCs w:val="19"/>
        </w:rPr>
        <w:t xml:space="preserve">). Ahora escribo el script del Paso 4.</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Dos ajustes en los gráficos: hay etiquetas que se solapan y la silueta de k=2 y k=3 se ve igual con 3 decimales. Además, marcaré en el codo también el mayor cambio de pendiente (k=3).</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La etiqueta de k=3 en el gráfico del codo choca con el eje. La muevo.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Los gráficos ya se leen bien. Hago commit y push, y te los envío.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La silueta y la estabilidad apuntan a </w:t>
      </w:r>
      <w:r>
        <w:rPr>
          <w:b/>
          <w:bCs/>
          <w:sz w:val="19"/>
          <w:szCs w:val="19"/>
        </w:rPr>
        <w:t xml:space="preserve">k = 3</w:t>
      </w:r>
      <w:r>
        <w:rPr>
          <w:sz w:val="19"/>
          <w:szCs w:val="19"/>
        </w:rPr>
        <w:t xml:space="preserve">. k = 4 es la alternativa más razonable si el equipo quiere más matices motivacionales. Ningún k da una estructura fuerte: todas las siluetas están por debajo de 0,25. Todo sale de la base real, con las mismas 9 variables estandarizadas y la misma configuración del Paso 3: </w:t>
      </w:r>
      <w:r>
        <w:rPr>
          <w:rFonts w:ascii="Consolas" w:cs="Consolas" w:eastAsia="Consolas" w:hAnsi="Consolas"/>
          <w:sz w:val="19"/>
          <w:szCs w:val="19"/>
        </w:rPr>
        <w:t xml:space="preserve">KMeans(init="k-means++", n_init=10, random_state=42)</w:t>
      </w:r>
      <w:r>
        <w:rPr>
          <w:sz w:val="19"/>
          <w:szCs w:val="19"/>
        </w:rPr>
        <w:t xml:space="preserve">.</w:t>
      </w:r>
    </w:p>
    <w:p>
      <w:pPr>
        <w:pStyle w:val="Heading2"/>
      </w:pPr>
      <w:r>
        <w:t xml:space="preserve">A. Tabla comparativa k = 3, 4, 5 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k</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Inercia (WSS)</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Silueta promedio</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Tamaño de cada cluster (n y %)</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7.360,67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0,1115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C0: 415 (41,5%) · C1: 411 (41,1%) · C2: 174 (17,4%)</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6.960,91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0,0971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C0: 260 (26,0%) · C1: 331 (33,1%) · C2: 257 (25,7%) · C3: 152 (15,2%)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6.623,48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0,0952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C0: 197 (19,7%) · C1: 271 (27,1%) · C2: 171 (17,1%) · C3: 215 (21,5%) · C4: 146 (14,6%)</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6.371,61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0,0889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C0: 186 (18,6%) · C1: 162 (16,2%) · C2: 148 (14,8%) · C3: 202 (20,2%) · C4: 138 (13,8%) · C5: 164 (16,4%)</w:t>
            </w:r>
          </w:p>
        </w:tc>
      </w:tr>
    </w:tbl>
    <w:p>
      <w:pPr>
        <w:spacing w:after="60"/>
      </w:pPr>
    </w:p>
    <w:p>
      <w:pPr>
        <w:spacing w:after="60" w:line="260"/>
      </w:pPr>
      <w:r>
        <w:rPr>
          <w:sz w:val="19"/>
          <w:szCs w:val="19"/>
        </w:rPr>
        <w:t xml:space="preserve">Añadí otras métricas que ayudan a decidir, para k de 2 a 8:</w:t>
      </w:r>
    </w:p>
    <w:p>
      <w:pPr>
        <w:pStyle w:val="ListParagraph"/>
        <w:numPr>
          <w:ilvl w:val="0"/>
          <w:numId w:val="2"/>
        </w:numPr>
        <w:spacing w:after="30"/>
      </w:pPr>
      <w:r>
        <w:rPr>
          <w:b/>
          <w:bCs/>
          <w:sz w:val="19"/>
          <w:szCs w:val="19"/>
        </w:rPr>
        <w:t xml:space="preserve">ARI entre semillas:</w:t>
      </w:r>
      <w:r>
        <w:rPr>
          <w:sz w:val="19"/>
          <w:szCs w:val="19"/>
        </w:rPr>
        <w:t xml:space="preserve"> índice de Rand ajustado. Mide cuánto se parecen las asignaciones al repetir el modelo con otras 5 semillas (1 = idénticas).</w:t>
      </w:r>
    </w:p>
    <w:p>
      <w:pPr>
        <w:pStyle w:val="ListParagraph"/>
        <w:numPr>
          <w:ilvl w:val="0"/>
          <w:numId w:val="2"/>
        </w:numPr>
        <w:spacing w:after="30"/>
      </w:pPr>
      <w:r>
        <w:rPr>
          <w:b/>
          <w:bCs/>
          <w:sz w:val="19"/>
          <w:szCs w:val="19"/>
        </w:rPr>
        <w:t xml:space="preserve">Calinski-Harabasz:</w:t>
      </w:r>
      <w:r>
        <w:rPr>
          <w:sz w:val="19"/>
          <w:szCs w:val="19"/>
        </w:rPr>
        <w:t xml:space="preserve"> cuanto más alto, mejor separados están los clusters.</w:t>
      </w:r>
    </w:p>
    <w:p>
      <w:pPr>
        <w:pStyle w:val="ListParagraph"/>
        <w:numPr>
          <w:ilvl w:val="0"/>
          <w:numId w:val="2"/>
        </w:numPr>
        <w:spacing w:after="30"/>
      </w:pPr>
      <w:r>
        <w:rPr>
          <w:b/>
          <w:bCs/>
          <w:sz w:val="19"/>
          <w:szCs w:val="19"/>
        </w:rPr>
        <w:t xml:space="preserve">Davies-Bouldin:</w:t>
      </w:r>
      <w:r>
        <w:rPr>
          <w:sz w:val="19"/>
          <w:szCs w:val="19"/>
        </w:rPr>
        <w:t xml:space="preserve"> cuanto más bajo, mejor.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k</w:t>
            </w:r>
          </w:p>
        </w:tc>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Inercia</w:t>
            </w:r>
          </w:p>
        </w:tc>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Reducción de inercia vs. k−1</w:t>
            </w:r>
          </w:p>
        </w:tc>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Silueta</w:t>
            </w:r>
          </w:p>
        </w:tc>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Calinski-Harabasz</w:t>
            </w:r>
          </w:p>
        </w:tc>
        <w:tc>
          <w:tcPr>
            <w:tcW w:type="dxa" w:w="1337"/>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Davies-Bouldin</w:t>
            </w:r>
          </w:p>
        </w:tc>
        <w:tc>
          <w:tcPr>
            <w:tcW w:type="dxa" w:w="1338"/>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ARI medio entre semillas</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7.954</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0,1105</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131,2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2,69</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0,97</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7.361</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7,5%</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0,1115</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111,0</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2,40</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0,95</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6.961</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5,4%</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0,0971</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97,3</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2,38</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0,58</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6.623</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4,8%</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0,0952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89,3</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2,21</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0,64</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6.372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0,0889</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82,0</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2,29</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0,61</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6.138</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3,7%</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0,0890</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77,2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2,17</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0,58</w:t>
            </w:r>
          </w:p>
        </w:tc>
      </w:tr>
      <w:tr>
        <w:trPr>
          <w:tblHeader w:val="off"/>
        </w:trPr>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5.972</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2,7%</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0,0883</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71,8</w:t>
            </w:r>
          </w:p>
        </w:tc>
        <w:tc>
          <w:tcPr>
            <w:tcW w:type="dxa" w:w="1337"/>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2,10</w:t>
            </w:r>
          </w:p>
        </w:tc>
        <w:tc>
          <w:tcPr>
            <w:tcW w:type="dxa" w:w="1338"/>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0,40</w:t>
            </w:r>
          </w:p>
        </w:tc>
      </w:tr>
    </w:tbl>
    <w:p>
      <w:pPr>
        <w:spacing w:after="60"/>
      </w:pPr>
    </w:p>
    <w:p>
      <w:pPr>
        <w:pStyle w:val="Heading2"/>
      </w:pPr>
      <w:r>
        <w:t xml:space="preserve">B. Código Python utilizado</w:t>
      </w:r>
    </w:p>
    <w:p>
      <w:pPr>
        <w:spacing w:after="60" w:line="260"/>
      </w:pPr>
      <w:r>
        <w:rPr>
          <w:sz w:val="19"/>
          <w:szCs w:val="19"/>
        </w:rPr>
        <w:t xml:space="preserve">El script completo, que genera ambos gráficos, está en </w:t>
      </w:r>
      <w:r>
        <w:rPr>
          <w:rFonts w:ascii="Consolas" w:cs="Consolas" w:eastAsia="Consolas" w:hAnsi="Consolas"/>
          <w:sz w:val="19"/>
          <w:szCs w:val="19"/>
        </w:rPr>
        <w:t xml:space="preserve">diagnostico/paso4_evaluacion_k.py</w:t>
      </w:r>
      <w:r>
        <w:rPr>
          <w:sz w:val="19"/>
          <w:szCs w:val="19"/>
        </w:rPr>
        <w:t xml:space="preserve">. Este es el bloque que itera sobre k y calcula las métricas:</w:t>
      </w:r>
    </w:p>
    <w:p>
      <w:pPr>
        <w:shd w:fill="F3F3F1" w:color="auto" w:val="clear"/>
        <w:spacing w:after="0"/>
      </w:pPr>
      <w:r>
        <w:rPr>
          <w:rFonts w:ascii="Consolas" w:cs="Consolas" w:eastAsia="Consolas" w:hAnsi="Consolas"/>
          <w:sz w:val="15"/>
          <w:szCs w:val="15"/>
        </w:rPr>
        <w:t xml:space="preserve">import numpy as np, pandas as pd</w:t>
      </w:r>
    </w:p>
    <w:p>
      <w:pPr>
        <w:shd w:fill="F3F3F1" w:color="auto" w:val="clear"/>
        <w:spacing w:after="0"/>
      </w:pPr>
      <w:r>
        <w:rPr>
          <w:rFonts w:ascii="Consolas" w:cs="Consolas" w:eastAsia="Consolas" w:hAnsi="Consolas"/>
          <w:sz w:val="15"/>
          <w:szCs w:val="15"/>
        </w:rPr>
        <w:t xml:space="preserve">from sklearn.preprocessing import StandardScaler</w:t>
      </w:r>
    </w:p>
    <w:p>
      <w:pPr>
        <w:shd w:fill="F3F3F1" w:color="auto" w:val="clear"/>
        <w:spacing w:after="0"/>
      </w:pPr>
      <w:r>
        <w:rPr>
          <w:rFonts w:ascii="Consolas" w:cs="Consolas" w:eastAsia="Consolas" w:hAnsi="Consolas"/>
          <w:sz w:val="15"/>
          <w:szCs w:val="15"/>
        </w:rPr>
        <w:t xml:space="preserve">from sklearn.cluster import KMeans</w:t>
      </w:r>
    </w:p>
    <w:p>
      <w:pPr>
        <w:shd w:fill="F3F3F1" w:color="auto" w:val="clear"/>
        <w:spacing w:after="0"/>
      </w:pPr>
      <w:r>
        <w:rPr>
          <w:rFonts w:ascii="Consolas" w:cs="Consolas" w:eastAsia="Consolas" w:hAnsi="Consolas"/>
          <w:sz w:val="15"/>
          <w:szCs w:val="15"/>
        </w:rPr>
        <w:t xml:space="preserve">from sklearn.metrics import silhouette_score, calinski_harabasz_score, davies_bouldin_score, adjusted_rand_score</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VARIABLES = ["horas_diarias_redes", "num_redes_usadas", "gasto_mensual_contenido_cop",</w:t>
      </w:r>
    </w:p>
    <w:p>
      <w:pPr>
        <w:shd w:fill="F3F3F1" w:color="auto" w:val="clear"/>
        <w:spacing w:after="0"/>
      </w:pPr>
      <w:r>
        <w:rPr>
          <w:rFonts w:ascii="Consolas" w:cs="Consolas" w:eastAsia="Consolas" w:hAnsi="Consolas"/>
          <w:sz w:val="15"/>
          <w:szCs w:val="15"/>
        </w:rPr>
        <w:t xml:space="preserve">             "ug_entretenimiento", "ug_informacion", "ug_identidad",</w:t>
      </w:r>
    </w:p>
    <w:p>
      <w:pPr>
        <w:shd w:fill="F3F3F1" w:color="auto" w:val="clear"/>
        <w:spacing w:after="0"/>
      </w:pPr>
      <w:r>
        <w:rPr>
          <w:rFonts w:ascii="Consolas" w:cs="Consolas" w:eastAsia="Consolas" w:hAnsi="Consolas"/>
          <w:sz w:val="15"/>
          <w:szCs w:val="15"/>
        </w:rPr>
        <w:t xml:space="preserve">             "ug_interaccion_social", "ug_evasion", "ug_pasar_tiempo"]</w:t>
      </w:r>
    </w:p>
    <w:p>
      <w:pPr>
        <w:shd w:fill="F3F3F1" w:color="auto" w:val="clear"/>
        <w:spacing w:after="0"/>
      </w:pPr>
      <w:r>
        <w:rPr>
          <w:rFonts w:ascii="Consolas" w:cs="Consolas" w:eastAsia="Consolas" w:hAnsi="Consolas"/>
          <w:sz w:val="15"/>
          <w:szCs w:val="15"/>
        </w:rPr>
        <w:t xml:space="preserve">df = pd.read_excel(RUTA, "Base de datos")</w:t>
      </w:r>
    </w:p>
    <w:p>
      <w:pPr>
        <w:shd w:fill="F3F3F1" w:color="auto" w:val="clear"/>
        <w:spacing w:after="0"/>
      </w:pPr>
      <w:r>
        <w:rPr>
          <w:rFonts w:ascii="Consolas" w:cs="Consolas" w:eastAsia="Consolas" w:hAnsi="Consolas"/>
          <w:sz w:val="15"/>
          <w:szCs w:val="15"/>
        </w:rPr>
        <w:t xml:space="preserve">X_std = StandardScaler().fit_transform(df[VARIABLES])</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modelos, filas = {}, []</w:t>
      </w:r>
    </w:p>
    <w:p>
      <w:pPr>
        <w:shd w:fill="F3F3F1" w:color="auto" w:val="clear"/>
        <w:spacing w:after="0"/>
      </w:pPr>
      <w:r>
        <w:rPr>
          <w:rFonts w:ascii="Consolas" w:cs="Consolas" w:eastAsia="Consolas" w:hAnsi="Consolas"/>
          <w:sz w:val="15"/>
          <w:szCs w:val="15"/>
        </w:rPr>
        <w:t xml:space="preserve">for k in range(2, 9):</w:t>
      </w:r>
    </w:p>
    <w:p>
      <w:pPr>
        <w:shd w:fill="F3F3F1" w:color="auto" w:val="clear"/>
        <w:spacing w:after="0"/>
      </w:pPr>
      <w:r>
        <w:rPr>
          <w:rFonts w:ascii="Consolas" w:cs="Consolas" w:eastAsia="Consolas" w:hAnsi="Consolas"/>
          <w:sz w:val="15"/>
          <w:szCs w:val="15"/>
        </w:rPr>
        <w:t xml:space="preserve">    km = KMeans(n_clusters=k, init="k-means++", n_init=10, random_state=42).fit(X_std)</w:t>
      </w:r>
    </w:p>
    <w:p>
      <w:pPr>
        <w:shd w:fill="F3F3F1" w:color="auto" w:val="clear"/>
        <w:spacing w:after="0"/>
      </w:pPr>
      <w:r>
        <w:rPr>
          <w:rFonts w:ascii="Consolas" w:cs="Consolas" w:eastAsia="Consolas" w:hAnsi="Consolas"/>
          <w:sz w:val="15"/>
          <w:szCs w:val="15"/>
        </w:rPr>
        <w:t xml:space="preserve">    modelos[k] = km</w:t>
      </w:r>
    </w:p>
    <w:p>
      <w:pPr>
        <w:shd w:fill="F3F3F1" w:color="auto" w:val="clear"/>
        <w:spacing w:after="0"/>
      </w:pPr>
      <w:r>
        <w:rPr>
          <w:rFonts w:ascii="Consolas" w:cs="Consolas" w:eastAsia="Consolas" w:hAnsi="Consolas"/>
          <w:sz w:val="15"/>
          <w:szCs w:val="15"/>
        </w:rPr>
        <w:t xml:space="preserve">    aris = [adjusted_rand_score(km.labels_, KMeans(n_clusters=k, n_init=10, random_state=rs).fit_predict(X_std))</w:t>
      </w:r>
    </w:p>
    <w:p>
      <w:pPr>
        <w:shd w:fill="F3F3F1" w:color="auto" w:val="clear"/>
        <w:spacing w:after="0"/>
      </w:pPr>
      <w:r>
        <w:rPr>
          <w:rFonts w:ascii="Consolas" w:cs="Consolas" w:eastAsia="Consolas" w:hAnsi="Consolas"/>
          <w:sz w:val="15"/>
          <w:szCs w:val="15"/>
        </w:rPr>
        <w:t xml:space="preserve">            for rs in [0, 1, 7, 123, 2025]]</w:t>
      </w:r>
    </w:p>
    <w:p>
      <w:pPr>
        <w:shd w:fill="F3F3F1" w:color="auto" w:val="clear"/>
        <w:spacing w:after="0"/>
      </w:pPr>
      <w:r>
        <w:rPr>
          <w:rFonts w:ascii="Consolas" w:cs="Consolas" w:eastAsia="Consolas" w:hAnsi="Consolas"/>
          <w:sz w:val="15"/>
          <w:szCs w:val="15"/>
        </w:rPr>
        <w:t xml:space="preserve">    filas.append({"k": k, "inercia": km.inertia_,</w:t>
      </w:r>
    </w:p>
    <w:p>
      <w:pPr>
        <w:shd w:fill="F3F3F1" w:color="auto" w:val="clear"/>
        <w:spacing w:after="0"/>
      </w:pPr>
      <w:r>
        <w:rPr>
          <w:rFonts w:ascii="Consolas" w:cs="Consolas" w:eastAsia="Consolas" w:hAnsi="Consolas"/>
          <w:sz w:val="15"/>
          <w:szCs w:val="15"/>
        </w:rPr>
        <w:t xml:space="preserve">                  "silueta": silhouette_score(X_std, km.labels_),</w:t>
      </w:r>
    </w:p>
    <w:p>
      <w:pPr>
        <w:shd w:fill="F3F3F1" w:color="auto" w:val="clear"/>
        <w:spacing w:after="0"/>
      </w:pPr>
      <w:r>
        <w:rPr>
          <w:rFonts w:ascii="Consolas" w:cs="Consolas" w:eastAsia="Consolas" w:hAnsi="Consolas"/>
          <w:sz w:val="15"/>
          <w:szCs w:val="15"/>
        </w:rPr>
        <w:t xml:space="preserve">                  "calinski_harabasz": calinski_harabasz_score(X_std, km.labels_),</w:t>
      </w:r>
    </w:p>
    <w:p>
      <w:pPr>
        <w:shd w:fill="F3F3F1" w:color="auto" w:val="clear"/>
        <w:spacing w:after="0"/>
      </w:pPr>
      <w:r>
        <w:rPr>
          <w:rFonts w:ascii="Consolas" w:cs="Consolas" w:eastAsia="Consolas" w:hAnsi="Consolas"/>
          <w:sz w:val="15"/>
          <w:szCs w:val="15"/>
        </w:rPr>
        <w:t xml:space="preserve">                  "davies_bouldin": davies_bouldin_score(X_std, km.labels_),</w:t>
      </w:r>
    </w:p>
    <w:p>
      <w:pPr>
        <w:shd w:fill="F3F3F1" w:color="auto" w:val="clear"/>
        <w:spacing w:after="0"/>
      </w:pPr>
      <w:r>
        <w:rPr>
          <w:rFonts w:ascii="Consolas" w:cs="Consolas" w:eastAsia="Consolas" w:hAnsi="Consolas"/>
          <w:sz w:val="15"/>
          <w:szCs w:val="15"/>
        </w:rPr>
        <w:t xml:space="preserve">                  "ARI_medio_semillas": np.mean(aris),</w:t>
      </w:r>
    </w:p>
    <w:p>
      <w:pPr>
        <w:shd w:fill="F3F3F1" w:color="auto" w:val="clear"/>
        <w:spacing w:after="0"/>
      </w:pPr>
      <w:r>
        <w:rPr>
          <w:rFonts w:ascii="Consolas" w:cs="Consolas" w:eastAsia="Consolas" w:hAnsi="Consolas"/>
          <w:sz w:val="15"/>
          <w:szCs w:val="15"/>
        </w:rPr>
        <w:t xml:space="preserve">                  "tamaños": np.bincount(km.labels_).tolist()})</w:t>
      </w:r>
    </w:p>
    <w:p>
      <w:pPr>
        <w:shd w:fill="F3F3F1" w:color="auto" w:val="clear"/>
        <w:spacing w:after="0"/>
      </w:pPr>
      <w:r>
        <w:rPr>
          <w:rFonts w:ascii="Consolas" w:cs="Consolas" w:eastAsia="Consolas" w:hAnsi="Consolas"/>
          <w:sz w:val="15"/>
          <w:szCs w:val="15"/>
        </w:rPr>
        <w:t xml:space="preserve">res = pd.DataFrame(filas).set_index("k")</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 Punto de inflexión del codo (kneedle): máxima distancia a la recta entre k=2 y k=8</w:t>
      </w:r>
    </w:p>
    <w:p>
      <w:pPr>
        <w:shd w:fill="F3F3F1" w:color="auto" w:val="clear"/>
        <w:spacing w:after="0"/>
      </w:pPr>
      <w:r>
        <w:rPr>
          <w:rFonts w:ascii="Consolas" w:cs="Consolas" w:eastAsia="Consolas" w:hAnsi="Consolas"/>
          <w:sz w:val="15"/>
          <w:szCs w:val="15"/>
        </w:rPr>
        <w:t xml:space="preserve">ks = res.index.values.astype(float); w = res["inercia"].values</w:t>
      </w:r>
    </w:p>
    <w:p>
      <w:pPr>
        <w:shd w:fill="F3F3F1" w:color="auto" w:val="clear"/>
        <w:spacing w:after="0"/>
      </w:pPr>
      <w:r>
        <w:rPr>
          <w:rFonts w:ascii="Consolas" w:cs="Consolas" w:eastAsia="Consolas" w:hAnsi="Consolas"/>
          <w:sz w:val="15"/>
          <w:szCs w:val="15"/>
        </w:rPr>
        <w:t xml:space="preserve">xn = (ks - ks.min()) / (ks.max() - ks.min()); yn = (w - w.min()) / (w.max() - w.min())</w:t>
      </w:r>
    </w:p>
    <w:p>
      <w:pPr>
        <w:shd w:fill="F3F3F1" w:color="auto" w:val="clear"/>
        <w:spacing w:after="0"/>
      </w:pPr>
      <w:r>
        <w:rPr>
          <w:rFonts w:ascii="Consolas" w:cs="Consolas" w:eastAsia="Consolas" w:hAnsi="Consolas"/>
          <w:sz w:val="15"/>
          <w:szCs w:val="15"/>
        </w:rPr>
        <w:t xml:space="preserve">k_codo = int(ks[np.argmax((1 - xn) - yn)])</w:t>
      </w:r>
    </w:p>
    <w:p>
      <w:pPr>
        <w:shd w:fill="F3F3F1" w:color="auto" w:val="clear"/>
        <w:spacing w:after="0"/>
      </w:pPr>
      <w:r>
        <w:rPr>
          <w:rFonts w:ascii="Consolas" w:cs="Consolas" w:eastAsia="Consolas" w:hAnsi="Consolas"/>
          <w:sz w:val="15"/>
          <w:szCs w:val="15"/>
        </w:rPr>
        <w:t xml:space="preserve">k_curv = int(ks[1:-1][np.argmax(np.diff(w, 2))])     # mayor cambio de pendiente</w:t>
      </w:r>
    </w:p>
    <w:p>
      <w:pPr>
        <w:spacing w:after="80"/>
      </w:pPr>
    </w:p>
    <w:p>
      <w:pPr>
        <w:spacing w:after="60" w:line="260"/>
      </w:pPr>
      <w:r>
        <w:rPr>
          <w:sz w:val="19"/>
          <w:szCs w:val="19"/>
        </w:rPr>
        <w:t xml:space="preserve">Y este es el núcleo de los dos gráficos:</w:t>
      </w:r>
    </w:p>
    <w:p>
      <w:pPr>
        <w:shd w:fill="F3F3F1" w:color="auto" w:val="clear"/>
        <w:spacing w:after="0"/>
      </w:pPr>
      <w:r>
        <w:rPr>
          <w:rFonts w:ascii="Consolas" w:cs="Consolas" w:eastAsia="Consolas" w:hAnsi="Consolas"/>
          <w:sz w:val="15"/>
          <w:szCs w:val="15"/>
        </w:rPr>
        <w:t xml:space="preserve">import matplotlib.pyplot as plt</w:t>
      </w:r>
    </w:p>
    <w:p>
      <w:pPr>
        <w:shd w:fill="F3F3F1" w:color="auto" w:val="clear"/>
        <w:spacing w:after="0"/>
      </w:pPr>
      <w:r>
        <w:rPr>
          <w:rFonts w:ascii="Consolas" w:cs="Consolas" w:eastAsia="Consolas" w:hAnsi="Consolas"/>
          <w:sz w:val="15"/>
          <w:szCs w:val="15"/>
        </w:rPr>
        <w:t xml:space="preserve"># Gráfico 1: codo</w:t>
      </w:r>
    </w:p>
    <w:p>
      <w:pPr>
        <w:shd w:fill="F3F3F1" w:color="auto" w:val="clear"/>
        <w:spacing w:after="0"/>
      </w:pPr>
      <w:r>
        <w:rPr>
          <w:rFonts w:ascii="Consolas" w:cs="Consolas" w:eastAsia="Consolas" w:hAnsi="Consolas"/>
          <w:sz w:val="15"/>
          <w:szCs w:val="15"/>
        </w:rPr>
        <w:t xml:space="preserve">fig, ax = plt.subplots(figsize=(9, 5.5))</w:t>
      </w:r>
    </w:p>
    <w:p>
      <w:pPr>
        <w:shd w:fill="F3F3F1" w:color="auto" w:val="clear"/>
        <w:spacing w:after="0"/>
      </w:pPr>
      <w:r>
        <w:rPr>
          <w:rFonts w:ascii="Consolas" w:cs="Consolas" w:eastAsia="Consolas" w:hAnsi="Consolas"/>
          <w:sz w:val="15"/>
          <w:szCs w:val="15"/>
        </w:rPr>
        <w:t xml:space="preserve">ax.plot(ks, w, marker="o", color="#2a78d6", linewidth=2)</w:t>
      </w:r>
    </w:p>
    <w:p>
      <w:pPr>
        <w:shd w:fill="F3F3F1" w:color="auto" w:val="clear"/>
        <w:spacing w:after="0"/>
      </w:pPr>
      <w:r>
        <w:rPr>
          <w:rFonts w:ascii="Consolas" w:cs="Consolas" w:eastAsia="Consolas" w:hAnsi="Consolas"/>
          <w:sz w:val="15"/>
          <w:szCs w:val="15"/>
        </w:rPr>
        <w:t xml:space="preserve">ax.scatter([k_codo], [res.loc[k_codo, "inercia"]], s=260, facecolors="none", edgecolors="#eb6834", linewidths=2)</w:t>
      </w:r>
    </w:p>
    <w:p>
      <w:pPr>
        <w:shd w:fill="F3F3F1" w:color="auto" w:val="clear"/>
        <w:spacing w:after="0"/>
      </w:pPr>
      <w:r>
        <w:rPr>
          <w:rFonts w:ascii="Consolas" w:cs="Consolas" w:eastAsia="Consolas" w:hAnsi="Consolas"/>
          <w:sz w:val="15"/>
          <w:szCs w:val="15"/>
        </w:rPr>
        <w:t xml:space="preserve">ax.set_xlabel("Número de clusters (k)"); ax.set_ylabel("Inercia / WSS")</w:t>
      </w:r>
    </w:p>
    <w:p>
      <w:pPr>
        <w:shd w:fill="F3F3F1" w:color="auto" w:val="clear"/>
        <w:spacing w:after="0"/>
      </w:pPr>
      <w:r>
        <w:rPr>
          <w:rFonts w:ascii="Consolas" w:cs="Consolas" w:eastAsia="Consolas" w:hAnsi="Consolas"/>
          <w:sz w:val="15"/>
          <w:szCs w:val="15"/>
        </w:rPr>
        <w:t xml:space="preserve">fig.savefig("diagnostico/paso4_codo.png")</w:t>
      </w:r>
    </w:p>
    <w:p>
      <w:pPr>
        <w:shd w:fill="F3F3F1" w:color="auto" w:val="clear"/>
        <w:spacing w:after="0"/>
      </w:pPr>
      <w:r>
        <w:rPr>
          <w:rFonts w:ascii="Consolas" w:cs="Consolas" w:eastAsia="Consolas" w:hAnsi="Consolas"/>
          <w:sz w:val="15"/>
          <w:szCs w:val="15"/>
        </w:rPr>
        <w:t xml:space="preserve"> </w:t>
      </w:r>
    </w:p>
    <w:p>
      <w:pPr>
        <w:shd w:fill="F3F3F1" w:color="auto" w:val="clear"/>
        <w:spacing w:after="0"/>
      </w:pPr>
      <w:r>
        <w:rPr>
          <w:rFonts w:ascii="Consolas" w:cs="Consolas" w:eastAsia="Consolas" w:hAnsi="Consolas"/>
          <w:sz w:val="15"/>
          <w:szCs w:val="15"/>
        </w:rPr>
        <w:t xml:space="preserve"># Gráfico 2: silueta con las bandas de Kaufman y Rousseeuw</w:t>
      </w:r>
    </w:p>
    <w:p>
      <w:pPr>
        <w:shd w:fill="F3F3F1" w:color="auto" w:val="clear"/>
        <w:spacing w:after="0"/>
      </w:pPr>
      <w:r>
        <w:rPr>
          <w:rFonts w:ascii="Consolas" w:cs="Consolas" w:eastAsia="Consolas" w:hAnsi="Consolas"/>
          <w:sz w:val="15"/>
          <w:szCs w:val="15"/>
        </w:rPr>
        <w:t xml:space="preserve">fig, ax = plt.subplots(figsize=(9, 5.5))</w:t>
      </w:r>
    </w:p>
    <w:p>
      <w:pPr>
        <w:shd w:fill="F3F3F1" w:color="auto" w:val="clear"/>
        <w:spacing w:after="0"/>
      </w:pPr>
      <w:r>
        <w:rPr>
          <w:rFonts w:ascii="Consolas" w:cs="Consolas" w:eastAsia="Consolas" w:hAnsi="Consolas"/>
          <w:sz w:val="15"/>
          <w:szCs w:val="15"/>
        </w:rPr>
        <w:t xml:space="preserve">for lo, hi, txt in [(0.50, 0.60, "&gt; 0,50 fuerte"), (0.25, 0.50, "0,25–0,50 razonable"), (0, 0.25, "&lt; 0,25 débil")]:</w:t>
      </w:r>
    </w:p>
    <w:p>
      <w:pPr>
        <w:shd w:fill="F3F3F1" w:color="auto" w:val="clear"/>
        <w:spacing w:after="0"/>
      </w:pPr>
      <w:r>
        <w:rPr>
          <w:rFonts w:ascii="Consolas" w:cs="Consolas" w:eastAsia="Consolas" w:hAnsi="Consolas"/>
          <w:sz w:val="15"/>
          <w:szCs w:val="15"/>
        </w:rPr>
        <w:t xml:space="preserve">    ax.axhspan(lo, hi, alpha=.15); ax.text(8.35, hi - .03, txt, ha="right")</w:t>
      </w:r>
    </w:p>
    <w:p>
      <w:pPr>
        <w:shd w:fill="F3F3F1" w:color="auto" w:val="clear"/>
        <w:spacing w:after="0"/>
      </w:pPr>
      <w:r>
        <w:rPr>
          <w:rFonts w:ascii="Consolas" w:cs="Consolas" w:eastAsia="Consolas" w:hAnsi="Consolas"/>
          <w:sz w:val="15"/>
          <w:szCs w:val="15"/>
        </w:rPr>
        <w:t xml:space="preserve">ax.axhline(0.25, ls="--"); ax.axhline(0.50, ls="--")</w:t>
      </w:r>
    </w:p>
    <w:p>
      <w:pPr>
        <w:shd w:fill="F3F3F1" w:color="auto" w:val="clear"/>
        <w:spacing w:after="0"/>
      </w:pPr>
      <w:r>
        <w:rPr>
          <w:rFonts w:ascii="Consolas" w:cs="Consolas" w:eastAsia="Consolas" w:hAnsi="Consolas"/>
          <w:sz w:val="15"/>
          <w:szCs w:val="15"/>
        </w:rPr>
        <w:t xml:space="preserve">ax.plot(ks, res["silueta"], marker="o", color="#2a78d6", linewidth=2)</w:t>
      </w:r>
    </w:p>
    <w:p>
      <w:pPr>
        <w:shd w:fill="F3F3F1" w:color="auto" w:val="clear"/>
        <w:spacing w:after="0"/>
      </w:pPr>
      <w:r>
        <w:rPr>
          <w:rFonts w:ascii="Consolas" w:cs="Consolas" w:eastAsia="Consolas" w:hAnsi="Consolas"/>
          <w:sz w:val="15"/>
          <w:szCs w:val="15"/>
        </w:rPr>
        <w:t xml:space="preserve">ax.set_ylim(0, 0.6); ax.set_xlabel("Número de clusters (k)"); ax.set_ylabel("Coeficiente de silueta promedio")</w:t>
      </w:r>
    </w:p>
    <w:p>
      <w:pPr>
        <w:shd w:fill="F3F3F1" w:color="auto" w:val="clear"/>
        <w:spacing w:after="0"/>
      </w:pPr>
      <w:r>
        <w:rPr>
          <w:rFonts w:ascii="Consolas" w:cs="Consolas" w:eastAsia="Consolas" w:hAnsi="Consolas"/>
          <w:sz w:val="15"/>
          <w:szCs w:val="15"/>
        </w:rPr>
        <w:t xml:space="preserve">fig.savefig("diagnostico/paso4_silueta.png")</w:t>
      </w:r>
    </w:p>
    <w:p>
      <w:pPr>
        <w:spacing w:after="80"/>
      </w:pPr>
    </w:p>
    <w:p>
      <w:pPr>
        <w:pStyle w:val="Heading2"/>
      </w:pPr>
      <w:r>
        <w:t xml:space="preserve">C. Gráfico 1: método del codo</w:t>
      </w:r>
    </w:p>
    <w:p>
      <w:pPr>
        <w:spacing w:after="60" w:line="260"/>
      </w:pPr>
      <w:r>
        <w:rPr>
          <w:sz w:val="19"/>
          <w:szCs w:val="19"/>
        </w:rPr>
        <w:t xml:space="preserve">El gráfico está en </w:t>
      </w:r>
      <w:r>
        <w:rPr>
          <w:rFonts w:ascii="Consolas" w:cs="Consolas" w:eastAsia="Consolas" w:hAnsi="Consolas"/>
          <w:sz w:val="19"/>
          <w:szCs w:val="19"/>
        </w:rPr>
        <w:t xml:space="preserve">diagnostico/paso4_codo.png</w:t>
      </w:r>
      <w:r>
        <w:rPr>
          <w:sz w:val="19"/>
          <w:szCs w:val="19"/>
        </w:rPr>
        <w:t xml:space="preserve">.</w:t>
      </w:r>
    </w:p>
    <w:p>
      <w:pPr>
        <w:pStyle w:val="ListParagraph"/>
        <w:numPr>
          <w:ilvl w:val="0"/>
          <w:numId w:val="2"/>
        </w:numPr>
        <w:spacing w:after="30"/>
      </w:pPr>
      <w:r>
        <w:rPr>
          <w:b/>
          <w:bCs/>
          <w:sz w:val="19"/>
          <w:szCs w:val="19"/>
        </w:rPr>
        <w:t xml:space="preserve">No hay un codo nítido:</w:t>
      </w:r>
      <w:r>
        <w:rPr>
          <w:sz w:val="19"/>
          <w:szCs w:val="19"/>
        </w:rPr>
        <w:t xml:space="preserve"> la curva baja de forma casi lineal.</w:t>
      </w:r>
    </w:p>
    <w:p>
      <w:pPr>
        <w:pStyle w:val="ListParagraph"/>
        <w:numPr>
          <w:ilvl w:val="0"/>
          <w:numId w:val="2"/>
        </w:numPr>
        <w:spacing w:after="30"/>
      </w:pPr>
      <w:r>
        <w:rPr>
          <w:b/>
          <w:bCs/>
          <w:sz w:val="19"/>
          <w:szCs w:val="19"/>
        </w:rPr>
        <w:t xml:space="preserve">El mayor cambio de pendiente es en k = 3:</w:t>
      </w:r>
      <w:r>
        <w:rPr>
          <w:sz w:val="19"/>
          <w:szCs w:val="19"/>
        </w:rPr>
        <w:t xml:space="preserve"> pasar de 2 a 3 reduce la inercia un 7,5%, y a partir de ahí cada cluster adicional aporta un 5,4% o menos.</w:t>
      </w:r>
    </w:p>
    <w:p>
      <w:pPr>
        <w:pStyle w:val="ListParagraph"/>
        <w:numPr>
          <w:ilvl w:val="0"/>
          <w:numId w:val="2"/>
        </w:numPr>
        <w:spacing w:after="30"/>
      </w:pPr>
      <w:r>
        <w:rPr>
          <w:b/>
          <w:bCs/>
          <w:sz w:val="19"/>
          <w:szCs w:val="19"/>
        </w:rPr>
        <w:t xml:space="preserve">El criterio kneedle marca k = 5,</w:t>
      </w:r>
      <w:r>
        <w:rPr>
          <w:sz w:val="19"/>
          <w:szCs w:val="19"/>
        </w:rPr>
        <w:t xml:space="preserve"> pero con k = 4 prácticamente empatado (distancia a la recta 0,171 frente a 0,168).</w:t>
      </w:r>
    </w:p>
    <w:p>
      <w:pPr>
        <w:pStyle w:val="ListParagraph"/>
        <w:numPr>
          <w:ilvl w:val="0"/>
          <w:numId w:val="2"/>
        </w:numPr>
        <w:spacing w:after="30"/>
      </w:pPr>
      <w:r>
        <w:rPr>
          <w:b/>
          <w:bCs/>
          <w:sz w:val="19"/>
          <w:szCs w:val="19"/>
        </w:rPr>
        <w:t xml:space="preserve">Conclusión del codo:</w:t>
      </w:r>
      <w:r>
        <w:rPr>
          <w:sz w:val="19"/>
          <w:szCs w:val="19"/>
        </w:rPr>
        <w:t xml:space="preserve"> es ambiguo, con una zona razonable entre k = 3 y k = 5.</w:t>
      </w:r>
    </w:p>
    <w:p>
      <w:pPr>
        <w:pStyle w:val="Heading2"/>
      </w:pPr>
      <w:r>
        <w:t xml:space="preserve">D. Gráfico 2: coeficiente de silueta</w:t>
      </w:r>
    </w:p>
    <w:p>
      <w:pPr>
        <w:spacing w:after="60" w:line="260"/>
      </w:pPr>
      <w:r>
        <w:rPr>
          <w:sz w:val="19"/>
          <w:szCs w:val="19"/>
        </w:rPr>
        <w:t xml:space="preserve">El gráfico está en </w:t>
      </w:r>
      <w:r>
        <w:rPr>
          <w:rFonts w:ascii="Consolas" w:cs="Consolas" w:eastAsia="Consolas" w:hAnsi="Consolas"/>
          <w:sz w:val="19"/>
          <w:szCs w:val="19"/>
        </w:rPr>
        <w:t xml:space="preserve">diagnostico/paso4_silueta.png</w:t>
      </w:r>
      <w:r>
        <w:rPr>
          <w:sz w:val="19"/>
          <w:szCs w:val="19"/>
        </w:rPr>
        <w:t xml:space="preserve">.</w:t>
      </w:r>
    </w:p>
    <w:p>
      <w:pPr>
        <w:pStyle w:val="ListParagraph"/>
        <w:numPr>
          <w:ilvl w:val="0"/>
          <w:numId w:val="2"/>
        </w:numPr>
        <w:spacing w:after="30"/>
      </w:pPr>
      <w:r>
        <w:rPr>
          <w:b/>
          <w:bCs/>
          <w:sz w:val="19"/>
          <w:szCs w:val="19"/>
        </w:rPr>
        <w:t xml:space="preserve">El máximo está en k = 3 (0,1115),</w:t>
      </w:r>
      <w:r>
        <w:rPr>
          <w:sz w:val="19"/>
          <w:szCs w:val="19"/>
        </w:rPr>
        <w:t xml:space="preserve"> muy poco por encima de k = 2 (0,1105). Desde ahí la silueta baja: 0,097 con k = 4, 0,095 con k = 5 y 0,089 con k = 6.</w:t>
      </w:r>
    </w:p>
    <w:p>
      <w:pPr>
        <w:pStyle w:val="ListParagraph"/>
        <w:numPr>
          <w:ilvl w:val="0"/>
          <w:numId w:val="2"/>
        </w:numPr>
        <w:spacing w:after="30"/>
      </w:pPr>
      <w:r>
        <w:rPr>
          <w:b/>
          <w:bCs/>
          <w:sz w:val="19"/>
          <w:szCs w:val="19"/>
        </w:rPr>
        <w:t xml:space="preserve">Todos los valores quedan en la banda "&lt; 0,25, estructura débil"</w:t>
      </w:r>
      <w:r>
        <w:rPr>
          <w:sz w:val="19"/>
          <w:szCs w:val="19"/>
        </w:rPr>
        <w:t xml:space="preserve"> de Kaufman y Rousseeuw. Los datos no tienen grupos naturales bien separados; cualquier k produce una partición útil, pero con solapamiento.</w:t>
      </w:r>
    </w:p>
    <w:p>
      <w:pPr>
        <w:pStyle w:val="ListParagraph"/>
        <w:numPr>
          <w:ilvl w:val="0"/>
          <w:numId w:val="2"/>
        </w:numPr>
        <w:spacing w:after="30"/>
      </w:pPr>
      <w:r>
        <w:rPr>
          <w:sz w:val="19"/>
          <w:szCs w:val="19"/>
        </w:rPr>
        <w:t xml:space="preserve">Esto es esperable con escalas Likert casi independientes entre sí, como vimos en el Paso 2.</w:t>
      </w:r>
    </w:p>
    <w:p>
      <w:pPr>
        <w:pStyle w:val="Heading2"/>
      </w:pPr>
      <w:r>
        <w:t xml:space="preserve">E. Breve descripción de la segmentación resultante para cada k</w:t>
      </w:r>
    </w:p>
    <w:p>
      <w:pPr>
        <w:spacing w:after="60" w:line="260"/>
      </w:pPr>
      <w:r>
        <w:rPr>
          <w:sz w:val="19"/>
          <w:szCs w:val="19"/>
        </w:rPr>
        <w:t xml:space="preserve">Los valores entre paréntesis son z-scores: 0 es la media de la base y ±0,5 ya es una diferencia marcada. Las tablas completas de centroides, también en unidades originales, están en </w:t>
      </w:r>
      <w:r>
        <w:rPr>
          <w:rFonts w:ascii="Consolas" w:cs="Consolas" w:eastAsia="Consolas" w:hAnsi="Consolas"/>
          <w:sz w:val="19"/>
          <w:szCs w:val="19"/>
        </w:rPr>
        <w:t xml:space="preserve">diagnostico/salida_paso4.txt</w:t>
      </w:r>
      <w:r>
        <w:rPr>
          <w:sz w:val="19"/>
          <w:szCs w:val="19"/>
        </w:rPr>
        <w:t xml:space="preserve">.</w:t>
      </w:r>
    </w:p>
    <w:p>
      <w:pPr>
        <w:spacing w:after="60" w:line="260"/>
      </w:pPr>
      <w:r>
        <w:rPr>
          <w:b/>
          <w:bCs/>
          <w:sz w:val="19"/>
          <w:szCs w:val="19"/>
        </w:rPr>
        <w:t xml:space="preserve">Un grupo se mantiene en todos los k: los que pagan.</w:t>
      </w:r>
      <w:r>
        <w:rPr>
          <w:sz w:val="19"/>
          <w:szCs w:val="19"/>
        </w:rPr>
        <w:t xml:space="preserve"> Es un cluster de 138 a 174 personas con gasto medio de entre 72.000 y 78.000 COP/mes, nadie con gasto cero, y horas, redes y gratificaciones en la media. En todos los demás clusters, entre el 33% y el 43% gasta 0, y el gasto medio ronda 10.000–15.000 COP.</w:t>
      </w:r>
    </w:p>
    <w:p>
      <w:pPr>
        <w:spacing w:after="60" w:line="260"/>
      </w:pPr>
      <w:r>
        <w:rPr>
          <w:b/>
          <w:bCs/>
          <w:sz w:val="19"/>
          <w:szCs w:val="19"/>
        </w:rPr>
        <w:t xml:space="preserve">k = 3</w:t>
      </w:r>
    </w:p>
    <w:p>
      <w:pPr>
        <w:pStyle w:val="ListParagraph"/>
        <w:numPr>
          <w:ilvl w:val="0"/>
          <w:numId w:val="2"/>
        </w:numPr>
        <w:spacing w:after="30"/>
      </w:pPr>
      <w:r>
        <w:rPr>
          <w:b/>
          <w:bCs/>
          <w:sz w:val="19"/>
          <w:szCs w:val="19"/>
        </w:rPr>
        <w:t xml:space="preserve">C0 (41,5%): alta intensidad.</w:t>
      </w:r>
      <w:r>
        <w:rPr>
          <w:sz w:val="19"/>
          <w:szCs w:val="19"/>
        </w:rPr>
        <w:t xml:space="preserve"> 4,2 h/día y 6 redes. Todas las gratificaciones por encima de la media menos la de información (−0,46).</w:t>
      </w:r>
    </w:p>
    <w:p>
      <w:pPr>
        <w:pStyle w:val="ListParagraph"/>
        <w:numPr>
          <w:ilvl w:val="0"/>
          <w:numId w:val="2"/>
        </w:numPr>
        <w:spacing w:after="30"/>
      </w:pPr>
      <w:r>
        <w:rPr>
          <w:b/>
          <w:bCs/>
          <w:sz w:val="19"/>
          <w:szCs w:val="19"/>
        </w:rPr>
        <w:t xml:space="preserve">C1 (41,1%): baja intensidad.</w:t>
      </w:r>
      <w:r>
        <w:rPr>
          <w:sz w:val="19"/>
          <w:szCs w:val="19"/>
        </w:rPr>
        <w:t xml:space="preserve"> 2,8 h/día y 4,4 redes. Motivación informativa (+0,43) y el resto de gratificaciones por debajo de la media.</w:t>
      </w:r>
    </w:p>
    <w:p>
      <w:pPr>
        <w:pStyle w:val="ListParagraph"/>
        <w:numPr>
          <w:ilvl w:val="0"/>
          <w:numId w:val="2"/>
        </w:numPr>
        <w:spacing w:after="30"/>
      </w:pPr>
      <w:r>
        <w:rPr>
          <w:b/>
          <w:bCs/>
          <w:sz w:val="19"/>
          <w:szCs w:val="19"/>
        </w:rPr>
        <w:t xml:space="preserve">C2 (17,4%): los que pagan</w:t>
      </w:r>
      <w:r>
        <w:rPr>
          <w:sz w:val="19"/>
          <w:szCs w:val="19"/>
        </w:rPr>
        <w:t xml:space="preserve"> (gasto medio 72.476 COP).</w:t>
      </w:r>
    </w:p>
    <w:p>
      <w:pPr>
        <w:spacing w:after="60" w:line="260"/>
      </w:pPr>
      <w:r>
        <w:rPr>
          <w:b/>
          <w:bCs/>
          <w:sz w:val="19"/>
          <w:szCs w:val="19"/>
        </w:rPr>
        <w:t xml:space="preserve">k = 4.</w:t>
      </w:r>
      <w:r>
        <w:rPr>
          <w:sz w:val="19"/>
          <w:szCs w:val="19"/>
        </w:rPr>
        <w:t xml:space="preserve"> El grupo de alta intensidad y el de los que pagan se mantienen. El de baja intensidad se divide según las gratificaciones:</w:t>
      </w:r>
    </w:p>
    <w:p>
      <w:pPr>
        <w:pStyle w:val="ListParagraph"/>
        <w:numPr>
          <w:ilvl w:val="0"/>
          <w:numId w:val="2"/>
        </w:numPr>
        <w:spacing w:after="30"/>
      </w:pPr>
      <w:r>
        <w:rPr>
          <w:b/>
          <w:bCs/>
          <w:sz w:val="19"/>
          <w:szCs w:val="19"/>
        </w:rPr>
        <w:t xml:space="preserve">C0 (26,0%):</w:t>
      </w:r>
      <w:r>
        <w:rPr>
          <w:sz w:val="19"/>
          <w:szCs w:val="19"/>
        </w:rPr>
        <w:t xml:space="preserve"> identidad muy baja (−0,93), entretenimiento alto (+0,37) y menos redes.</w:t>
      </w:r>
    </w:p>
    <w:p>
      <w:pPr>
        <w:pStyle w:val="ListParagraph"/>
        <w:numPr>
          <w:ilvl w:val="0"/>
          <w:numId w:val="2"/>
        </w:numPr>
        <w:spacing w:after="30"/>
      </w:pPr>
      <w:r>
        <w:rPr>
          <w:b/>
          <w:bCs/>
          <w:sz w:val="19"/>
          <w:szCs w:val="19"/>
        </w:rPr>
        <w:t xml:space="preserve">C2 (25,7%):</w:t>
      </w:r>
      <w:r>
        <w:rPr>
          <w:sz w:val="19"/>
          <w:szCs w:val="19"/>
        </w:rPr>
        <w:t xml:space="preserve"> entretenimiento bajo (−0,79) e identidad (+0,49) e información (+0,41) altas. Es el grupo con menos horas (−0,54).</w:t>
      </w:r>
    </w:p>
    <w:p>
      <w:pPr>
        <w:spacing w:after="60" w:line="260"/>
      </w:pPr>
      <w:r>
        <w:rPr>
          <w:b/>
          <w:bCs/>
          <w:sz w:val="19"/>
          <w:szCs w:val="19"/>
        </w:rPr>
        <w:t xml:space="preserve">k = 5.</w:t>
      </w:r>
      <w:r>
        <w:rPr>
          <w:sz w:val="19"/>
          <w:szCs w:val="19"/>
        </w:rPr>
        <w:t xml:space="preserve"> Aparece la evasión como eje nuevo:</w:t>
      </w:r>
    </w:p>
    <w:p>
      <w:pPr>
        <w:pStyle w:val="ListParagraph"/>
        <w:numPr>
          <w:ilvl w:val="0"/>
          <w:numId w:val="2"/>
        </w:numPr>
        <w:spacing w:after="30"/>
      </w:pPr>
      <w:r>
        <w:rPr>
          <w:b/>
          <w:bCs/>
          <w:sz w:val="19"/>
          <w:szCs w:val="19"/>
        </w:rPr>
        <w:t xml:space="preserve">C0 (19,7%):</w:t>
      </w:r>
      <w:r>
        <w:rPr>
          <w:sz w:val="19"/>
          <w:szCs w:val="19"/>
        </w:rPr>
        <w:t xml:space="preserve"> evasión muy baja (−1,06), baja intensidad e interacción social alta (+0,37).</w:t>
      </w:r>
    </w:p>
    <w:p>
      <w:pPr>
        <w:pStyle w:val="ListParagraph"/>
        <w:numPr>
          <w:ilvl w:val="0"/>
          <w:numId w:val="2"/>
        </w:numPr>
        <w:spacing w:after="30"/>
      </w:pPr>
      <w:r>
        <w:rPr>
          <w:b/>
          <w:bCs/>
          <w:sz w:val="19"/>
          <w:szCs w:val="19"/>
        </w:rPr>
        <w:t xml:space="preserve">C2 (17,1%):</w:t>
      </w:r>
      <w:r>
        <w:rPr>
          <w:sz w:val="19"/>
          <w:szCs w:val="19"/>
        </w:rPr>
        <w:t xml:space="preserve"> identidad (−1,08) e interacción social (−0,65) bajas, evasión alta (+0,49).</w:t>
      </w:r>
    </w:p>
    <w:p>
      <w:pPr>
        <w:pStyle w:val="ListParagraph"/>
        <w:numPr>
          <w:ilvl w:val="0"/>
          <w:numId w:val="2"/>
        </w:numPr>
        <w:spacing w:after="30"/>
      </w:pPr>
      <w:r>
        <w:rPr>
          <w:b/>
          <w:bCs/>
          <w:sz w:val="19"/>
          <w:szCs w:val="19"/>
        </w:rPr>
        <w:t xml:space="preserve">C3 (21,5%):</w:t>
      </w:r>
      <w:r>
        <w:rPr>
          <w:sz w:val="19"/>
          <w:szCs w:val="19"/>
        </w:rPr>
        <w:t xml:space="preserve"> entretenimiento bajo (−0,60) e identidad (+0,67), información (+0,53) y evasión (+0,57) altas.</w:t>
      </w:r>
    </w:p>
    <w:p>
      <w:pPr>
        <w:pStyle w:val="ListParagraph"/>
        <w:numPr>
          <w:ilvl w:val="0"/>
          <w:numId w:val="2"/>
        </w:numPr>
        <w:spacing w:after="30"/>
      </w:pPr>
      <w:r>
        <w:rPr>
          <w:sz w:val="19"/>
          <w:szCs w:val="19"/>
        </w:rPr>
        <w:t xml:space="preserve">Se mantienen el de alta intensidad (C1) y el de los que pagan (C4).</w:t>
      </w:r>
    </w:p>
    <w:p>
      <w:pPr>
        <w:spacing w:after="60" w:line="260"/>
      </w:pPr>
      <w:r>
        <w:rPr>
          <w:b/>
          <w:bCs/>
          <w:sz w:val="19"/>
          <w:szCs w:val="19"/>
        </w:rPr>
        <w:t xml:space="preserve">k = 6.</w:t>
      </w:r>
      <w:r>
        <w:rPr>
          <w:sz w:val="19"/>
          <w:szCs w:val="19"/>
        </w:rPr>
        <w:t xml:space="preserve"> El grupo de alta intensidad se divide en dos:</w:t>
      </w:r>
    </w:p>
    <w:p>
      <w:pPr>
        <w:pStyle w:val="ListParagraph"/>
        <w:numPr>
          <w:ilvl w:val="0"/>
          <w:numId w:val="2"/>
        </w:numPr>
        <w:spacing w:after="30"/>
      </w:pPr>
      <w:r>
        <w:rPr>
          <w:b/>
          <w:bCs/>
          <w:sz w:val="19"/>
          <w:szCs w:val="19"/>
        </w:rPr>
        <w:t xml:space="preserve">C3 (20,2%):</w:t>
      </w:r>
      <w:r>
        <w:rPr>
          <w:sz w:val="19"/>
          <w:szCs w:val="19"/>
        </w:rPr>
        <w:t xml:space="preserve"> entretenimiento (+0,54) e interacción social (+0,51) altos, información baja (−0,68).</w:t>
      </w:r>
    </w:p>
    <w:p>
      <w:pPr>
        <w:pStyle w:val="ListParagraph"/>
        <w:numPr>
          <w:ilvl w:val="0"/>
          <w:numId w:val="2"/>
        </w:numPr>
        <w:spacing w:after="30"/>
      </w:pPr>
      <w:r>
        <w:rPr>
          <w:b/>
          <w:bCs/>
          <w:sz w:val="19"/>
          <w:szCs w:val="19"/>
        </w:rPr>
        <w:t xml:space="preserve">C0 (18,6%):</w:t>
      </w:r>
      <w:r>
        <w:rPr>
          <w:sz w:val="19"/>
          <w:szCs w:val="19"/>
        </w:rPr>
        <w:t xml:space="preserve"> evasión (+0,81) y pasar el tiempo (+0,86) altos.</w:t>
      </w:r>
    </w:p>
    <w:p>
      <w:pPr>
        <w:pStyle w:val="ListParagraph"/>
        <w:numPr>
          <w:ilvl w:val="0"/>
          <w:numId w:val="2"/>
        </w:numPr>
        <w:spacing w:after="30"/>
      </w:pPr>
      <w:r>
        <w:rPr>
          <w:sz w:val="19"/>
          <w:szCs w:val="19"/>
        </w:rPr>
        <w:t xml:space="preserve">También aparece </w:t>
      </w:r>
      <w:r>
        <w:rPr>
          <w:b/>
          <w:bCs/>
          <w:sz w:val="19"/>
          <w:szCs w:val="19"/>
        </w:rPr>
        <w:t xml:space="preserve">C1 (16,2%):</w:t>
      </w:r>
      <w:r>
        <w:rPr>
          <w:sz w:val="19"/>
          <w:szCs w:val="19"/>
        </w:rPr>
        <w:t xml:space="preserve"> la menor intensidad (−0,67 h, −0,75 redes), con pasar el tiempo bajo (−0,83) e información alta (+0,50).</w:t>
      </w:r>
    </w:p>
    <w:p>
      <w:pPr>
        <w:pStyle w:val="ListParagraph"/>
        <w:numPr>
          <w:ilvl w:val="0"/>
          <w:numId w:val="2"/>
        </w:numPr>
        <w:spacing w:after="30"/>
      </w:pPr>
      <w:r>
        <w:rPr>
          <w:sz w:val="19"/>
          <w:szCs w:val="19"/>
        </w:rPr>
        <w:t xml:space="preserve">Los clusters restantes son variantes de los grupos con identidad baja y evasión baja.</w:t>
      </w:r>
    </w:p>
    <w:p>
      <w:pPr>
        <w:spacing w:after="60" w:line="260"/>
      </w:pPr>
      <w:r>
        <w:rPr>
          <w:b/>
          <w:bCs/>
          <w:sz w:val="19"/>
          <w:szCs w:val="19"/>
        </w:rPr>
        <w:t xml:space="preserve">Cómo se pasa de un k al siguiente:</w:t>
      </w:r>
      <w:r>
        <w:rPr>
          <w:sz w:val="19"/>
          <w:szCs w:val="19"/>
        </w:rPr>
        <w:t xml:space="preserve"> de k = 3 a k = 4, el 79% del grupo de alta intensidad (328 de 415) se mantiene intacto, y el 86% de los que pagan (150 de 174) también. A partir de k = 4, las nuevas divisiones mezclan registros de varios clusters anteriores, así que no son subdivisiones limpias.</w:t>
      </w:r>
    </w:p>
    <w:p>
      <w:pPr>
        <w:pStyle w:val="Heading2"/>
      </w:pPr>
      <w:r>
        <w:t xml:space="preserve">F. Recomendación técnica y puntos clave para que el equipo tome la decisión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Criterio</w:t>
            </w:r>
          </w:p>
        </w:tc>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Qué dicen los datos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Codo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Ambiguo. El mayor quiebre está en </w:t>
            </w:r>
            <w:r>
              <w:rPr>
                <w:sz w:val="16"/>
                <w:szCs w:val="16"/>
              </w:rPr>
              <w:t xml:space="preserve">k = 3</w:t>
            </w:r>
            <w:r>
              <w:rPr>
                <w:sz w:val="16"/>
                <w:szCs w:val="16"/>
              </w:rPr>
              <w:t xml:space="preserve">; el criterio kneedle da k = 4–5</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 Silueta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Máximo en </w:t>
            </w:r>
            <w:r>
              <w:rPr>
                <w:sz w:val="16"/>
                <w:szCs w:val="16"/>
              </w:rPr>
              <w:t xml:space="preserve">k = 3</w:t>
            </w:r>
            <w:r>
              <w:rPr>
                <w:sz w:val="16"/>
                <w:szCs w:val="16"/>
              </w:rPr>
              <w:t xml:space="preserve"> (0,1115). Baja de forma continua a partir de ahí; todos los valores son débiles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Estabilidad (extra)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k = 3 es muy estable</w:t>
            </w:r>
            <w:r>
              <w:rPr>
                <w:sz w:val="16"/>
                <w:szCs w:val="16"/>
              </w:rPr>
              <w:t xml:space="preserve"> (ARI 0,95). Con k = 4, 5 y 6 cae a ≈0,6: con otra semilla, alrededor del 40% de la estructura cambia</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 Interpretabilidad para streaming (Netflix)</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k = 3 da tres ejes claros y accionables: engagement intenso con poco pago, consumo ligero e informativo, y pago. k = 4 y k = 5 añaden matices de gratificaciones (identidad, entretenimiento, evasión) útiles para contenido y mensajes, pero son menos estables. k = 6 fragmenta demasiado para la señal que hay</w:t>
            </w:r>
          </w:p>
        </w:tc>
      </w:tr>
    </w:tbl>
    <w:p>
      <w:pPr>
        <w:spacing w:after="60"/>
      </w:pPr>
    </w:p>
    <w:p>
      <w:pPr>
        <w:spacing w:after="60" w:line="260"/>
      </w:pPr>
      <w:r>
        <w:rPr>
          <w:b/>
          <w:bCs/>
          <w:sz w:val="19"/>
          <w:szCs w:val="19"/>
        </w:rPr>
        <w:t xml:space="preserve">Recomendación técnica:</w:t>
      </w:r>
      <w:r>
        <w:rPr>
          <w:sz w:val="19"/>
          <w:szCs w:val="19"/>
        </w:rPr>
        <w:t xml:space="preserve"> los datos favorecen </w:t>
      </w:r>
      <w:r>
        <w:rPr>
          <w:b/>
          <w:bCs/>
          <w:sz w:val="19"/>
          <w:szCs w:val="19"/>
        </w:rPr>
        <w:t xml:space="preserve">k = 3</w:t>
      </w:r>
      <w:r>
        <w:rPr>
          <w:sz w:val="19"/>
          <w:szCs w:val="19"/>
        </w:rPr>
        <w:t xml:space="preserve">, que gana en silueta, estabilidad y quiebre del codo. La alternativa razonable es </w:t>
      </w:r>
      <w:r>
        <w:rPr>
          <w:b/>
          <w:bCs/>
          <w:sz w:val="19"/>
          <w:szCs w:val="19"/>
        </w:rPr>
        <w:t xml:space="preserve">k = 4</w:t>
      </w:r>
      <w:r>
        <w:rPr>
          <w:sz w:val="19"/>
          <w:szCs w:val="19"/>
        </w:rPr>
        <w:t xml:space="preserve">, si el equipo valora distinguir dos perfiles motivacionales dentro del grupo de baja intensidad. En ese caso conviene subir </w:t>
      </w:r>
      <w:r>
        <w:rPr>
          <w:rFonts w:ascii="Consolas" w:cs="Consolas" w:eastAsia="Consolas" w:hAnsi="Consolas"/>
          <w:sz w:val="19"/>
          <w:szCs w:val="19"/>
        </w:rPr>
        <w:t xml:space="preserve">n_init</w:t>
      </w:r>
      <w:r>
        <w:rPr>
          <w:sz w:val="19"/>
          <w:szCs w:val="19"/>
        </w:rPr>
        <w:t xml:space="preserve"> (por ejemplo a 50–100) y comprobar que la partición se mantiene.</w:t>
      </w:r>
    </w:p>
    <w:p>
      <w:pPr>
        <w:spacing w:after="60" w:line="260"/>
      </w:pPr>
      <w:r>
        <w:rPr>
          <w:b/>
          <w:bCs/>
          <w:sz w:val="19"/>
          <w:szCs w:val="19"/>
        </w:rPr>
        <w:t xml:space="preserve">Puntos a discutir antes de decidir:</w:t>
      </w:r>
    </w:p>
    <w:p>
      <w:pPr>
        <w:spacing w:after="30"/>
        <w:ind w:left="360" w:hanging="300"/>
      </w:pPr>
      <w:r>
        <w:rPr>
          <w:sz w:val="19"/>
          <w:szCs w:val="19"/>
        </w:rPr>
        <w:t xml:space="preserve">1. La estructura es débil con cualquier k. Los segmentos serán divisiones útiles de un continuo, no grupos naturalmente separados. Conviene decirlo así en el informe.</w:t>
      </w:r>
    </w:p>
    <w:p>
      <w:pPr>
        <w:spacing w:after="30"/>
        <w:ind w:left="360" w:hanging="300"/>
      </w:pPr>
      <w:r>
        <w:rPr>
          <w:sz w:val="19"/>
          <w:szCs w:val="19"/>
        </w:rPr>
        <w:t xml:space="preserve">2. El cluster de los que pagan se debe casi solo al gasto, y en él las gratificaciones no se diferencian del resto. Para Netflix es un grupo claramente accionable, pero su perfil motivacional tendrá que salir del enriquecimiento con variables categóricas.</w:t>
      </w:r>
    </w:p>
    <w:p>
      <w:pPr>
        <w:spacing w:after="30"/>
        <w:ind w:left="360" w:hanging="300"/>
      </w:pPr>
      <w:r>
        <w:rPr>
          <w:sz w:val="19"/>
          <w:szCs w:val="19"/>
        </w:rPr>
        <w:t xml:space="preserve">3. ¿El objetivo pide pocos segmentos robustos (k = 3) o más matices motivacionales aceptando menos estabilidad (k = 4–5)?</w:t>
      </w:r>
    </w:p>
    <w:p>
      <w:pPr>
        <w:spacing w:after="30"/>
        <w:ind w:left="360" w:hanging="300"/>
      </w:pPr>
      <w:r>
        <w:rPr>
          <w:sz w:val="19"/>
          <w:szCs w:val="19"/>
        </w:rPr>
        <w:t xml:space="preserve">4. Sea cual sea el k, el siguiente paso de perfilado con las variables demográficas y categóricas ayudará a juzgar si los segmentos tienen sentido.</w:t>
      </w:r>
    </w:p>
    <w:p>
      <w:pPr>
        <w:spacing w:after="60" w:line="260"/>
      </w:pPr>
      <w:r>
        <w:rPr>
          <w:sz w:val="19"/>
          <w:szCs w:val="19"/>
        </w:rPr>
        <w:t xml:space="preserve">Los archivos están en </w:t>
      </w:r>
      <w:r>
        <w:rPr>
          <w:rFonts w:ascii="Consolas" w:cs="Consolas" w:eastAsia="Consolas" w:hAnsi="Consolas"/>
          <w:sz w:val="19"/>
          <w:szCs w:val="19"/>
        </w:rPr>
        <w:t xml:space="preserve">diagnostico/</w:t>
      </w:r>
      <w:r>
        <w:rPr>
          <w:sz w:val="19"/>
          <w:szCs w:val="19"/>
        </w:rPr>
        <w:t xml:space="preserve">: el script </w:t>
      </w:r>
      <w:r>
        <w:rPr>
          <w:rFonts w:ascii="Consolas" w:cs="Consolas" w:eastAsia="Consolas" w:hAnsi="Consolas"/>
          <w:sz w:val="19"/>
          <w:szCs w:val="19"/>
        </w:rPr>
        <w:t xml:space="preserve">paso4_evaluacion_k.py</w:t>
      </w:r>
      <w:r>
        <w:rPr>
          <w:sz w:val="19"/>
          <w:szCs w:val="19"/>
        </w:rPr>
        <w:t xml:space="preserve">, la salida completa </w:t>
      </w:r>
      <w:r>
        <w:rPr>
          <w:rFonts w:ascii="Consolas" w:cs="Consolas" w:eastAsia="Consolas" w:hAnsi="Consolas"/>
          <w:sz w:val="19"/>
          <w:szCs w:val="19"/>
        </w:rPr>
        <w:t xml:space="preserve">salida_paso4.txt</w:t>
      </w:r>
      <w:r>
        <w:rPr>
          <w:sz w:val="19"/>
          <w:szCs w:val="19"/>
        </w:rPr>
        <w:t xml:space="preserve"> (con centroides y transiciones), las métricas </w:t>
      </w:r>
      <w:r>
        <w:rPr>
          <w:rFonts w:ascii="Consolas" w:cs="Consolas" w:eastAsia="Consolas" w:hAnsi="Consolas"/>
          <w:sz w:val="19"/>
          <w:szCs w:val="19"/>
        </w:rPr>
        <w:t xml:space="preserve">paso4_metricas_k.csv</w:t>
      </w:r>
      <w:r>
        <w:rPr>
          <w:sz w:val="19"/>
          <w:szCs w:val="19"/>
        </w:rPr>
        <w:t xml:space="preserve"> y los gráficos </w:t>
      </w:r>
      <w:r>
        <w:rPr>
          <w:rFonts w:ascii="Consolas" w:cs="Consolas" w:eastAsia="Consolas" w:hAnsi="Consolas"/>
          <w:sz w:val="19"/>
          <w:szCs w:val="19"/>
        </w:rPr>
        <w:t xml:space="preserve">paso4_codo.png</w:t>
      </w:r>
      <w:r>
        <w:rPr>
          <w:sz w:val="19"/>
          <w:szCs w:val="19"/>
        </w:rPr>
        <w:t xml:space="preserve"> y </w:t>
      </w:r>
      <w:r>
        <w:rPr>
          <w:rFonts w:ascii="Consolas" w:cs="Consolas" w:eastAsia="Consolas" w:hAnsi="Consolas"/>
          <w:sz w:val="19"/>
          <w:szCs w:val="19"/>
        </w:rPr>
        <w:t xml:space="preserve">paso4_silueta.png</w:t>
      </w:r>
      <w:r>
        <w:rPr>
          <w:sz w:val="19"/>
          <w:szCs w:val="19"/>
        </w:rPr>
        <w:t xml:space="preserve">. Hice commit y push a la rama </w:t>
      </w:r>
      <w:r>
        <w:rPr>
          <w:rFonts w:ascii="Consolas" w:cs="Consolas" w:eastAsia="Consolas" w:hAnsi="Consolas"/>
          <w:sz w:val="19"/>
          <w:szCs w:val="19"/>
        </w:rPr>
        <w:t xml:space="preserve">claude/wonderful-gauss-srlid0</w:t>
      </w:r>
      <w:r>
        <w:rPr>
          <w:sz w:val="19"/>
          <w:szCs w:val="19"/>
        </w:rPr>
        <w:t xml:space="preserve">.</w:t>
      </w:r>
    </w:p>
    <w:p>
      <w:pPr>
        <w:pBdr>
          <w:bottom w:val="single" w:color="BFC4CC" w:sz="6" w:space="1"/>
        </w:pBdr>
      </w:pPr>
    </w:p>
    <w:p>
      <w:pPr>
        <w:pStyle w:val="Heading1"/>
        <w:pageBreakBefore/>
      </w:pPr>
      <w:r>
        <w:rPr>
          <w:color w:val="323A4E"/>
        </w:rPr>
        <w:t xml:space="preserve">Mensaje 5 del equipo</w:t>
      </w:r>
    </w:p>
    <w:p>
      <w:pPr>
        <w:spacing w:after="60" w:line="260"/>
      </w:pPr>
      <w:r>
        <w:rPr>
          <w:sz w:val="19"/>
          <w:szCs w:val="19"/>
        </w:rPr>
        <w:t xml:space="preserve">@"/root/.claude/uploads/3530a03a-cb34-5847-b9bd-8a923c0fa3ed/b62cc04a-Proyecto_integrador-_Taller-Barragan-Diaz-Quiroga.pdf" Asunto / Contexto: Ejecución de la Fase 5 (Perfilar y Enriquecer Clusters) con K = 3 e integración de datos del estudio sobre la serie "La Primera Vez" (Netflix / Caracol Televisión).</w:t>
      </w:r>
    </w:p>
    <w:p>
      <w:pPr>
        <w:spacing w:after="60" w:line="260"/>
      </w:pPr>
      <w:r>
        <w:rPr>
          <w:sz w:val="19"/>
          <w:szCs w:val="19"/>
        </w:rPr>
        <w:t xml:space="preserve">Para continuar con la segmentación de audiencias de nuestro proyecto integrador, confirmamos que nuestro número definitivo de clusters es K = 3 (tal como se estableció en el Paso 11 del análisis).</w:t>
      </w:r>
    </w:p>
    <w:p>
      <w:pPr>
        <w:spacing w:after="60" w:line="260"/>
      </w:pPr>
      <w:r>
        <w:rPr>
          <w:sz w:val="19"/>
          <w:szCs w:val="19"/>
        </w:rPr>
        <w:t xml:space="preserve">Necesitamos que ejecutes la Fase 5: Perfilar y Enriquecer Clusters basándote  en esta estructura de 3 segmentos (K=3). Debes enriquecer los perfiles utilizando la información cualitativa y cuantitativa de nuestro estudio de audiencias sobre la serie colombiana "La Primera Vez".</w:t>
      </w:r>
    </w:p>
    <w:p>
      <w:pPr>
        <w:spacing w:after="30"/>
        <w:ind w:left="360" w:hanging="300"/>
      </w:pPr>
      <w:r>
        <w:rPr>
          <w:sz w:val="19"/>
          <w:szCs w:val="19"/>
        </w:rPr>
        <w:t xml:space="preserve">1. Datos y Hallazgos Clave de Nuestro Producto para la Justificación</w:t>
      </w:r>
    </w:p>
    <w:p>
      <w:pPr>
        <w:spacing w:after="60" w:line="260"/>
      </w:pPr>
      <w:r>
        <w:rPr>
          <w:sz w:val="19"/>
          <w:szCs w:val="19"/>
        </w:rPr>
        <w:t xml:space="preserve">Para la construcción, caracterización y justificación de cada uno de los 3 clusters, debes fundamentarte en los siguientes datos reales extraídos de nuestro trabajo de campo e investigación:</w:t>
      </w:r>
    </w:p>
    <w:p>
      <w:pPr>
        <w:spacing w:after="60" w:line="260"/>
      </w:pPr>
      <w:r>
        <w:rPr>
          <w:sz w:val="19"/>
          <w:szCs w:val="19"/>
        </w:rPr>
        <w:t xml:space="preserve">• Producto y Audiencia Declarada: Serie de comedia/drama ambientada en la Bogotá de los años 70 (distribuida por Netflix), con audiencia declarada para mayores de 16 años (16+) interesada en adolescencia, romance, autodescubrimiento, literatura, historia de Colombia y nostalgia de época.</w:t>
      </w:r>
    </w:p>
    <w:p>
      <w:pPr>
        <w:spacing w:after="60" w:line="260"/>
      </w:pPr>
      <w:r>
        <w:rPr>
          <w:sz w:val="19"/>
          <w:szCs w:val="19"/>
        </w:rPr>
        <w:t xml:space="preserve">• Perfil 1 – "El Explorador Casual" (Jóvenes 18–24 años): </w:t>
      </w:r>
    </w:p>
    <w:p>
      <w:pPr>
        <w:pStyle w:val="ListParagraph"/>
        <w:numPr>
          <w:ilvl w:val="1"/>
          <w:numId w:val="2"/>
        </w:numPr>
        <w:spacing w:after="30"/>
      </w:pPr>
      <w:r>
        <w:rPr>
          <w:sz w:val="19"/>
          <w:szCs w:val="19"/>
        </w:rPr>
        <w:t xml:space="preserve">Motivación y Entrada: Entran buscando distracción, entretenimiento o desconexión de sus rutinas académicas/laborales. Llegan mediante el algoritmo, el top de la plataforma, la miniatura, el video previo o la recomendación de amigos.</w:t>
      </w:r>
    </w:p>
    <w:p>
      <w:pPr>
        <w:pStyle w:val="ListParagraph"/>
        <w:numPr>
          <w:ilvl w:val="1"/>
          <w:numId w:val="2"/>
        </w:numPr>
        <w:spacing w:after="30"/>
      </w:pPr>
      <w:r>
        <w:rPr>
          <w:sz w:val="19"/>
          <w:szCs w:val="19"/>
        </w:rPr>
        <w:t xml:space="preserve">Gratificación / Valor Inesperado: Aunque entran por simple entretenimiento, permanecen y valoran el contenido porque terminan aprendiendo sobre la historia, cultura, política y dinámicas sociales de la Colombia de los 70.</w:t>
      </w:r>
    </w:p>
    <w:p>
      <w:pPr>
        <w:pStyle w:val="ListParagraph"/>
        <w:numPr>
          <w:ilvl w:val="1"/>
          <w:numId w:val="2"/>
        </w:numPr>
        <w:spacing w:after="30"/>
      </w:pPr>
      <w:r>
        <w:rPr>
          <w:sz w:val="19"/>
          <w:szCs w:val="19"/>
        </w:rPr>
        <w:t xml:space="preserve">Consumo: Principalmente individual, en pantallas variadas (televisor, computador, tablet o celular). Su principal riesgo de abandono aparece cuando perciben conflictos románticos repetitivos.</w:t>
      </w:r>
    </w:p>
    <w:p>
      <w:pPr>
        <w:spacing w:after="60" w:line="260"/>
      </w:pPr>
      <w:r>
        <w:rPr>
          <w:sz w:val="19"/>
          <w:szCs w:val="19"/>
        </w:rPr>
        <w:t xml:space="preserve">• Perfil 2 – "La Espectadora Nostálgica" (Adultas 40–55 años):</w:t>
      </w:r>
    </w:p>
    <w:p>
      <w:pPr>
        <w:pStyle w:val="ListParagraph"/>
        <w:numPr>
          <w:ilvl w:val="1"/>
          <w:numId w:val="2"/>
        </w:numPr>
        <w:spacing w:after="30"/>
      </w:pPr>
      <w:r>
        <w:rPr>
          <w:sz w:val="19"/>
          <w:szCs w:val="19"/>
        </w:rPr>
        <w:t xml:space="preserve">Motivación y Entrada: Buscan desconexión emocional y reconexión con la época de su propia juventud y adolescencia. Llegan por recomendación familiar (principalmente de sus hijos/as) o descubrimiento en la pantalla de inicio de Netflix.</w:t>
      </w:r>
    </w:p>
    <w:p>
      <w:pPr>
        <w:pStyle w:val="ListParagraph"/>
        <w:numPr>
          <w:ilvl w:val="1"/>
          <w:numId w:val="2"/>
        </w:numPr>
        <w:spacing w:after="30"/>
      </w:pPr>
      <w:r>
        <w:rPr>
          <w:sz w:val="19"/>
          <w:szCs w:val="19"/>
        </w:rPr>
        <w:t xml:space="preserve">Gratificación: Produce nostalgia positiva, bienestar emocional y espacio para la memoria compartida y conversación en pareja o en familia.</w:t>
      </w:r>
    </w:p>
    <w:p>
      <w:pPr>
        <w:pStyle w:val="ListParagraph"/>
        <w:numPr>
          <w:ilvl w:val="1"/>
          <w:numId w:val="2"/>
        </w:numPr>
        <w:spacing w:after="30"/>
      </w:pPr>
      <w:r>
        <w:rPr>
          <w:sz w:val="19"/>
          <w:szCs w:val="19"/>
        </w:rPr>
        <w:t xml:space="preserve">Consumo: Principalmente acompañado (en pareja/esposo o con hijas) y utilizando el televisor como pantalla principal en momentos de descanso o fines de semana.</w:t>
      </w:r>
    </w:p>
    <w:p>
      <w:pPr>
        <w:spacing w:after="60" w:line="260"/>
      </w:pPr>
      <w:r>
        <w:rPr>
          <w:sz w:val="19"/>
          <w:szCs w:val="19"/>
        </w:rPr>
        <w:t xml:space="preserve">Brecha de Audiencia y Patrón de Abandono Hallados:</w:t>
      </w:r>
    </w:p>
    <w:p>
      <w:pPr>
        <w:pStyle w:val="ListParagraph"/>
        <w:numPr>
          <w:ilvl w:val="1"/>
          <w:numId w:val="2"/>
        </w:numPr>
        <w:spacing w:after="30"/>
      </w:pPr>
      <w:r>
        <w:rPr>
          <w:sz w:val="19"/>
          <w:szCs w:val="19"/>
        </w:rPr>
        <w:t xml:space="preserve">Sesgo de Género: A pesar de que la ficha declarada apuntaba a un público general (16+) sin distinción de género, el estudio de campo reveló un marcado sesgo hacia la audiencia femenina.</w:t>
      </w:r>
    </w:p>
    <w:p>
      <w:pPr>
        <w:pStyle w:val="ListParagraph"/>
        <w:numPr>
          <w:ilvl w:val="1"/>
          <w:numId w:val="2"/>
        </w:numPr>
        <w:spacing w:after="30"/>
      </w:pPr>
      <w:r>
        <w:rPr>
          <w:sz w:val="19"/>
          <w:szCs w:val="19"/>
        </w:rPr>
        <w:t xml:space="preserve">Riesgo de Abandono: El consumo solitario y dependiente únicamente de la recomendación algorítmica (sin validación o recomendación social) se asocia con una menor retención y mayor riesgo de abandono.</w:t>
      </w:r>
    </w:p>
    <w:p>
      <w:pPr>
        <w:spacing w:after="30"/>
        <w:ind w:left="360" w:hanging="300"/>
      </w:pPr>
      <w:r>
        <w:rPr>
          <w:sz w:val="19"/>
          <w:szCs w:val="19"/>
        </w:rPr>
        <w:t xml:space="preserve">2. Estructura  para la Fase 5:</w:t>
      </w:r>
    </w:p>
    <w:p>
      <w:pPr>
        <w:spacing w:after="60" w:line="260"/>
      </w:pPr>
      <w:r>
        <w:rPr>
          <w:sz w:val="19"/>
          <w:szCs w:val="19"/>
        </w:rPr>
        <w:t xml:space="preserve">Genera el perfil detallado y enriquecido para los 3 clusters (K=3) utilizando exactamente los siguientes apartados para cada segmento:</w:t>
      </w:r>
    </w:p>
    <w:p>
      <w:pPr>
        <w:spacing w:after="30"/>
        <w:ind w:left="360" w:hanging="300"/>
      </w:pPr>
      <w:r>
        <w:rPr>
          <w:sz w:val="19"/>
          <w:szCs w:val="19"/>
        </w:rPr>
        <w:t xml:space="preserve">1. Nombre del Cluster: Un título descriptivo e identitario para cada segmento.</w:t>
      </w:r>
    </w:p>
    <w:p>
      <w:pPr>
        <w:spacing w:after="30"/>
        <w:ind w:left="360" w:hanging="300"/>
      </w:pPr>
      <w:r>
        <w:rPr>
          <w:sz w:val="19"/>
          <w:szCs w:val="19"/>
        </w:rPr>
        <w:t xml:space="preserve">2. Perfil Cuali-Cuantitativo:</w:t>
      </w:r>
    </w:p>
    <w:p>
      <w:pPr>
        <w:pStyle w:val="ListParagraph"/>
        <w:numPr>
          <w:ilvl w:val="1"/>
          <w:numId w:val="2"/>
        </w:numPr>
        <w:spacing w:after="30"/>
      </w:pPr>
      <w:r>
        <w:rPr>
          <w:sz w:val="19"/>
          <w:szCs w:val="19"/>
        </w:rPr>
        <w:t xml:space="preserve">Rango de edad representativo, género predominante y rol sociodemográfico.</w:t>
      </w:r>
    </w:p>
    <w:p>
      <w:pPr>
        <w:pStyle w:val="ListParagraph"/>
        <w:numPr>
          <w:ilvl w:val="1"/>
          <w:numId w:val="2"/>
        </w:numPr>
        <w:spacing w:after="30"/>
      </w:pPr>
      <w:r>
        <w:rPr>
          <w:sz w:val="19"/>
          <w:szCs w:val="19"/>
        </w:rPr>
        <w:t xml:space="preserve">Hábitos de consumo (pantallas prioritarias, momentos de visualización y modalidad solo vs. acompañado).</w:t>
      </w:r>
    </w:p>
    <w:p>
      <w:pPr>
        <w:spacing w:after="30"/>
        <w:ind w:left="360" w:hanging="300"/>
      </w:pPr>
      <w:r>
        <w:rPr>
          <w:sz w:val="19"/>
          <w:szCs w:val="19"/>
        </w:rPr>
        <w:t xml:space="preserve">3. Justificación Relacionada con "La Primera Vez":</w:t>
      </w:r>
    </w:p>
    <w:p>
      <w:pPr>
        <w:pStyle w:val="ListParagraph"/>
        <w:numPr>
          <w:ilvl w:val="1"/>
          <w:numId w:val="2"/>
        </w:numPr>
        <w:spacing w:after="30"/>
      </w:pPr>
      <w:r>
        <w:rPr>
          <w:sz w:val="19"/>
          <w:szCs w:val="19"/>
        </w:rPr>
        <w:t xml:space="preserve">¿Qué necesidad o búsqueda de entretenimiento, aprendizaje o nostalgia satisface el producto en este segmento?</w:t>
      </w:r>
    </w:p>
    <w:p>
      <w:pPr>
        <w:pStyle w:val="ListParagraph"/>
        <w:numPr>
          <w:ilvl w:val="1"/>
          <w:numId w:val="2"/>
        </w:numPr>
        <w:spacing w:after="30"/>
      </w:pPr>
      <w:r>
        <w:rPr>
          <w:sz w:val="19"/>
          <w:szCs w:val="19"/>
        </w:rPr>
        <w:t xml:space="preserve">Relación con los activadores de entrada (algoritmo, miniatura, recomendación de amigos o recomendación intergeneracional/familiar).</w:t>
      </w:r>
    </w:p>
    <w:p>
      <w:pPr>
        <w:pStyle w:val="ListParagraph"/>
        <w:numPr>
          <w:ilvl w:val="1"/>
          <w:numId w:val="2"/>
        </w:numPr>
        <w:spacing w:after="30"/>
      </w:pPr>
      <w:r>
        <w:rPr>
          <w:sz w:val="19"/>
          <w:szCs w:val="19"/>
        </w:rPr>
        <w:t xml:space="preserve">Gratificación obtenida (ej. aprendizaje histórico inesperado vs. memoria compartida y nostalgia).</w:t>
      </w:r>
    </w:p>
    <w:p>
      <w:pPr>
        <w:spacing w:after="30"/>
        <w:ind w:left="360" w:hanging="300"/>
      </w:pPr>
      <w:r>
        <w:rPr>
          <w:sz w:val="19"/>
          <w:szCs w:val="19"/>
        </w:rPr>
        <w:t xml:space="preserve">4. Estrategia y Recomendaciones de Contenido / Engagement:</w:t>
      </w:r>
    </w:p>
    <w:p>
      <w:pPr>
        <w:pStyle w:val="ListParagraph"/>
        <w:numPr>
          <w:ilvl w:val="1"/>
          <w:numId w:val="2"/>
        </w:numPr>
        <w:spacing w:after="30"/>
      </w:pPr>
      <w:r>
        <w:rPr>
          <w:sz w:val="19"/>
          <w:szCs w:val="19"/>
        </w:rPr>
        <w:t xml:space="preserve">Acciones o ganchos narrativos clave para evitar el abandono (fidelización por conversación social vs. dinamismo en tramas secundarias).</w:t>
      </w:r>
    </w:p>
    <w:p>
      <w:pPr>
        <w:pStyle w:val="ListParagraph"/>
        <w:numPr>
          <w:ilvl w:val="1"/>
          <w:numId w:val="2"/>
        </w:numPr>
        <w:spacing w:after="30"/>
      </w:pPr>
      <w:r>
        <w:rPr>
          <w:sz w:val="19"/>
          <w:szCs w:val="19"/>
        </w:rPr>
        <w:t xml:space="preserve">Estrategias de comunicación, diseño digital o marketing para abordar la brecha de género y potenciar el consumo en la plataforma de streaming.</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Primero extraigo el texto del PDF del proyecto integrador y calculo el perfil real de los 3 clusters con las variables de enriquecimiento.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Las librerías de Python para PDF fallan por un problema de dependencias del sistema. Uso el lector nativo por páginas.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Ya tengo el contenido del PDF. Ahora calculo el perfil real de los 3 clusters con todas las variables de enriquecimiento: demográficas, de consumo y motivacionales.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Ejecuté la Fase 5 con el mismo modelo K = 3 del Paso 4 (</w:t>
      </w:r>
      <w:r>
        <w:rPr>
          <w:rFonts w:ascii="Consolas" w:cs="Consolas" w:eastAsia="Consolas" w:hAnsi="Consolas"/>
          <w:sz w:val="19"/>
          <w:szCs w:val="19"/>
        </w:rPr>
        <w:t xml:space="preserve">random_state=42</w:t>
      </w:r>
      <w:r>
        <w:rPr>
          <w:sz w:val="19"/>
          <w:szCs w:val="19"/>
        </w:rPr>
        <w:t xml:space="preserve">). Perfilé los clusters con las 27 variables descriptoras de la base, que no entraron al modelo, y los crucé con el estudio de "La Primera Vez". La edad separa con claridad los clusters aunque nunca entró al modelo, y dos de ellos corresponden bien a sus dos User Personas. El tercero, los que pagan, no aparece en sus 14 entrevistas.</w:t>
      </w:r>
    </w:p>
    <w:p>
      <w:pPr>
        <w:spacing w:after="60" w:line="260"/>
      </w:pPr>
      <w:r>
        <w:rPr>
          <w:sz w:val="19"/>
          <w:szCs w:val="19"/>
        </w:rPr>
        <w:t xml:space="preserve">📊 = dato de la base (n = 1.000) · 🎙️ = dato de su estudio (n = 14) · 💡 = interpretación o recomendación. El "índice" compara con el total de la base: 100 = igual al promedio.</w:t>
      </w:r>
    </w:p>
    <w:p>
      <w:pPr>
        <w:pStyle w:val="Heading2"/>
      </w:pPr>
      <w:r>
        <w:t xml:space="preserve">Antes de usarlo, tres advertencias</w:t>
      </w:r>
    </w:p>
    <w:p>
      <w:pPr>
        <w:pStyle w:val="ListParagraph"/>
        <w:numPr>
          <w:ilvl w:val="0"/>
          <w:numId w:val="2"/>
        </w:numPr>
        <w:spacing w:after="30"/>
      </w:pPr>
      <w:r>
        <w:rPr>
          <w:b/>
          <w:bCs/>
          <w:sz w:val="19"/>
          <w:szCs w:val="19"/>
        </w:rPr>
        <w:t xml:space="preserve">La base no es una encuesta sobre la serie.</w:t>
      </w:r>
      <w:r>
        <w:rPr>
          <w:sz w:val="19"/>
          <w:szCs w:val="19"/>
        </w:rPr>
        <w:t xml:space="preserve"> Es una base sintética de audiencia digital colombiana. La relación entre clusters y User Personas es una </w:t>
      </w:r>
      <w:r>
        <w:rPr>
          <w:b/>
          <w:bCs/>
          <w:sz w:val="19"/>
          <w:szCs w:val="19"/>
        </w:rPr>
        <w:t xml:space="preserve">triangulación</w:t>
      </w:r>
      <w:r>
        <w:rPr>
          <w:sz w:val="19"/>
          <w:szCs w:val="19"/>
        </w:rPr>
        <w:t xml:space="preserve"> entre fuentes, no una medición sobre espectadores reales de la serie.</w:t>
      </w:r>
    </w:p>
    <w:p>
      <w:pPr>
        <w:pStyle w:val="ListParagraph"/>
        <w:numPr>
          <w:ilvl w:val="0"/>
          <w:numId w:val="2"/>
        </w:numPr>
        <w:spacing w:after="30"/>
      </w:pPr>
      <w:r>
        <w:rPr>
          <w:b/>
          <w:bCs/>
          <w:sz w:val="19"/>
          <w:szCs w:val="19"/>
        </w:rPr>
        <w:t xml:space="preserve">La base no mide abandono.</w:t>
      </w:r>
      <w:r>
        <w:rPr>
          <w:sz w:val="19"/>
          <w:szCs w:val="19"/>
        </w:rPr>
        <w:t xml:space="preserve"> Como aproximación usé las variables de tensión de gratificación y de riesgo de desplazamiento.</w:t>
      </w:r>
    </w:p>
    <w:p>
      <w:pPr>
        <w:pStyle w:val="ListParagraph"/>
        <w:numPr>
          <w:ilvl w:val="0"/>
          <w:numId w:val="2"/>
        </w:numPr>
        <w:spacing w:after="30"/>
      </w:pPr>
      <w:r>
        <w:rPr>
          <w:b/>
          <w:bCs/>
          <w:sz w:val="19"/>
          <w:szCs w:val="19"/>
        </w:rPr>
        <w:t xml:space="preserve">El PDF tiene cuatro inconsistencias que conviene corregir:</w:t>
      </w:r>
    </w:p>
    <w:p>
      <w:pPr>
        <w:pStyle w:val="ListParagraph"/>
        <w:numPr>
          <w:ilvl w:val="1"/>
          <w:numId w:val="2"/>
        </w:numPr>
        <w:spacing w:after="30"/>
      </w:pPr>
      <w:r>
        <w:rPr>
          <w:sz w:val="19"/>
          <w:szCs w:val="19"/>
        </w:rPr>
        <w:t xml:space="preserve">Dice "13 de 14 en 16–30 años", pero según la tabla son 12.</w:t>
      </w:r>
    </w:p>
    <w:p>
      <w:pPr>
        <w:pStyle w:val="ListParagraph"/>
        <w:numPr>
          <w:ilvl w:val="1"/>
          <w:numId w:val="2"/>
        </w:numPr>
        <w:spacing w:after="30"/>
      </w:pPr>
      <w:r>
        <w:rPr>
          <w:sz w:val="19"/>
          <w:szCs w:val="19"/>
        </w:rPr>
        <w:t xml:space="preserve">El caso de 44 años que vio la serie con su esposo es E13, no E14.</w:t>
      </w:r>
    </w:p>
    <w:p>
      <w:pPr>
        <w:pStyle w:val="ListParagraph"/>
        <w:numPr>
          <w:ilvl w:val="1"/>
          <w:numId w:val="2"/>
        </w:numPr>
        <w:spacing w:after="30"/>
      </w:pPr>
      <w:r>
        <w:rPr>
          <w:sz w:val="19"/>
          <w:szCs w:val="19"/>
        </w:rPr>
        <w:t xml:space="preserve">E9 aparece con 30 años en "La Brecha" y con 23 en la tabla.</w:t>
      </w:r>
    </w:p>
    <w:p>
      <w:pPr>
        <w:pStyle w:val="ListParagraph"/>
        <w:numPr>
          <w:ilvl w:val="1"/>
          <w:numId w:val="2"/>
        </w:numPr>
        <w:spacing w:after="30"/>
      </w:pPr>
      <w:r>
        <w:rPr>
          <w:sz w:val="19"/>
          <w:szCs w:val="19"/>
        </w:rPr>
        <w:t xml:space="preserve">En el User Persona 1, Jorge tiene 18 años; en la tabla, 19.</w:t>
      </w:r>
    </w:p>
    <w:p>
      <w:pPr>
        <w:pStyle w:val="Heading2"/>
      </w:pPr>
      <w:r>
        <w:t xml:space="preserve">Los 3 clusters de un vistazo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 0</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 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 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Nombre propuesto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Exploradores Hiperconectados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Espectadores Familiares de Pantalla Compartida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Suscriptores de Valor</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Tamaño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41,5%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41,1%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17,4%</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Corresponde 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Daniel, "El Explorador Casual"</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Laura, "La Espectadora Nostálgica"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Sin User Persona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Edad media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29,7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47,8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39,5</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Mujeres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49%</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Gasto medio / mes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$11.426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$11.123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$72.476</w:t>
            </w:r>
          </w:p>
        </w:tc>
      </w:tr>
    </w:tbl>
    <w:p>
      <w:pPr>
        <w:spacing w:after="60"/>
      </w:pPr>
    </w:p>
    <w:p>
      <w:pPr>
        <w:spacing w:after="60" w:line="260"/>
      </w:pPr>
      <w:r>
        <w:rPr>
          <w:b/>
          <w:bCs/>
          <w:sz w:val="19"/>
          <w:szCs w:val="19"/>
        </w:rPr>
        <w:t xml:space="preserve">Correspondencia con los User Personas</w:t>
      </w:r>
      <w:r>
        <w:rPr>
          <w:sz w:val="19"/>
          <w:szCs w:val="19"/>
        </w:rPr>
        <w:t xml:space="preserve"> 📊:</w:t>
      </w:r>
    </w:p>
    <w:p>
      <w:pPr>
        <w:pStyle w:val="ListParagraph"/>
        <w:numPr>
          <w:ilvl w:val="0"/>
          <w:numId w:val="2"/>
        </w:numPr>
        <w:spacing w:after="30"/>
      </w:pPr>
      <w:r>
        <w:rPr>
          <w:sz w:val="19"/>
          <w:szCs w:val="19"/>
        </w:rPr>
        <w:t xml:space="preserve">El </w:t>
      </w:r>
      <w:r>
        <w:rPr>
          <w:b/>
          <w:bCs/>
          <w:sz w:val="19"/>
          <w:szCs w:val="19"/>
        </w:rPr>
        <w:t xml:space="preserve">75%</w:t>
      </w:r>
      <w:r>
        <w:rPr>
          <w:sz w:val="19"/>
          <w:szCs w:val="19"/>
        </w:rPr>
        <w:t xml:space="preserve"> de todas las personas de 18–24 años de la base cae en el Cluster 0.</w:t>
      </w:r>
    </w:p>
    <w:p>
      <w:pPr>
        <w:pStyle w:val="ListParagraph"/>
        <w:numPr>
          <w:ilvl w:val="0"/>
          <w:numId w:val="2"/>
        </w:numPr>
        <w:spacing w:after="30"/>
      </w:pPr>
      <w:r>
        <w:rPr>
          <w:sz w:val="19"/>
          <w:szCs w:val="19"/>
        </w:rPr>
        <w:t xml:space="preserve">El </w:t>
      </w:r>
      <w:r>
        <w:rPr>
          <w:b/>
          <w:bCs/>
          <w:sz w:val="19"/>
          <w:szCs w:val="19"/>
        </w:rPr>
        <w:t xml:space="preserve">61%</w:t>
      </w:r>
      <w:r>
        <w:rPr>
          <w:sz w:val="19"/>
          <w:szCs w:val="19"/>
        </w:rPr>
        <w:t xml:space="preserve"> de todas las mujeres de 40–55 años cae en el Cluster 1.</w:t>
      </w:r>
    </w:p>
    <w:p>
      <w:pPr>
        <w:pBdr>
          <w:bottom w:val="single" w:color="BFC4CC" w:sz="6" w:space="1"/>
        </w:pBdr>
      </w:pPr>
    </w:p>
    <w:p>
      <w:pPr>
        <w:pStyle w:val="Heading3"/>
      </w:pPr>
      <w:r>
        <w:t xml:space="preserve">CLUSTER 0 — Exploradores Hiperconectados (41,5%)</w:t>
      </w:r>
    </w:p>
    <w:p>
      <w:pPr>
        <w:spacing w:after="60" w:line="260"/>
      </w:pPr>
      <w:r>
        <w:rPr>
          <w:b/>
          <w:bCs/>
          <w:sz w:val="19"/>
          <w:szCs w:val="19"/>
        </w:rPr>
        <w:t xml:space="preserve">Perfil cuali-cuantitativo</w:t>
      </w:r>
    </w:p>
    <w:p>
      <w:pPr>
        <w:pStyle w:val="ListParagraph"/>
        <w:numPr>
          <w:ilvl w:val="0"/>
          <w:numId w:val="2"/>
        </w:numPr>
        <w:spacing w:after="30"/>
      </w:pPr>
      <w:r>
        <w:rPr>
          <w:b/>
          <w:bCs/>
          <w:sz w:val="19"/>
          <w:szCs w:val="19"/>
        </w:rPr>
        <w:t xml:space="preserve">Edad:</w:t>
      </w:r>
      <w:r>
        <w:rPr>
          <w:sz w:val="19"/>
          <w:szCs w:val="19"/>
        </w:rPr>
        <w:t xml:space="preserve"> el 78% tiene entre 18 y 34 años (18–24 con índice 181).</w:t>
      </w:r>
    </w:p>
    <w:p>
      <w:pPr>
        <w:pStyle w:val="ListParagraph"/>
        <w:numPr>
          <w:ilvl w:val="0"/>
          <w:numId w:val="2"/>
        </w:numPr>
        <w:spacing w:after="30"/>
      </w:pPr>
      <w:r>
        <w:rPr>
          <w:b/>
          <w:bCs/>
          <w:sz w:val="19"/>
          <w:szCs w:val="19"/>
        </w:rPr>
        <w:t xml:space="preserve">Género y estrato:</w:t>
      </w:r>
      <w:r>
        <w:rPr>
          <w:sz w:val="19"/>
          <w:szCs w:val="19"/>
        </w:rPr>
        <w:t xml:space="preserve"> 52% mujeres, estrato medio-bajo.</w:t>
      </w:r>
    </w:p>
    <w:p>
      <w:pPr>
        <w:pStyle w:val="ListParagraph"/>
        <w:numPr>
          <w:ilvl w:val="0"/>
          <w:numId w:val="2"/>
        </w:numPr>
        <w:spacing w:after="30"/>
      </w:pPr>
      <w:r>
        <w:rPr>
          <w:b/>
          <w:bCs/>
          <w:sz w:val="19"/>
          <w:szCs w:val="19"/>
        </w:rPr>
        <w:t xml:space="preserve">Rol</w:t>
      </w:r>
      <w:r>
        <w:rPr>
          <w:sz w:val="19"/>
          <w:szCs w:val="19"/>
        </w:rPr>
        <w:t xml:space="preserve"> 🎙️: estudiante o joven que empieza a trabajar.</w:t>
      </w:r>
    </w:p>
    <w:p>
      <w:pPr>
        <w:pStyle w:val="ListParagraph"/>
        <w:numPr>
          <w:ilvl w:val="0"/>
          <w:numId w:val="2"/>
        </w:numPr>
        <w:spacing w:after="30"/>
      </w:pPr>
      <w:r>
        <w:rPr>
          <w:b/>
          <w:bCs/>
          <w:sz w:val="19"/>
          <w:szCs w:val="19"/>
        </w:rPr>
        <w:t xml:space="preserve">Consumo:</w:t>
      </w:r>
    </w:p>
    <w:p>
      <w:pPr>
        <w:pStyle w:val="ListParagraph"/>
        <w:numPr>
          <w:ilvl w:val="1"/>
          <w:numId w:val="2"/>
        </w:numPr>
        <w:spacing w:after="30"/>
      </w:pPr>
      <w:r>
        <w:rPr>
          <w:sz w:val="19"/>
          <w:szCs w:val="19"/>
        </w:rPr>
        <w:t xml:space="preserve">Es el cluster más intensivo: 4,2 h/día en redes y 2,6 h/día de video.</w:t>
      </w:r>
    </w:p>
    <w:p>
      <w:pPr>
        <w:pStyle w:val="ListParagraph"/>
        <w:numPr>
          <w:ilvl w:val="1"/>
          <w:numId w:val="2"/>
        </w:numPr>
        <w:spacing w:after="30"/>
      </w:pPr>
      <w:r>
        <w:rPr>
          <w:sz w:val="19"/>
          <w:szCs w:val="19"/>
        </w:rPr>
        <w:t xml:space="preserve">Smartphone 83%.</w:t>
      </w:r>
    </w:p>
    <w:p>
      <w:pPr>
        <w:pStyle w:val="ListParagraph"/>
        <w:numPr>
          <w:ilvl w:val="1"/>
          <w:numId w:val="2"/>
        </w:numPr>
        <w:spacing w:after="30"/>
      </w:pPr>
      <w:r>
        <w:rPr>
          <w:sz w:val="19"/>
          <w:szCs w:val="19"/>
        </w:rPr>
        <w:t xml:space="preserve">Ve </w:t>
      </w:r>
      <w:r>
        <w:rPr>
          <w:b/>
          <w:bCs/>
          <w:sz w:val="19"/>
          <w:szCs w:val="19"/>
        </w:rPr>
        <w:t xml:space="preserve">solo en el smartphone</w:t>
      </w:r>
      <w:r>
        <w:rPr>
          <w:sz w:val="19"/>
          <w:szCs w:val="19"/>
        </w:rPr>
        <w:t xml:space="preserve"> (31%, índice 117), de noche y de madrugada (índice 131).</w:t>
      </w:r>
    </w:p>
    <w:p>
      <w:pPr>
        <w:pStyle w:val="ListParagraph"/>
        <w:numPr>
          <w:ilvl w:val="1"/>
          <w:numId w:val="2"/>
        </w:numPr>
        <w:spacing w:after="30"/>
      </w:pPr>
      <w:r>
        <w:rPr>
          <w:sz w:val="19"/>
          <w:szCs w:val="19"/>
        </w:rPr>
        <w:t xml:space="preserve">Hace más maratones (índice 114).</w:t>
      </w:r>
    </w:p>
    <w:p>
      <w:pPr>
        <w:pStyle w:val="ListParagraph"/>
        <w:numPr>
          <w:ilvl w:val="1"/>
          <w:numId w:val="2"/>
        </w:numPr>
        <w:spacing w:after="30"/>
      </w:pPr>
      <w:r>
        <w:rPr>
          <w:sz w:val="19"/>
          <w:szCs w:val="19"/>
        </w:rPr>
        <w:t xml:space="preserve">Usa Netflix y TikTok por encima de la media.</w:t>
      </w:r>
    </w:p>
    <w:p>
      <w:pPr>
        <w:pStyle w:val="ListParagraph"/>
        <w:numPr>
          <w:ilvl w:val="1"/>
          <w:numId w:val="2"/>
        </w:numPr>
        <w:spacing w:after="30"/>
      </w:pPr>
      <w:r>
        <w:rPr>
          <w:b/>
          <w:bCs/>
          <w:sz w:val="19"/>
          <w:szCs w:val="19"/>
        </w:rPr>
        <w:t xml:space="preserve">Es creador de contenido activo</w:t>
      </w:r>
      <w:r>
        <w:rPr>
          <w:sz w:val="19"/>
          <w:szCs w:val="19"/>
        </w:rPr>
        <w:t xml:space="preserve"> (56%, índice 155) y siente un </w:t>
      </w:r>
      <w:r>
        <w:rPr>
          <w:b/>
          <w:bCs/>
          <w:sz w:val="19"/>
          <w:szCs w:val="19"/>
        </w:rPr>
        <w:t xml:space="preserve">vínculo fuerte con creadores</w:t>
      </w:r>
      <w:r>
        <w:rPr>
          <w:sz w:val="19"/>
          <w:szCs w:val="19"/>
        </w:rPr>
        <w:t xml:space="preserve"> (48%, índice 163).</w:t>
      </w:r>
    </w:p>
    <w:p>
      <w:pPr>
        <w:spacing w:after="60" w:line="260"/>
      </w:pPr>
      <w:r>
        <w:rPr>
          <w:b/>
          <w:bCs/>
          <w:sz w:val="19"/>
          <w:szCs w:val="19"/>
        </w:rPr>
        <w:t xml:space="preserve">Justificación con "La Primera Vez"</w:t>
      </w:r>
    </w:p>
    <w:p>
      <w:pPr>
        <w:pStyle w:val="ListParagraph"/>
        <w:numPr>
          <w:ilvl w:val="0"/>
          <w:numId w:val="2"/>
        </w:numPr>
        <w:spacing w:after="30"/>
      </w:pPr>
      <w:r>
        <w:rPr>
          <w:b/>
          <w:bCs/>
          <w:sz w:val="19"/>
          <w:szCs w:val="19"/>
        </w:rPr>
        <w:t xml:space="preserve">Necesidad:</w:t>
      </w:r>
    </w:p>
    <w:p>
      <w:pPr>
        <w:pStyle w:val="ListParagraph"/>
        <w:numPr>
          <w:ilvl w:val="1"/>
          <w:numId w:val="2"/>
        </w:numPr>
        <w:spacing w:after="30"/>
      </w:pPr>
      <w:r>
        <w:rPr>
          <w:sz w:val="19"/>
          <w:szCs w:val="19"/>
        </w:rPr>
        <w:t xml:space="preserve">📊 Es el cluster con más evasión, pasar el tiempo, entretenimiento e identidad, y con menos motivación informativa.</w:t>
      </w:r>
    </w:p>
    <w:p>
      <w:pPr>
        <w:pStyle w:val="ListParagraph"/>
        <w:numPr>
          <w:ilvl w:val="1"/>
          <w:numId w:val="2"/>
        </w:numPr>
        <w:spacing w:after="30"/>
      </w:pPr>
      <w:r>
        <w:rPr>
          <w:sz w:val="19"/>
          <w:szCs w:val="19"/>
        </w:rPr>
        <w:t xml:space="preserve">🎙️ Coincide con E3: *"distraerme… desconectarme un ratico"*.</w:t>
      </w:r>
    </w:p>
    <w:p>
      <w:pPr>
        <w:pStyle w:val="ListParagraph"/>
        <w:numPr>
          <w:ilvl w:val="0"/>
          <w:numId w:val="2"/>
        </w:numPr>
        <w:spacing w:after="30"/>
      </w:pPr>
      <w:r>
        <w:rPr>
          <w:b/>
          <w:bCs/>
          <w:sz w:val="19"/>
          <w:szCs w:val="19"/>
        </w:rPr>
        <w:t xml:space="preserve">Activadores de entrada:</w:t>
      </w:r>
      <w:r>
        <w:rPr>
          <w:sz w:val="19"/>
          <w:szCs w:val="19"/>
        </w:rPr>
        <w:t xml:space="preserve"> 📊 es el cluster que más llega por </w:t>
      </w:r>
      <w:r>
        <w:rPr>
          <w:b/>
          <w:bCs/>
          <w:sz w:val="19"/>
          <w:szCs w:val="19"/>
        </w:rPr>
        <w:t xml:space="preserve">algoritmo</w:t>
      </w:r>
      <w:r>
        <w:rPr>
          <w:sz w:val="19"/>
          <w:szCs w:val="19"/>
        </w:rPr>
        <w:t xml:space="preserve"> (29%, el más alto) y por redes sociales (índice 119). 🎙️ En las entrevistas aparecen el top de Netflix, la miniatura, el video previo y los amigos.</w:t>
      </w:r>
    </w:p>
    <w:p>
      <w:pPr>
        <w:pStyle w:val="ListParagraph"/>
        <w:numPr>
          <w:ilvl w:val="0"/>
          <w:numId w:val="2"/>
        </w:numPr>
        <w:spacing w:after="30"/>
      </w:pPr>
      <w:r>
        <w:rPr>
          <w:b/>
          <w:bCs/>
          <w:sz w:val="19"/>
          <w:szCs w:val="19"/>
        </w:rPr>
        <w:t xml:space="preserve">Gratificación:</w:t>
      </w:r>
    </w:p>
    <w:p>
      <w:pPr>
        <w:pStyle w:val="ListParagraph"/>
        <w:numPr>
          <w:ilvl w:val="1"/>
          <w:numId w:val="2"/>
        </w:numPr>
        <w:spacing w:after="30"/>
      </w:pPr>
      <w:r>
        <w:rPr>
          <w:sz w:val="19"/>
          <w:szCs w:val="19"/>
        </w:rPr>
        <w:t xml:space="preserve">🎙️ Aprendizaje histórico inesperado: *"no pensé que fuera a darme contexto histórico colombiano"* (E11).</w:t>
      </w:r>
    </w:p>
    <w:p>
      <w:pPr>
        <w:pStyle w:val="ListParagraph"/>
        <w:numPr>
          <w:ilvl w:val="1"/>
          <w:numId w:val="2"/>
        </w:numPr>
        <w:spacing w:after="30"/>
      </w:pPr>
      <w:r>
        <w:rPr>
          <w:sz w:val="19"/>
          <w:szCs w:val="19"/>
        </w:rPr>
        <w:t xml:space="preserve">📊 Es coherente: como es el cluster que menos busca información, ese aprendizaje le llega sin buscarlo.</w:t>
      </w:r>
    </w:p>
    <w:p>
      <w:pPr>
        <w:pStyle w:val="ListParagraph"/>
        <w:numPr>
          <w:ilvl w:val="0"/>
          <w:numId w:val="2"/>
        </w:numPr>
        <w:spacing w:after="30"/>
      </w:pPr>
      <w:r>
        <w:rPr>
          <w:b/>
          <w:bCs/>
          <w:sz w:val="19"/>
          <w:szCs w:val="19"/>
        </w:rPr>
        <w:t xml:space="preserve">Riesgo:</w:t>
      </w:r>
    </w:p>
    <w:p>
      <w:pPr>
        <w:pStyle w:val="ListParagraph"/>
        <w:numPr>
          <w:ilvl w:val="1"/>
          <w:numId w:val="2"/>
        </w:numPr>
        <w:spacing w:after="30"/>
      </w:pPr>
      <w:r>
        <w:rPr>
          <w:sz w:val="19"/>
          <w:szCs w:val="19"/>
        </w:rPr>
        <w:t xml:space="preserve">📊 El 45% tiene riesgo alto de desviarse de lo que buscaba (el más alto).</w:t>
      </w:r>
    </w:p>
    <w:p>
      <w:pPr>
        <w:pStyle w:val="ListParagraph"/>
        <w:numPr>
          <w:ilvl w:val="1"/>
          <w:numId w:val="2"/>
        </w:numPr>
        <w:spacing w:after="30"/>
      </w:pPr>
      <w:r>
        <w:rPr>
          <w:sz w:val="19"/>
          <w:szCs w:val="19"/>
        </w:rPr>
        <w:t xml:space="preserve">🎙️ Los dos abandonos del estudio (hombre, joven, solo, algoritmo) encajan aquí.</w:t>
      </w:r>
    </w:p>
    <w:p>
      <w:pPr>
        <w:spacing w:after="60" w:line="260"/>
      </w:pPr>
      <w:r>
        <w:rPr>
          <w:b/>
          <w:bCs/>
          <w:sz w:val="19"/>
          <w:szCs w:val="19"/>
        </w:rPr>
        <w:t xml:space="preserve">Estrategia</w:t>
      </w:r>
      <w:r>
        <w:rPr>
          <w:sz w:val="19"/>
          <w:szCs w:val="19"/>
        </w:rPr>
        <w:t xml:space="preserve"> 💡</w:t>
      </w:r>
    </w:p>
    <w:p>
      <w:pPr>
        <w:pStyle w:val="ListParagraph"/>
        <w:numPr>
          <w:ilvl w:val="0"/>
          <w:numId w:val="2"/>
        </w:numPr>
        <w:spacing w:after="30"/>
      </w:pPr>
      <w:r>
        <w:rPr>
          <w:b/>
          <w:bCs/>
          <w:sz w:val="19"/>
          <w:szCs w:val="19"/>
        </w:rPr>
        <w:t xml:space="preserve">Contra el abandono:</w:t>
      </w:r>
    </w:p>
    <w:p>
      <w:pPr>
        <w:pStyle w:val="ListParagraph"/>
        <w:numPr>
          <w:ilvl w:val="1"/>
          <w:numId w:val="2"/>
        </w:numPr>
        <w:spacing w:after="30"/>
      </w:pPr>
      <w:r>
        <w:rPr>
          <w:sz w:val="19"/>
          <w:szCs w:val="19"/>
        </w:rPr>
        <w:t xml:space="preserve">Dinamismo en tramas secundarias de época (política, censura, derechos de las mujeres) que interrumpan el conflicto romántico repetitivo.</w:t>
      </w:r>
    </w:p>
    <w:p>
      <w:pPr>
        <w:pStyle w:val="ListParagraph"/>
        <w:numPr>
          <w:ilvl w:val="1"/>
          <w:numId w:val="2"/>
        </w:numPr>
        <w:spacing w:after="30"/>
      </w:pPr>
      <w:r>
        <w:rPr>
          <w:sz w:val="19"/>
          <w:szCs w:val="19"/>
        </w:rPr>
        <w:t xml:space="preserve">Cliffhangers que aprovechen su tendencia a la maratón.</w:t>
      </w:r>
    </w:p>
    <w:p>
      <w:pPr>
        <w:pStyle w:val="ListParagraph"/>
        <w:numPr>
          <w:ilvl w:val="1"/>
          <w:numId w:val="2"/>
        </w:numPr>
        <w:spacing w:after="30"/>
      </w:pPr>
      <w:r>
        <w:rPr>
          <w:sz w:val="19"/>
          <w:szCs w:val="19"/>
        </w:rPr>
        <w:t xml:space="preserve">Que el aprendizaje aparezca como un premio, no como una promesa: *easter eggs* históricos, cápsulas "¿Qué pasaba en 1970?".</w:t>
      </w:r>
    </w:p>
    <w:p>
      <w:pPr>
        <w:pStyle w:val="ListParagraph"/>
        <w:numPr>
          <w:ilvl w:val="0"/>
          <w:numId w:val="2"/>
        </w:numPr>
        <w:spacing w:after="30"/>
      </w:pPr>
      <w:r>
        <w:rPr>
          <w:b/>
          <w:bCs/>
          <w:sz w:val="19"/>
          <w:szCs w:val="19"/>
        </w:rPr>
        <w:t xml:space="preserve">Comunicación:</w:t>
      </w:r>
    </w:p>
    <w:p>
      <w:pPr>
        <w:pStyle w:val="ListParagraph"/>
        <w:numPr>
          <w:ilvl w:val="1"/>
          <w:numId w:val="2"/>
        </w:numPr>
        <w:spacing w:after="30"/>
      </w:pPr>
      <w:r>
        <w:rPr>
          <w:sz w:val="19"/>
          <w:szCs w:val="19"/>
        </w:rPr>
        <w:t xml:space="preserve">Convertir el consumo solitario en social con clips para compartir, retos del tipo "mi primera vez…" y creadores de contenido.</w:t>
      </w:r>
    </w:p>
    <w:p>
      <w:pPr>
        <w:pStyle w:val="ListParagraph"/>
        <w:numPr>
          <w:ilvl w:val="1"/>
          <w:numId w:val="2"/>
        </w:numPr>
        <w:spacing w:after="30"/>
      </w:pPr>
      <w:r>
        <w:rPr>
          <w:sz w:val="19"/>
          <w:szCs w:val="19"/>
        </w:rPr>
        <w:t xml:space="preserve">Probar A/B distintas miniaturas en Netflix.</w:t>
      </w:r>
    </w:p>
    <w:p>
      <w:pPr>
        <w:pStyle w:val="ListParagraph"/>
        <w:numPr>
          <w:ilvl w:val="0"/>
          <w:numId w:val="2"/>
        </w:numPr>
        <w:spacing w:after="30"/>
      </w:pPr>
      <w:r>
        <w:rPr>
          <w:b/>
          <w:bCs/>
          <w:sz w:val="19"/>
          <w:szCs w:val="19"/>
        </w:rPr>
        <w:t xml:space="preserve">Brecha de género:</w:t>
      </w:r>
      <w:r>
        <w:rPr>
          <w:sz w:val="19"/>
          <w:szCs w:val="19"/>
        </w:rPr>
        <w:t xml:space="preserve"> la mitad del cluster son hombres. Piezas centradas en humor, amistad, rebeldía y política, no solo en romance, atacan directamente el perfil que abandona.</w:t>
      </w:r>
    </w:p>
    <w:p>
      <w:pPr>
        <w:pBdr>
          <w:bottom w:val="single" w:color="BFC4CC" w:sz="6" w:space="1"/>
        </w:pBdr>
      </w:pPr>
    </w:p>
    <w:p>
      <w:pPr>
        <w:pStyle w:val="Heading3"/>
      </w:pPr>
      <w:r>
        <w:t xml:space="preserve">CLUSTER 1 — Espectadores Familiares de Pantalla Compartida (41,1%)</w:t>
      </w:r>
    </w:p>
    <w:p>
      <w:pPr>
        <w:spacing w:after="60" w:line="260"/>
      </w:pPr>
      <w:r>
        <w:rPr>
          <w:b/>
          <w:bCs/>
          <w:sz w:val="19"/>
          <w:szCs w:val="19"/>
        </w:rPr>
        <w:t xml:space="preserve">Perfil cuali-cuantitativo</w:t>
      </w:r>
    </w:p>
    <w:p>
      <w:pPr>
        <w:pStyle w:val="ListParagraph"/>
        <w:numPr>
          <w:ilvl w:val="0"/>
          <w:numId w:val="2"/>
        </w:numPr>
        <w:spacing w:after="30"/>
      </w:pPr>
      <w:r>
        <w:rPr>
          <w:b/>
          <w:bCs/>
          <w:sz w:val="19"/>
          <w:szCs w:val="19"/>
        </w:rPr>
        <w:t xml:space="preserve">Edad:</w:t>
      </w:r>
      <w:r>
        <w:rPr>
          <w:sz w:val="19"/>
          <w:szCs w:val="19"/>
        </w:rPr>
        <w:t xml:space="preserve"> el 85% tiene 35 años o más (55–64 con índice 186).</w:t>
      </w:r>
    </w:p>
    <w:p>
      <w:pPr>
        <w:pStyle w:val="ListParagraph"/>
        <w:numPr>
          <w:ilvl w:val="0"/>
          <w:numId w:val="2"/>
        </w:numPr>
        <w:spacing w:after="30"/>
      </w:pPr>
      <w:r>
        <w:rPr>
          <w:b/>
          <w:bCs/>
          <w:sz w:val="19"/>
          <w:szCs w:val="19"/>
        </w:rPr>
        <w:t xml:space="preserve">Género y estrato:</w:t>
      </w:r>
      <w:r>
        <w:rPr>
          <w:sz w:val="19"/>
          <w:szCs w:val="19"/>
        </w:rPr>
        <w:t xml:space="preserve"> 49% mujeres, estrato medio-bajo.</w:t>
      </w:r>
    </w:p>
    <w:p>
      <w:pPr>
        <w:pStyle w:val="ListParagraph"/>
        <w:numPr>
          <w:ilvl w:val="0"/>
          <w:numId w:val="2"/>
        </w:numPr>
        <w:spacing w:after="30"/>
      </w:pPr>
      <w:r>
        <w:rPr>
          <w:b/>
          <w:bCs/>
          <w:sz w:val="19"/>
          <w:szCs w:val="19"/>
        </w:rPr>
        <w:t xml:space="preserve">Rol</w:t>
      </w:r>
      <w:r>
        <w:rPr>
          <w:sz w:val="19"/>
          <w:szCs w:val="19"/>
        </w:rPr>
        <w:t xml:space="preserve"> 🎙️: profesional casada y con hijos.</w:t>
      </w:r>
    </w:p>
    <w:p>
      <w:pPr>
        <w:pStyle w:val="ListParagraph"/>
        <w:numPr>
          <w:ilvl w:val="0"/>
          <w:numId w:val="2"/>
        </w:numPr>
        <w:spacing w:after="30"/>
      </w:pPr>
      <w:r>
        <w:rPr>
          <w:b/>
          <w:bCs/>
          <w:sz w:val="19"/>
          <w:szCs w:val="19"/>
        </w:rPr>
        <w:t xml:space="preserve">Consumo:</w:t>
      </w:r>
    </w:p>
    <w:p>
      <w:pPr>
        <w:pStyle w:val="ListParagraph"/>
        <w:numPr>
          <w:ilvl w:val="1"/>
          <w:numId w:val="2"/>
        </w:numPr>
        <w:spacing w:after="30"/>
      </w:pPr>
      <w:r>
        <w:rPr>
          <w:sz w:val="19"/>
          <w:szCs w:val="19"/>
        </w:rPr>
        <w:t xml:space="preserve">Es el menos intensivo: 2,8 h/día en redes.</w:t>
      </w:r>
    </w:p>
    <w:p>
      <w:pPr>
        <w:pStyle w:val="ListParagraph"/>
        <w:numPr>
          <w:ilvl w:val="1"/>
          <w:numId w:val="2"/>
        </w:numPr>
        <w:spacing w:after="30"/>
      </w:pPr>
      <w:r>
        <w:rPr>
          <w:sz w:val="19"/>
          <w:szCs w:val="19"/>
        </w:rPr>
        <w:t xml:space="preserve">Tiene la mayor proporción de Smart TV (índice 116) y de tablet.</w:t>
      </w:r>
    </w:p>
    <w:p>
      <w:pPr>
        <w:pStyle w:val="ListParagraph"/>
        <w:numPr>
          <w:ilvl w:val="1"/>
          <w:numId w:val="2"/>
        </w:numPr>
        <w:spacing w:after="30"/>
      </w:pPr>
      <w:r>
        <w:rPr>
          <w:b/>
          <w:bCs/>
          <w:sz w:val="19"/>
          <w:szCs w:val="19"/>
        </w:rPr>
        <w:t xml:space="preserve">Ve en familia</w:t>
      </w:r>
      <w:r>
        <w:rPr>
          <w:sz w:val="19"/>
          <w:szCs w:val="19"/>
        </w:rPr>
        <w:t xml:space="preserve"> (35%, el más alto) o en pareja: el 53% ve acompañado.</w:t>
      </w:r>
    </w:p>
    <w:p>
      <w:pPr>
        <w:pStyle w:val="ListParagraph"/>
        <w:numPr>
          <w:ilvl w:val="1"/>
          <w:numId w:val="2"/>
        </w:numPr>
        <w:spacing w:after="30"/>
      </w:pPr>
      <w:r>
        <w:rPr>
          <w:sz w:val="19"/>
          <w:szCs w:val="19"/>
        </w:rPr>
        <w:t xml:space="preserve">Prefiere </w:t>
      </w:r>
      <w:r>
        <w:rPr>
          <w:b/>
          <w:bCs/>
          <w:sz w:val="19"/>
          <w:szCs w:val="19"/>
        </w:rPr>
        <w:t xml:space="preserve">un episodio por sesión</w:t>
      </w:r>
      <w:r>
        <w:rPr>
          <w:sz w:val="19"/>
          <w:szCs w:val="19"/>
        </w:rPr>
        <w:t xml:space="preserve"> o ver de forma </w:t>
      </w:r>
      <w:r>
        <w:rPr>
          <w:b/>
          <w:bCs/>
          <w:sz w:val="19"/>
          <w:szCs w:val="19"/>
        </w:rPr>
        <w:t xml:space="preserve">fragmentada</w:t>
      </w:r>
      <w:r>
        <w:rPr>
          <w:sz w:val="19"/>
          <w:szCs w:val="19"/>
        </w:rPr>
        <w:t xml:space="preserve">, y el video largo.</w:t>
      </w:r>
    </w:p>
    <w:p>
      <w:pPr>
        <w:pStyle w:val="ListParagraph"/>
        <w:numPr>
          <w:ilvl w:val="1"/>
          <w:numId w:val="2"/>
        </w:numPr>
        <w:spacing w:after="30"/>
      </w:pPr>
      <w:r>
        <w:rPr>
          <w:sz w:val="19"/>
          <w:szCs w:val="19"/>
        </w:rPr>
        <w:t xml:space="preserve">La </w:t>
      </w:r>
      <w:r>
        <w:rPr>
          <w:b/>
          <w:bCs/>
          <w:sz w:val="19"/>
          <w:szCs w:val="19"/>
        </w:rPr>
        <w:t xml:space="preserve">TV abierta sigue siendo su fuente principal para el 30%</w:t>
      </w:r>
      <w:r>
        <w:rPr>
          <w:sz w:val="19"/>
          <w:szCs w:val="19"/>
        </w:rPr>
        <w:t xml:space="preserve"> (índice 153). Usa menos Netflix (18%) y el 14% no usa ninguna plataforma de video.</w:t>
      </w:r>
    </w:p>
    <w:p>
      <w:pPr>
        <w:spacing w:after="60" w:line="260"/>
      </w:pPr>
      <w:r>
        <w:rPr>
          <w:b/>
          <w:bCs/>
          <w:sz w:val="19"/>
          <w:szCs w:val="19"/>
        </w:rPr>
        <w:t xml:space="preserve">Justificación con "La Primera Vez"</w:t>
      </w:r>
    </w:p>
    <w:p>
      <w:pPr>
        <w:pStyle w:val="ListParagraph"/>
        <w:numPr>
          <w:ilvl w:val="0"/>
          <w:numId w:val="2"/>
        </w:numPr>
        <w:spacing w:after="30"/>
      </w:pPr>
      <w:r>
        <w:rPr>
          <w:b/>
          <w:bCs/>
          <w:sz w:val="19"/>
          <w:szCs w:val="19"/>
        </w:rPr>
        <w:t xml:space="preserve">Necesidad:</w:t>
      </w:r>
    </w:p>
    <w:p>
      <w:pPr>
        <w:pStyle w:val="ListParagraph"/>
        <w:numPr>
          <w:ilvl w:val="1"/>
          <w:numId w:val="2"/>
        </w:numPr>
        <w:spacing w:after="30"/>
      </w:pPr>
      <w:r>
        <w:rPr>
          <w:sz w:val="19"/>
          <w:szCs w:val="19"/>
        </w:rPr>
        <w:t xml:space="preserve">📊 Es el cluster con </w:t>
      </w:r>
      <w:r>
        <w:rPr>
          <w:b/>
          <w:bCs/>
          <w:sz w:val="19"/>
          <w:szCs w:val="19"/>
        </w:rPr>
        <w:t xml:space="preserve">mayor motivación informativa</w:t>
      </w:r>
      <w:r>
        <w:rPr>
          <w:sz w:val="19"/>
          <w:szCs w:val="19"/>
        </w:rPr>
        <w:t xml:space="preserve">: "Estar al día" tiene índice 151 y "Curiosidad" índice 124.</w:t>
      </w:r>
    </w:p>
    <w:p>
      <w:pPr>
        <w:pStyle w:val="ListParagraph"/>
        <w:numPr>
          <w:ilvl w:val="1"/>
          <w:numId w:val="2"/>
        </w:numPr>
        <w:spacing w:after="30"/>
      </w:pPr>
      <w:r>
        <w:rPr>
          <w:sz w:val="19"/>
          <w:szCs w:val="19"/>
        </w:rPr>
        <w:t xml:space="preserve">🎙️ Las entrevistadas buscan desconexión y *"volver a vivir una época"* (E14).</w:t>
      </w:r>
    </w:p>
    <w:p>
      <w:pPr>
        <w:pStyle w:val="ListParagraph"/>
        <w:numPr>
          <w:ilvl w:val="1"/>
          <w:numId w:val="2"/>
        </w:numPr>
        <w:spacing w:after="30"/>
      </w:pPr>
      <w:r>
        <w:rPr>
          <w:sz w:val="19"/>
          <w:szCs w:val="19"/>
        </w:rPr>
        <w:t xml:space="preserve">💡 Para ellas la serie funciona como </w:t>
      </w:r>
      <w:r>
        <w:rPr>
          <w:b/>
          <w:bCs/>
          <w:sz w:val="19"/>
          <w:szCs w:val="19"/>
        </w:rPr>
        <w:t xml:space="preserve">memoria + contexto</w:t>
      </w:r>
      <w:r>
        <w:rPr>
          <w:sz w:val="19"/>
          <w:szCs w:val="19"/>
        </w:rPr>
        <w:t xml:space="preserve">.</w:t>
      </w:r>
    </w:p>
    <w:p>
      <w:pPr>
        <w:pStyle w:val="ListParagraph"/>
        <w:numPr>
          <w:ilvl w:val="0"/>
          <w:numId w:val="2"/>
        </w:numPr>
        <w:spacing w:after="30"/>
      </w:pPr>
      <w:r>
        <w:rPr>
          <w:b/>
          <w:bCs/>
          <w:sz w:val="19"/>
          <w:szCs w:val="19"/>
        </w:rPr>
        <w:t xml:space="preserve">Activadores de entrada:</w:t>
      </w:r>
    </w:p>
    <w:p>
      <w:pPr>
        <w:pStyle w:val="ListParagraph"/>
        <w:numPr>
          <w:ilvl w:val="1"/>
          <w:numId w:val="2"/>
        </w:numPr>
        <w:spacing w:after="30"/>
      </w:pPr>
      <w:r>
        <w:rPr>
          <w:sz w:val="19"/>
          <w:szCs w:val="19"/>
        </w:rPr>
        <w:t xml:space="preserve">📊 Llegan por recomendación de su círculo, búsqueda activa y medios, más que por el algoritmo.</w:t>
      </w:r>
    </w:p>
    <w:p>
      <w:pPr>
        <w:pStyle w:val="ListParagraph"/>
        <w:numPr>
          <w:ilvl w:val="1"/>
          <w:numId w:val="2"/>
        </w:numPr>
        <w:spacing w:after="30"/>
      </w:pPr>
      <w:r>
        <w:rPr>
          <w:sz w:val="19"/>
          <w:szCs w:val="19"/>
        </w:rPr>
        <w:t xml:space="preserve">🎙️ La </w:t>
      </w:r>
      <w:r>
        <w:rPr>
          <w:b/>
          <w:bCs/>
          <w:sz w:val="19"/>
          <w:szCs w:val="19"/>
        </w:rPr>
        <w:t xml:space="preserve">recomendación intergeneracional</w:t>
      </w:r>
      <w:r>
        <w:rPr>
          <w:sz w:val="19"/>
          <w:szCs w:val="19"/>
        </w:rPr>
        <w:t xml:space="preserve"> del camino hija → madre de E14 encaja con esto.</w:t>
      </w:r>
    </w:p>
    <w:p>
      <w:pPr>
        <w:pStyle w:val="ListParagraph"/>
        <w:numPr>
          <w:ilvl w:val="1"/>
          <w:numId w:val="2"/>
        </w:numPr>
        <w:spacing w:after="30"/>
      </w:pPr>
      <w:r>
        <w:rPr>
          <w:sz w:val="19"/>
          <w:szCs w:val="19"/>
        </w:rPr>
        <w:t xml:space="preserve">💡 Los jóvenes del Cluster 0 son los embajadores naturales hacia este cluster.</w:t>
      </w:r>
    </w:p>
    <w:p>
      <w:pPr>
        <w:pStyle w:val="ListParagraph"/>
        <w:numPr>
          <w:ilvl w:val="0"/>
          <w:numId w:val="2"/>
        </w:numPr>
        <w:spacing w:after="30"/>
      </w:pPr>
      <w:r>
        <w:rPr>
          <w:b/>
          <w:bCs/>
          <w:sz w:val="19"/>
          <w:szCs w:val="19"/>
        </w:rPr>
        <w:t xml:space="preserve">Gratificación:</w:t>
      </w:r>
      <w:r>
        <w:rPr>
          <w:sz w:val="19"/>
          <w:szCs w:val="19"/>
        </w:rPr>
        <w:t xml:space="preserve"> 🎙️ nostalgia positiva y memoria compartida: *"recordamos nuestros tiempos"* (E13). Coincide con que es el cluster que más ve acompañado.</w:t>
      </w:r>
    </w:p>
    <w:p>
      <w:pPr>
        <w:pStyle w:val="ListParagraph"/>
        <w:numPr>
          <w:ilvl w:val="0"/>
          <w:numId w:val="2"/>
        </w:numPr>
        <w:spacing w:after="30"/>
      </w:pPr>
      <w:r>
        <w:rPr>
          <w:b/>
          <w:bCs/>
          <w:sz w:val="19"/>
          <w:szCs w:val="19"/>
        </w:rPr>
        <w:t xml:space="preserve">Riesgo:</w:t>
      </w:r>
      <w:r>
        <w:rPr>
          <w:sz w:val="19"/>
          <w:szCs w:val="19"/>
        </w:rPr>
        <w:t xml:space="preserve"> 📊 es el más bajo de los tres. No abandona: pausa y retoma, como E14. El obstáculo es el tiempo, no la historia.</w:t>
      </w:r>
    </w:p>
    <w:p>
      <w:pPr>
        <w:spacing w:after="60" w:line="260"/>
      </w:pPr>
      <w:r>
        <w:rPr>
          <w:b/>
          <w:bCs/>
          <w:sz w:val="19"/>
          <w:szCs w:val="19"/>
        </w:rPr>
        <w:t xml:space="preserve">Estrategia</w:t>
      </w:r>
      <w:r>
        <w:rPr>
          <w:sz w:val="19"/>
          <w:szCs w:val="19"/>
        </w:rPr>
        <w:t xml:space="preserve"> 💡</w:t>
      </w:r>
    </w:p>
    <w:p>
      <w:pPr>
        <w:pStyle w:val="ListParagraph"/>
        <w:numPr>
          <w:ilvl w:val="0"/>
          <w:numId w:val="2"/>
        </w:numPr>
        <w:spacing w:after="30"/>
      </w:pPr>
      <w:r>
        <w:rPr>
          <w:b/>
          <w:bCs/>
          <w:sz w:val="19"/>
          <w:szCs w:val="19"/>
        </w:rPr>
        <w:t xml:space="preserve">Contra el abandono:</w:t>
      </w:r>
    </w:p>
    <w:p>
      <w:pPr>
        <w:pStyle w:val="ListParagraph"/>
        <w:numPr>
          <w:ilvl w:val="1"/>
          <w:numId w:val="2"/>
        </w:numPr>
        <w:spacing w:after="30"/>
      </w:pPr>
      <w:r>
        <w:rPr>
          <w:sz w:val="19"/>
          <w:szCs w:val="19"/>
        </w:rPr>
        <w:t xml:space="preserve">Fidelizar a través de la conversación familiar.</w:t>
      </w:r>
    </w:p>
    <w:p>
      <w:pPr>
        <w:pStyle w:val="ListParagraph"/>
        <w:numPr>
          <w:ilvl w:val="1"/>
          <w:numId w:val="2"/>
        </w:numPr>
        <w:spacing w:after="30"/>
      </w:pPr>
      <w:r>
        <w:rPr>
          <w:sz w:val="19"/>
          <w:szCs w:val="19"/>
        </w:rPr>
        <w:t xml:space="preserve">Capítulos que funcionen solos y recapitulaciones para quien retoma días después.</w:t>
      </w:r>
    </w:p>
    <w:p>
      <w:pPr>
        <w:pStyle w:val="ListParagraph"/>
        <w:numPr>
          <w:ilvl w:val="1"/>
          <w:numId w:val="2"/>
        </w:numPr>
        <w:spacing w:after="30"/>
      </w:pPr>
      <w:r>
        <w:rPr>
          <w:sz w:val="19"/>
          <w:szCs w:val="19"/>
        </w:rPr>
        <w:t xml:space="preserve">Recordatorios de "continuar viendo" en la TV.</w:t>
      </w:r>
    </w:p>
    <w:p>
      <w:pPr>
        <w:pStyle w:val="ListParagraph"/>
        <w:numPr>
          <w:ilvl w:val="1"/>
          <w:numId w:val="2"/>
        </w:numPr>
        <w:spacing w:after="30"/>
      </w:pPr>
      <w:r>
        <w:rPr>
          <w:sz w:val="19"/>
          <w:szCs w:val="19"/>
        </w:rPr>
        <w:t xml:space="preserve">Referencias de época verificables.</w:t>
      </w:r>
    </w:p>
    <w:p>
      <w:pPr>
        <w:pStyle w:val="ListParagraph"/>
        <w:numPr>
          <w:ilvl w:val="0"/>
          <w:numId w:val="2"/>
        </w:numPr>
        <w:spacing w:after="30"/>
      </w:pPr>
      <w:r>
        <w:rPr>
          <w:b/>
          <w:bCs/>
          <w:sz w:val="19"/>
          <w:szCs w:val="19"/>
        </w:rPr>
        <w:t xml:space="preserve">Comunicación:</w:t>
      </w:r>
    </w:p>
    <w:p>
      <w:pPr>
        <w:pStyle w:val="ListParagraph"/>
        <w:numPr>
          <w:ilvl w:val="1"/>
          <w:numId w:val="2"/>
        </w:numPr>
        <w:spacing w:after="30"/>
      </w:pPr>
      <w:r>
        <w:rPr>
          <w:sz w:val="19"/>
          <w:szCs w:val="19"/>
        </w:rPr>
        <w:t xml:space="preserve">Campaña intergeneracional del tipo "Véanla juntas".</w:t>
      </w:r>
    </w:p>
    <w:p>
      <w:pPr>
        <w:pStyle w:val="ListParagraph"/>
        <w:numPr>
          <w:ilvl w:val="1"/>
          <w:numId w:val="2"/>
        </w:numPr>
        <w:spacing w:after="30"/>
      </w:pPr>
      <w:r>
        <w:rPr>
          <w:b/>
          <w:bCs/>
          <w:sz w:val="19"/>
          <w:szCs w:val="19"/>
        </w:rPr>
        <w:t xml:space="preserve">Promoción cruzada en Caracol TV abierta</w:t>
      </w:r>
      <w:r>
        <w:rPr>
          <w:sz w:val="19"/>
          <w:szCs w:val="19"/>
        </w:rPr>
        <w:t xml:space="preserve"> y en prensa, porque es su canal principal.</w:t>
      </w:r>
    </w:p>
    <w:p>
      <w:pPr>
        <w:pStyle w:val="ListParagraph"/>
        <w:numPr>
          <w:ilvl w:val="1"/>
          <w:numId w:val="2"/>
        </w:numPr>
        <w:spacing w:after="30"/>
      </w:pPr>
      <w:r>
        <w:rPr>
          <w:sz w:val="19"/>
          <w:szCs w:val="19"/>
        </w:rPr>
        <w:t xml:space="preserve">Experiencia pensada para el Smart TV.</w:t>
      </w:r>
    </w:p>
    <w:p>
      <w:pPr>
        <w:pStyle w:val="ListParagraph"/>
        <w:numPr>
          <w:ilvl w:val="0"/>
          <w:numId w:val="2"/>
        </w:numPr>
        <w:spacing w:after="30"/>
      </w:pPr>
      <w:r>
        <w:rPr>
          <w:b/>
          <w:bCs/>
          <w:sz w:val="19"/>
          <w:szCs w:val="19"/>
        </w:rPr>
        <w:t xml:space="preserve">Brecha de género:</w:t>
      </w:r>
      <w:r>
        <w:rPr>
          <w:sz w:val="19"/>
          <w:szCs w:val="19"/>
        </w:rPr>
        <w:t xml:space="preserve"> en este cluster, los hombres de 45–54 pesan lo mismo que las mujeres de esa edad (12,4% frente a 12,7%). El esposo que acompaña a E13 ya está en la sala: piezas sobre fútbol, política y memoria masculina de los 70 pueden convertirlo en espectador activo.</w:t>
      </w:r>
    </w:p>
    <w:p>
      <w:pPr>
        <w:pBdr>
          <w:bottom w:val="single" w:color="BFC4CC" w:sz="6" w:space="1"/>
        </w:pBdr>
      </w:pPr>
    </w:p>
    <w:p>
      <w:pPr>
        <w:pStyle w:val="Heading3"/>
      </w:pPr>
      <w:r>
        <w:t xml:space="preserve">CLUSTER 2 — Suscriptores de Valor (17,4%)</w:t>
      </w:r>
    </w:p>
    <w:p>
      <w:pPr>
        <w:spacing w:after="60" w:line="260"/>
      </w:pPr>
      <w:r>
        <w:rPr>
          <w:b/>
          <w:bCs/>
          <w:sz w:val="19"/>
          <w:szCs w:val="19"/>
        </w:rPr>
        <w:t xml:space="preserve">Perfil cuali-cuantitativo</w:t>
      </w:r>
    </w:p>
    <w:p>
      <w:pPr>
        <w:pStyle w:val="ListParagraph"/>
        <w:numPr>
          <w:ilvl w:val="0"/>
          <w:numId w:val="2"/>
        </w:numPr>
        <w:spacing w:after="30"/>
      </w:pPr>
      <w:r>
        <w:rPr>
          <w:b/>
          <w:bCs/>
          <w:sz w:val="19"/>
          <w:szCs w:val="19"/>
        </w:rPr>
        <w:t xml:space="preserve">Edad:</w:t>
      </w:r>
      <w:r>
        <w:rPr>
          <w:sz w:val="19"/>
          <w:szCs w:val="19"/>
        </w:rPr>
        <w:t xml:space="preserve"> mezcla de todas las edades (media 39,5).</w:t>
      </w:r>
    </w:p>
    <w:p>
      <w:pPr>
        <w:pStyle w:val="ListParagraph"/>
        <w:numPr>
          <w:ilvl w:val="0"/>
          <w:numId w:val="2"/>
        </w:numPr>
        <w:spacing w:after="30"/>
      </w:pPr>
      <w:r>
        <w:rPr>
          <w:b/>
          <w:bCs/>
          <w:sz w:val="19"/>
          <w:szCs w:val="19"/>
        </w:rPr>
        <w:t xml:space="preserve">Estrato y educación:</w:t>
      </w:r>
      <w:r>
        <w:rPr>
          <w:sz w:val="19"/>
          <w:szCs w:val="19"/>
        </w:rPr>
        <w:t xml:space="preserve"> </w:t>
      </w:r>
      <w:r>
        <w:rPr>
          <w:b/>
          <w:bCs/>
          <w:sz w:val="19"/>
          <w:szCs w:val="19"/>
        </w:rPr>
        <w:t xml:space="preserve">estrato alto</w:t>
      </w:r>
      <w:r>
        <w:rPr>
          <w:sz w:val="19"/>
          <w:szCs w:val="19"/>
        </w:rPr>
        <w:t xml:space="preserve"> (5–6 = 32%, índice 335) y </w:t>
      </w:r>
      <w:r>
        <w:rPr>
          <w:b/>
          <w:bCs/>
          <w:sz w:val="19"/>
          <w:szCs w:val="19"/>
        </w:rPr>
        <w:t xml:space="preserve">posgrado 24%</w:t>
      </w:r>
      <w:r>
        <w:rPr>
          <w:sz w:val="19"/>
          <w:szCs w:val="19"/>
        </w:rPr>
        <w:t xml:space="preserve"> (índice 268).</w:t>
      </w:r>
    </w:p>
    <w:p>
      <w:pPr>
        <w:pStyle w:val="ListParagraph"/>
        <w:numPr>
          <w:ilvl w:val="0"/>
          <w:numId w:val="2"/>
        </w:numPr>
        <w:spacing w:after="30"/>
      </w:pPr>
      <w:r>
        <w:rPr>
          <w:b/>
          <w:bCs/>
          <w:sz w:val="19"/>
          <w:szCs w:val="19"/>
        </w:rPr>
        <w:t xml:space="preserve">Pago:</w:t>
      </w:r>
    </w:p>
    <w:p>
      <w:pPr>
        <w:pStyle w:val="ListParagraph"/>
        <w:numPr>
          <w:ilvl w:val="1"/>
          <w:numId w:val="2"/>
        </w:numPr>
        <w:spacing w:after="30"/>
      </w:pPr>
      <w:r>
        <w:rPr>
          <w:sz w:val="19"/>
          <w:szCs w:val="19"/>
        </w:rPr>
        <w:t xml:space="preserve">Gasto de $72.476/mes, 6,5 veces lo que gastan los otros clusters.</w:t>
      </w:r>
    </w:p>
    <w:p>
      <w:pPr>
        <w:pStyle w:val="ListParagraph"/>
        <w:numPr>
          <w:ilvl w:val="1"/>
          <w:numId w:val="2"/>
        </w:numPr>
        <w:spacing w:after="30"/>
      </w:pPr>
      <w:r>
        <w:rPr>
          <w:sz w:val="19"/>
          <w:szCs w:val="19"/>
        </w:rPr>
        <w:t xml:space="preserve">El 92% tiene disposición a pagar alta.</w:t>
      </w:r>
    </w:p>
    <w:p>
      <w:pPr>
        <w:pStyle w:val="ListParagraph"/>
        <w:numPr>
          <w:ilvl w:val="1"/>
          <w:numId w:val="2"/>
        </w:numPr>
        <w:spacing w:after="30"/>
      </w:pPr>
      <w:r>
        <w:rPr>
          <w:sz w:val="19"/>
          <w:szCs w:val="19"/>
        </w:rPr>
        <w:t xml:space="preserve">El 51% "paga sin pensarlo".</w:t>
      </w:r>
    </w:p>
    <w:p>
      <w:pPr>
        <w:pStyle w:val="ListParagraph"/>
        <w:numPr>
          <w:ilvl w:val="0"/>
          <w:numId w:val="2"/>
        </w:numPr>
        <w:spacing w:after="30"/>
      </w:pPr>
      <w:r>
        <w:rPr>
          <w:b/>
          <w:bCs/>
          <w:sz w:val="19"/>
          <w:szCs w:val="19"/>
        </w:rPr>
        <w:t xml:space="preserve">Consumo:</w:t>
      </w:r>
    </w:p>
    <w:p>
      <w:pPr>
        <w:pStyle w:val="ListParagraph"/>
        <w:numPr>
          <w:ilvl w:val="1"/>
          <w:numId w:val="2"/>
        </w:numPr>
        <w:spacing w:after="30"/>
      </w:pPr>
      <w:r>
        <w:rPr>
          <w:sz w:val="19"/>
          <w:szCs w:val="19"/>
        </w:rPr>
        <w:t xml:space="preserve">Es el cluster con </w:t>
      </w:r>
      <w:r>
        <w:rPr>
          <w:b/>
          <w:bCs/>
          <w:sz w:val="19"/>
          <w:szCs w:val="19"/>
        </w:rPr>
        <w:t xml:space="preserve">más Netflix</w:t>
      </w:r>
      <w:r>
        <w:rPr>
          <w:sz w:val="19"/>
          <w:szCs w:val="19"/>
        </w:rPr>
        <w:t xml:space="preserve"> (27%).</w:t>
      </w:r>
    </w:p>
    <w:p>
      <w:pPr>
        <w:pStyle w:val="ListParagraph"/>
        <w:numPr>
          <w:ilvl w:val="1"/>
          <w:numId w:val="2"/>
        </w:numPr>
        <w:spacing w:after="30"/>
      </w:pPr>
      <w:r>
        <w:rPr>
          <w:sz w:val="19"/>
          <w:szCs w:val="19"/>
        </w:rPr>
        <w:t xml:space="preserve">Llega por recomendación y búsqueda activa.</w:t>
      </w:r>
    </w:p>
    <w:p>
      <w:pPr>
        <w:pStyle w:val="ListParagraph"/>
        <w:numPr>
          <w:ilvl w:val="1"/>
          <w:numId w:val="2"/>
        </w:numPr>
        <w:spacing w:after="30"/>
      </w:pPr>
      <w:r>
        <w:rPr>
          <w:sz w:val="19"/>
          <w:szCs w:val="19"/>
        </w:rPr>
        <w:t xml:space="preserve">Ve </w:t>
      </w:r>
      <w:r>
        <w:rPr>
          <w:b/>
          <w:bCs/>
          <w:sz w:val="19"/>
          <w:szCs w:val="19"/>
        </w:rPr>
        <w:t xml:space="preserve">un episodio por sesión</w:t>
      </w:r>
      <w:r>
        <w:rPr>
          <w:sz w:val="19"/>
          <w:szCs w:val="19"/>
        </w:rPr>
        <w:t xml:space="preserve">.</w:t>
      </w:r>
    </w:p>
    <w:p>
      <w:pPr>
        <w:pStyle w:val="ListParagraph"/>
        <w:numPr>
          <w:ilvl w:val="1"/>
          <w:numId w:val="2"/>
        </w:numPr>
        <w:spacing w:after="30"/>
      </w:pPr>
      <w:r>
        <w:rPr>
          <w:sz w:val="19"/>
          <w:szCs w:val="19"/>
        </w:rPr>
        <w:t xml:space="preserve">Consume podcast por encima de la media (índice 129).</w:t>
      </w:r>
    </w:p>
    <w:p>
      <w:pPr>
        <w:pStyle w:val="ListParagraph"/>
        <w:numPr>
          <w:ilvl w:val="1"/>
          <w:numId w:val="2"/>
        </w:numPr>
        <w:spacing w:after="30"/>
      </w:pPr>
      <w:r>
        <w:rPr>
          <w:b/>
          <w:bCs/>
          <w:sz w:val="19"/>
          <w:szCs w:val="19"/>
        </w:rPr>
        <w:t xml:space="preserve">El diseño es determinante</w:t>
      </w:r>
      <w:r>
        <w:rPr>
          <w:sz w:val="19"/>
          <w:szCs w:val="19"/>
        </w:rPr>
        <w:t xml:space="preserve"> para el 21% (índice 160).</w:t>
      </w:r>
    </w:p>
    <w:p>
      <w:pPr>
        <w:pStyle w:val="ListParagraph"/>
        <w:numPr>
          <w:ilvl w:val="1"/>
          <w:numId w:val="2"/>
        </w:numPr>
        <w:spacing w:after="30"/>
      </w:pPr>
      <w:r>
        <w:rPr>
          <w:sz w:val="19"/>
          <w:szCs w:val="19"/>
        </w:rPr>
        <w:t xml:space="preserve">Tiene la </w:t>
      </w:r>
      <w:r>
        <w:rPr>
          <w:b/>
          <w:bCs/>
          <w:sz w:val="19"/>
          <w:szCs w:val="19"/>
        </w:rPr>
        <w:t xml:space="preserve">mayor satisfacción plena</w:t>
      </w:r>
      <w:r>
        <w:rPr>
          <w:sz w:val="19"/>
          <w:szCs w:val="19"/>
        </w:rPr>
        <w:t xml:space="preserve"> (31%).</w:t>
      </w:r>
    </w:p>
    <w:p>
      <w:pPr>
        <w:spacing w:after="60" w:line="260"/>
      </w:pPr>
      <w:r>
        <w:rPr>
          <w:b/>
          <w:bCs/>
          <w:sz w:val="19"/>
          <w:szCs w:val="19"/>
        </w:rPr>
        <w:t xml:space="preserve">Justificación con "La Primera Vez"</w:t>
      </w:r>
    </w:p>
    <w:p>
      <w:pPr>
        <w:pStyle w:val="ListParagraph"/>
        <w:numPr>
          <w:ilvl w:val="0"/>
          <w:numId w:val="2"/>
        </w:numPr>
        <w:spacing w:after="30"/>
      </w:pPr>
      <w:r>
        <w:rPr>
          <w:b/>
          <w:bCs/>
          <w:sz w:val="19"/>
          <w:szCs w:val="19"/>
        </w:rPr>
        <w:t xml:space="preserve">Necesidad:</w:t>
      </w:r>
      <w:r>
        <w:rPr>
          <w:sz w:val="19"/>
          <w:szCs w:val="19"/>
        </w:rPr>
        <w:t xml:space="preserve"> 💡 contenido de prestigio que justifique lo que paga: la primera franquicia colombiana de Netflix, literatura, historia.</w:t>
      </w:r>
    </w:p>
    <w:p>
      <w:pPr>
        <w:pStyle w:val="ListParagraph"/>
        <w:numPr>
          <w:ilvl w:val="0"/>
          <w:numId w:val="2"/>
        </w:numPr>
        <w:spacing w:after="30"/>
      </w:pPr>
      <w:r>
        <w:rPr>
          <w:b/>
          <w:bCs/>
          <w:sz w:val="19"/>
          <w:szCs w:val="19"/>
        </w:rPr>
        <w:t xml:space="preserve">Activadores de entrada:</w:t>
      </w:r>
      <w:r>
        <w:rPr>
          <w:sz w:val="19"/>
          <w:szCs w:val="19"/>
        </w:rPr>
        <w:t xml:space="preserve"> llega con intención, por búsqueda activa y recomendación.</w:t>
      </w:r>
    </w:p>
    <w:p>
      <w:pPr>
        <w:pStyle w:val="ListParagraph"/>
        <w:numPr>
          <w:ilvl w:val="0"/>
          <w:numId w:val="2"/>
        </w:numPr>
        <w:spacing w:after="30"/>
      </w:pPr>
      <w:r>
        <w:rPr>
          <w:b/>
          <w:bCs/>
          <w:sz w:val="19"/>
          <w:szCs w:val="19"/>
        </w:rPr>
        <w:t xml:space="preserve">Gratificación:</w:t>
      </w:r>
      <w:r>
        <w:rPr>
          <w:sz w:val="19"/>
          <w:szCs w:val="19"/>
        </w:rPr>
        <w:t xml:space="preserve"> confirma el valor de su suscripción. 📊 Busca "sentirse acompañado" (índice 144) y "emoción y suspenso" (índice 123).</w:t>
      </w:r>
    </w:p>
    <w:p>
      <w:pPr>
        <w:pStyle w:val="ListParagraph"/>
        <w:numPr>
          <w:ilvl w:val="0"/>
          <w:numId w:val="2"/>
        </w:numPr>
        <w:spacing w:after="30"/>
      </w:pPr>
      <w:r>
        <w:rPr>
          <w:b/>
          <w:bCs/>
          <w:sz w:val="19"/>
          <w:szCs w:val="19"/>
        </w:rPr>
        <w:t xml:space="preserve">Rol puente:</w:t>
      </w:r>
      <w:r>
        <w:rPr>
          <w:sz w:val="19"/>
          <w:szCs w:val="19"/>
        </w:rPr>
        <w:t xml:space="preserve"> 💡 por su mezcla de edades, puede ver la serie (16+) con sus hijos adolescentes.</w:t>
      </w:r>
    </w:p>
    <w:p>
      <w:pPr>
        <w:pStyle w:val="ListParagraph"/>
        <w:numPr>
          <w:ilvl w:val="0"/>
          <w:numId w:val="2"/>
        </w:numPr>
        <w:spacing w:after="30"/>
      </w:pPr>
      <w:r>
        <w:rPr>
          <w:b/>
          <w:bCs/>
          <w:sz w:val="19"/>
          <w:szCs w:val="19"/>
        </w:rPr>
        <w:t xml:space="preserve">Límite:</w:t>
      </w:r>
      <w:r>
        <w:rPr>
          <w:sz w:val="19"/>
          <w:szCs w:val="19"/>
        </w:rPr>
        <w:t xml:space="preserve"> las entrevistas no cubren este segmento. 💡 Harían falta 2–3 entrevistas a titulares de cuenta de estrato 4–6.</w:t>
      </w:r>
    </w:p>
    <w:p>
      <w:pPr>
        <w:spacing w:after="60" w:line="260"/>
      </w:pPr>
      <w:r>
        <w:rPr>
          <w:b/>
          <w:bCs/>
          <w:sz w:val="19"/>
          <w:szCs w:val="19"/>
        </w:rPr>
        <w:t xml:space="preserve">Estrategia</w:t>
      </w:r>
      <w:r>
        <w:rPr>
          <w:sz w:val="19"/>
          <w:szCs w:val="19"/>
        </w:rPr>
        <w:t xml:space="preserve"> 💡</w:t>
      </w:r>
    </w:p>
    <w:p>
      <w:pPr>
        <w:pStyle w:val="ListParagraph"/>
        <w:numPr>
          <w:ilvl w:val="0"/>
          <w:numId w:val="2"/>
        </w:numPr>
        <w:spacing w:after="30"/>
      </w:pPr>
      <w:r>
        <w:rPr>
          <w:b/>
          <w:bCs/>
          <w:sz w:val="19"/>
          <w:szCs w:val="19"/>
        </w:rPr>
        <w:t xml:space="preserve">Contra el abandono:</w:t>
      </w:r>
      <w:r>
        <w:rPr>
          <w:sz w:val="19"/>
          <w:szCs w:val="19"/>
        </w:rPr>
        <w:t xml:space="preserve"> tramas cuidadas que premien la atención y anuncios de continuidad de la franquicia.</w:t>
      </w:r>
    </w:p>
    <w:p>
      <w:pPr>
        <w:pStyle w:val="ListParagraph"/>
        <w:numPr>
          <w:ilvl w:val="0"/>
          <w:numId w:val="2"/>
        </w:numPr>
        <w:spacing w:after="30"/>
      </w:pPr>
      <w:r>
        <w:rPr>
          <w:b/>
          <w:bCs/>
          <w:sz w:val="19"/>
          <w:szCs w:val="19"/>
        </w:rPr>
        <w:t xml:space="preserve">Comunicación y diseño:</w:t>
      </w:r>
    </w:p>
    <w:p>
      <w:pPr>
        <w:pStyle w:val="ListParagraph"/>
        <w:numPr>
          <w:ilvl w:val="1"/>
          <w:numId w:val="2"/>
        </w:numPr>
        <w:spacing w:after="30"/>
      </w:pPr>
      <w:r>
        <w:rPr>
          <w:sz w:val="19"/>
          <w:szCs w:val="19"/>
        </w:rPr>
        <w:t xml:space="preserve">Interfaz, arte y ficha de la serie impecables, con contexto histórico.</w:t>
      </w:r>
    </w:p>
    <w:p>
      <w:pPr>
        <w:pStyle w:val="ListParagraph"/>
        <w:numPr>
          <w:ilvl w:val="1"/>
          <w:numId w:val="2"/>
        </w:numPr>
        <w:spacing w:after="30"/>
      </w:pPr>
      <w:r>
        <w:rPr>
          <w:sz w:val="19"/>
          <w:szCs w:val="19"/>
        </w:rPr>
        <w:t xml:space="preserve">Podcast complementario sobre la época y la producción.</w:t>
      </w:r>
    </w:p>
    <w:p>
      <w:pPr>
        <w:pStyle w:val="ListParagraph"/>
        <w:numPr>
          <w:ilvl w:val="1"/>
          <w:numId w:val="2"/>
        </w:numPr>
        <w:spacing w:after="30"/>
      </w:pPr>
      <w:r>
        <w:rPr>
          <w:sz w:val="19"/>
          <w:szCs w:val="19"/>
        </w:rPr>
        <w:t xml:space="preserve">Reseñas en prensa.</w:t>
      </w:r>
    </w:p>
    <w:p>
      <w:pPr>
        <w:pStyle w:val="ListParagraph"/>
        <w:numPr>
          <w:ilvl w:val="1"/>
          <w:numId w:val="2"/>
        </w:numPr>
        <w:spacing w:after="30"/>
      </w:pPr>
      <w:r>
        <w:rPr>
          <w:sz w:val="19"/>
          <w:szCs w:val="19"/>
        </w:rPr>
        <w:t xml:space="preserve">Mensaje de "plan familiar".</w:t>
      </w:r>
    </w:p>
    <w:p>
      <w:pPr>
        <w:pStyle w:val="ListParagraph"/>
        <w:numPr>
          <w:ilvl w:val="0"/>
          <w:numId w:val="2"/>
        </w:numPr>
        <w:spacing w:after="30"/>
      </w:pPr>
      <w:r>
        <w:rPr>
          <w:b/>
          <w:bCs/>
          <w:sz w:val="19"/>
          <w:szCs w:val="19"/>
        </w:rPr>
        <w:t xml:space="preserve">Brecha de género:</w:t>
      </w:r>
      <w:r>
        <w:rPr>
          <w:sz w:val="19"/>
          <w:szCs w:val="19"/>
        </w:rPr>
        <w:t xml:space="preserve"> la mitad de este segmento son hombres que pagan. Destacar el valor histórico y de producción amplía la serie más allá del romance.</w:t>
      </w:r>
    </w:p>
    <w:p>
      <w:pPr>
        <w:pBdr>
          <w:bottom w:val="single" w:color="BFC4CC" w:sz="6" w:space="1"/>
        </w:pBdr>
      </w:pPr>
    </w:p>
    <w:p>
      <w:pPr>
        <w:pStyle w:val="Heading2"/>
      </w:pPr>
      <w:r>
        <w:t xml:space="preserve">Brecha de audiencia y patrón de abandono frente a la base</w:t>
      </w:r>
    </w:p>
    <w:p>
      <w:pPr>
        <w:pStyle w:val="ListParagraph"/>
        <w:numPr>
          <w:ilvl w:val="0"/>
          <w:numId w:val="2"/>
        </w:numPr>
        <w:spacing w:after="30"/>
      </w:pPr>
      <w:r>
        <w:rPr>
          <w:b/>
          <w:bCs/>
          <w:sz w:val="19"/>
          <w:szCs w:val="19"/>
        </w:rPr>
        <w:t xml:space="preserve">Sesgo de género:</w:t>
      </w:r>
    </w:p>
    <w:p>
      <w:pPr>
        <w:pStyle w:val="ListParagraph"/>
        <w:numPr>
          <w:ilvl w:val="1"/>
          <w:numId w:val="2"/>
        </w:numPr>
        <w:spacing w:after="30"/>
      </w:pPr>
      <w:r>
        <w:rPr>
          <w:sz w:val="19"/>
          <w:szCs w:val="19"/>
        </w:rPr>
        <w:t xml:space="preserve">📊 En la base, el género </w:t>
      </w:r>
      <w:r>
        <w:rPr>
          <w:b/>
          <w:bCs/>
          <w:sz w:val="19"/>
          <w:szCs w:val="19"/>
        </w:rPr>
        <w:t xml:space="preserve">no distingue a ningún cluster</w:t>
      </w:r>
      <w:r>
        <w:rPr>
          <w:sz w:val="19"/>
          <w:szCs w:val="19"/>
        </w:rPr>
        <w:t xml:space="preserve"> (V de Cramer = 0,02): los tres tienen entre 49% y 52% de mujeres.</w:t>
      </w:r>
    </w:p>
    <w:p>
      <w:pPr>
        <w:pStyle w:val="ListParagraph"/>
        <w:numPr>
          <w:ilvl w:val="1"/>
          <w:numId w:val="2"/>
        </w:numPr>
        <w:spacing w:after="30"/>
      </w:pPr>
      <w:r>
        <w:rPr>
          <w:sz w:val="19"/>
          <w:szCs w:val="19"/>
        </w:rPr>
        <w:t xml:space="preserve">💡 El sesgo femenino del estudio (10 de 14) no refleja el mercado; es propio de la serie o de su comunicación. Por eso la mitad masculina de cada segmento es audiencia potencial que hoy no se está alcanzando.</w:t>
      </w:r>
    </w:p>
    <w:p>
      <w:pPr>
        <w:pStyle w:val="ListParagraph"/>
        <w:numPr>
          <w:ilvl w:val="0"/>
          <w:numId w:val="2"/>
        </w:numPr>
        <w:spacing w:after="30"/>
      </w:pPr>
      <w:r>
        <w:rPr>
          <w:b/>
          <w:bCs/>
          <w:sz w:val="19"/>
          <w:szCs w:val="19"/>
        </w:rPr>
        <w:t xml:space="preserve">Ver solo y llegar por el algoritmo:</w:t>
      </w:r>
    </w:p>
    <w:p>
      <w:pPr>
        <w:pStyle w:val="ListParagraph"/>
        <w:numPr>
          <w:ilvl w:val="1"/>
          <w:numId w:val="2"/>
        </w:numPr>
        <w:spacing w:after="30"/>
      </w:pPr>
      <w:r>
        <w:rPr>
          <w:sz w:val="19"/>
          <w:szCs w:val="19"/>
        </w:rPr>
        <w:t xml:space="preserve">📊 Quienes combinan ambas cosas (n = 94) muestran casi el doble de </w:t>
      </w:r>
      <w:r>
        <w:rPr>
          <w:b/>
          <w:bCs/>
          <w:sz w:val="19"/>
          <w:szCs w:val="19"/>
        </w:rPr>
        <w:t xml:space="preserve">indiferencia</w:t>
      </w:r>
      <w:r>
        <w:rPr>
          <w:sz w:val="19"/>
          <w:szCs w:val="19"/>
        </w:rPr>
        <w:t xml:space="preserve"> que el resto (24,5% frente a 12,9%) y descubren menos contenido que les sorprenda. La frustración alta no aumenta.</w:t>
      </w:r>
    </w:p>
    <w:p>
      <w:pPr>
        <w:pStyle w:val="ListParagraph"/>
        <w:numPr>
          <w:ilvl w:val="1"/>
          <w:numId w:val="2"/>
        </w:numPr>
        <w:spacing w:after="30"/>
      </w:pPr>
      <w:r>
        <w:rPr>
          <w:sz w:val="19"/>
          <w:szCs w:val="19"/>
        </w:rPr>
        <w:t xml:space="preserve">💡 Esto apoya indirectamente la hipótesis del estudio: el riesgo es un vínculo débil (indiferencia), no decepción.</w:t>
      </w:r>
    </w:p>
    <w:p>
      <w:pPr>
        <w:pStyle w:val="ListParagraph"/>
        <w:numPr>
          <w:ilvl w:val="1"/>
          <w:numId w:val="2"/>
        </w:numPr>
        <w:spacing w:after="30"/>
      </w:pPr>
      <w:r>
        <w:rPr>
          <w:sz w:val="19"/>
          <w:szCs w:val="19"/>
        </w:rPr>
        <w:t xml:space="preserve">📊 Este patrón se concentra en el Cluster 0.</w:t>
      </w:r>
    </w:p>
    <w:p>
      <w:pPr>
        <w:pStyle w:val="Heading2"/>
      </w:pPr>
      <w:r>
        <w:t xml:space="preserve">Decisiones del equipo</w:t>
      </w:r>
    </w:p>
    <w:p>
      <w:pPr>
        <w:spacing w:after="30"/>
        <w:ind w:left="360" w:hanging="300"/>
      </w:pPr>
      <w:r>
        <w:rPr>
          <w:sz w:val="19"/>
          <w:szCs w:val="19"/>
        </w:rPr>
        <w:t xml:space="preserve">1. Validar los tres nombres propuestos.</w:t>
      </w:r>
    </w:p>
    <w:p>
      <w:pPr>
        <w:spacing w:after="30"/>
        <w:ind w:left="360" w:hanging="300"/>
      </w:pPr>
      <w:r>
        <w:rPr>
          <w:sz w:val="19"/>
          <w:szCs w:val="19"/>
        </w:rPr>
        <w:t xml:space="preserve">2. Corregir las cuatro inconsistencias del PDF.</w:t>
      </w:r>
    </w:p>
    <w:p>
      <w:pPr>
        <w:spacing w:after="30"/>
        <w:ind w:left="360" w:hanging="300"/>
      </w:pPr>
      <w:r>
        <w:rPr>
          <w:sz w:val="19"/>
          <w:szCs w:val="19"/>
        </w:rPr>
        <w:t xml:space="preserve">3. Aclarar en la entrega que la relación entre clusters y User Personas es una triangulación.</w:t>
      </w:r>
    </w:p>
    <w:p>
      <w:pPr>
        <w:spacing w:after="30"/>
        <w:ind w:left="360" w:hanging="300"/>
      </w:pPr>
      <w:r>
        <w:rPr>
          <w:sz w:val="19"/>
          <w:szCs w:val="19"/>
        </w:rPr>
        <w:t xml:space="preserve">4. Decidir si crean un tercer User Persona para el Cluster 2, lo que exigiría entrevistas adicionales.</w:t>
      </w:r>
    </w:p>
    <w:p>
      <w:pPr>
        <w:spacing w:after="60" w:line="260"/>
      </w:pPr>
      <w:r>
        <w:rPr>
          <w:sz w:val="19"/>
          <w:szCs w:val="19"/>
        </w:rPr>
        <w:t xml:space="preserve">El informe completo, con todas las tablas de porcentajes e índices para las 27 variables, está en </w:t>
      </w:r>
      <w:r>
        <w:rPr>
          <w:rFonts w:ascii="Consolas" w:cs="Consolas" w:eastAsia="Consolas" w:hAnsi="Consolas"/>
          <w:sz w:val="19"/>
          <w:szCs w:val="19"/>
        </w:rPr>
        <w:t xml:space="preserve">diagnostico/PASO5_PERFILES_K3.md</w:t>
      </w:r>
      <w:r>
        <w:rPr>
          <w:sz w:val="19"/>
          <w:szCs w:val="19"/>
        </w:rPr>
        <w:t xml:space="preserve">. Junto a él quedaron el script </w:t>
      </w:r>
      <w:r>
        <w:rPr>
          <w:rFonts w:ascii="Consolas" w:cs="Consolas" w:eastAsia="Consolas" w:hAnsi="Consolas"/>
          <w:sz w:val="19"/>
          <w:szCs w:val="19"/>
        </w:rPr>
        <w:t xml:space="preserve">paso5_perfilado_k3.py</w:t>
      </w:r>
      <w:r>
        <w:rPr>
          <w:sz w:val="19"/>
          <w:szCs w:val="19"/>
        </w:rPr>
        <w:t xml:space="preserve">, la salida </w:t>
      </w:r>
      <w:r>
        <w:rPr>
          <w:rFonts w:ascii="Consolas" w:cs="Consolas" w:eastAsia="Consolas" w:hAnsi="Consolas"/>
          <w:sz w:val="19"/>
          <w:szCs w:val="19"/>
        </w:rPr>
        <w:t xml:space="preserve">salida_paso5.txt</w:t>
      </w:r>
      <w:r>
        <w:rPr>
          <w:sz w:val="19"/>
          <w:szCs w:val="19"/>
        </w:rPr>
        <w:t xml:space="preserve"> y las asignaciones </w:t>
      </w:r>
      <w:r>
        <w:rPr>
          <w:rFonts w:ascii="Consolas" w:cs="Consolas" w:eastAsia="Consolas" w:hAnsi="Consolas"/>
          <w:sz w:val="19"/>
          <w:szCs w:val="19"/>
        </w:rPr>
        <w:t xml:space="preserve">paso5_asignacion_k3.csv</w:t>
      </w:r>
      <w:r>
        <w:rPr>
          <w:sz w:val="19"/>
          <w:szCs w:val="19"/>
        </w:rPr>
        <w:t xml:space="preserve">. Hice commit y push a la rama. No subí el PDF al repositorio porque contiene nombres reales de las personas entrevistadas.</w:t>
      </w:r>
    </w:p>
    <w:p>
      <w:pPr>
        <w:pBdr>
          <w:bottom w:val="single" w:color="BFC4CC" w:sz="6" w:space="1"/>
        </w:pBdr>
      </w:pPr>
    </w:p>
    <w:p>
      <w:pPr>
        <w:pStyle w:val="Heading1"/>
        <w:pageBreakBefore/>
      </w:pPr>
      <w:r>
        <w:rPr>
          <w:color w:val="323A4E"/>
        </w:rPr>
        <w:t xml:space="preserve">Mensaje 6 del equipo</w:t>
      </w:r>
    </w:p>
    <w:p>
      <w:pPr>
        <w:spacing w:after="60" w:line="260"/>
      </w:pPr>
      <w:r>
        <w:rPr>
          <w:sz w:val="19"/>
          <w:szCs w:val="19"/>
        </w:rPr>
        <w:t xml:space="preserve">Vamos a usar los Closter 0 y Closter 1. Ahora que definimos los 2 clusters principales (K=3) en los pasos anteriores, necesitamos  enriquecer cada cluster cruzándolo con las variables categóricas cualitativas y cuali-cuantitativas que no ingresaron al algoritmo K-means.</w:t>
      </w:r>
    </w:p>
    <w:p>
      <w:pPr>
        <w:spacing w:after="60" w:line="260"/>
      </w:pPr>
      <w:r>
        <w:rPr>
          <w:sz w:val="19"/>
          <w:szCs w:val="19"/>
        </w:rPr>
        <w:t xml:space="preserve">Utiliza los hallazgos y datos de las 14 entrevistas y del informe de nuestro proyecto sobre "La Primera Vez" para proyectar y describir la distribución de estas variables en cada uno de los 3 segmentos.</w:t>
      </w:r>
    </w:p>
    <w:p>
      <w:pPr>
        <w:spacing w:after="30"/>
        <w:ind w:left="360" w:hanging="300"/>
      </w:pPr>
      <w:r>
        <w:rPr>
          <w:sz w:val="19"/>
          <w:szCs w:val="19"/>
        </w:rPr>
        <w:t xml:space="preserve">1. Matriz de Variables Categóricas a Cruzar</w:t>
      </w:r>
    </w:p>
    <w:p>
      <w:pPr>
        <w:spacing w:after="60" w:line="260"/>
      </w:pPr>
      <w:r>
        <w:rPr>
          <w:sz w:val="19"/>
          <w:szCs w:val="19"/>
        </w:rPr>
        <w:t xml:space="preserve">cruza las siguientes variables categóricas con cada uno de los 3 clusters (K=3):</w:t>
      </w:r>
    </w:p>
    <w:p>
      <w:pPr>
        <w:spacing w:after="60" w:line="260"/>
      </w:pPr>
      <w:r>
        <w:rPr>
          <w:sz w:val="19"/>
          <w:szCs w:val="19"/>
        </w:rPr>
        <w:t xml:space="preserve">Motivaciones y Necesidades:</w:t>
      </w:r>
    </w:p>
    <w:p>
      <w:pPr>
        <w:pStyle w:val="ListParagraph"/>
        <w:numPr>
          <w:ilvl w:val="1"/>
          <w:numId w:val="2"/>
        </w:numPr>
        <w:spacing w:after="30"/>
      </w:pPr>
      <w:r>
        <w:rPr>
          <w:sz w:val="19"/>
          <w:szCs w:val="19"/>
        </w:rPr>
        <w:t xml:space="preserve">motivo_primario (ej. entretenimiento rápido, desconexión del trabajo/estudio, nostalgia, aprendizaje/curiosidad).</w:t>
      </w:r>
    </w:p>
    <w:p>
      <w:pPr>
        <w:pStyle w:val="ListParagraph"/>
        <w:numPr>
          <w:ilvl w:val="1"/>
          <w:numId w:val="2"/>
        </w:numPr>
        <w:spacing w:after="30"/>
      </w:pPr>
      <w:r>
        <w:rPr>
          <w:sz w:val="19"/>
          <w:szCs w:val="19"/>
        </w:rPr>
        <w:t xml:space="preserve">necesidad_base (ej. evasión de la rutina, pertenencia/conversación social, reconexión emocional/recuerdos).</w:t>
      </w:r>
    </w:p>
    <w:p>
      <w:pPr>
        <w:pStyle w:val="ListParagraph"/>
        <w:numPr>
          <w:ilvl w:val="1"/>
          <w:numId w:val="2"/>
        </w:numPr>
        <w:spacing w:after="30"/>
      </w:pPr>
      <w:r>
        <w:rPr>
          <w:sz w:val="19"/>
          <w:szCs w:val="19"/>
        </w:rPr>
        <w:t xml:space="preserve">gratificacion_buscada vs. gratificacion_obtenida (ej. entretenimiento simple vs. aprendizaje histórico no esperado; relajación vs. memoria compartida).</w:t>
      </w:r>
    </w:p>
    <w:p>
      <w:pPr>
        <w:spacing w:after="60" w:line="260"/>
      </w:pPr>
      <w:r>
        <w:rPr>
          <w:sz w:val="19"/>
          <w:szCs w:val="19"/>
        </w:rPr>
        <w:t xml:space="preserve">Perfil Demográfico y Sociodemográfico:</w:t>
      </w:r>
    </w:p>
    <w:p>
      <w:pPr>
        <w:pStyle w:val="ListParagraph"/>
        <w:numPr>
          <w:ilvl w:val="1"/>
          <w:numId w:val="2"/>
        </w:numPr>
        <w:spacing w:after="30"/>
      </w:pPr>
      <w:r>
        <w:rPr>
          <w:sz w:val="19"/>
          <w:szCs w:val="19"/>
        </w:rPr>
        <w:t xml:space="preserve">género (femenino, masculino — considerando la brecha de género identificada en el estudio).</w:t>
      </w:r>
    </w:p>
    <w:p>
      <w:pPr>
        <w:pStyle w:val="ListParagraph"/>
        <w:numPr>
          <w:ilvl w:val="1"/>
          <w:numId w:val="2"/>
        </w:numPr>
        <w:spacing w:after="30"/>
      </w:pPr>
      <w:r>
        <w:rPr>
          <w:sz w:val="19"/>
          <w:szCs w:val="19"/>
        </w:rPr>
        <w:t xml:space="preserve">grupo etario (ej. 18-24 años, 25-39 años, 40-55+ años).</w:t>
      </w:r>
    </w:p>
    <w:p>
      <w:pPr>
        <w:pStyle w:val="ListParagraph"/>
        <w:numPr>
          <w:ilvl w:val="1"/>
          <w:numId w:val="2"/>
        </w:numPr>
        <w:spacing w:after="30"/>
      </w:pPr>
      <w:r>
        <w:rPr>
          <w:sz w:val="19"/>
          <w:szCs w:val="19"/>
        </w:rPr>
        <w:t xml:space="preserve">nivel educativo (ej. estudiante universitario, profesional universitario/postgrado).</w:t>
      </w:r>
    </w:p>
    <w:p>
      <w:pPr>
        <w:pStyle w:val="ListParagraph"/>
        <w:numPr>
          <w:ilvl w:val="1"/>
          <w:numId w:val="2"/>
        </w:numPr>
        <w:spacing w:after="30"/>
      </w:pPr>
      <w:r>
        <w:rPr>
          <w:sz w:val="19"/>
          <w:szCs w:val="19"/>
        </w:rPr>
        <w:t xml:space="preserve">estrato o entorno urbano (ej. Bogotá urbano, ciudades secundarias, contexto universitario/laboral).</w:t>
      </w:r>
    </w:p>
    <w:p>
      <w:pPr>
        <w:spacing w:after="60" w:line="260"/>
      </w:pPr>
      <w:r>
        <w:rPr>
          <w:sz w:val="19"/>
          <w:szCs w:val="19"/>
        </w:rPr>
        <w:t xml:space="preserve">Hábitos de Consumo y Plataforma:</w:t>
      </w:r>
    </w:p>
    <w:p>
      <w:pPr>
        <w:pStyle w:val="ListParagraph"/>
        <w:numPr>
          <w:ilvl w:val="1"/>
          <w:numId w:val="2"/>
        </w:numPr>
        <w:spacing w:after="30"/>
      </w:pPr>
      <w:r>
        <w:rPr>
          <w:sz w:val="19"/>
          <w:szCs w:val="19"/>
        </w:rPr>
        <w:t xml:space="preserve">plataforma principal y dispositivo (ej. TV en sala, iPad/tablet, celular, computador).</w:t>
      </w:r>
    </w:p>
    <w:p>
      <w:pPr>
        <w:pStyle w:val="ListParagraph"/>
        <w:numPr>
          <w:ilvl w:val="1"/>
          <w:numId w:val="2"/>
        </w:numPr>
        <w:spacing w:after="30"/>
      </w:pPr>
      <w:r>
        <w:rPr>
          <w:sz w:val="19"/>
          <w:szCs w:val="19"/>
        </w:rPr>
        <w:t xml:space="preserve">modalidad de consumo (ej. consumo individual/solo vs. acompañado en pareja/familia).</w:t>
      </w:r>
    </w:p>
    <w:p>
      <w:pPr>
        <w:pStyle w:val="ListParagraph"/>
        <w:numPr>
          <w:ilvl w:val="1"/>
          <w:numId w:val="2"/>
        </w:numPr>
        <w:spacing w:after="30"/>
      </w:pPr>
      <w:r>
        <w:rPr>
          <w:sz w:val="19"/>
          <w:szCs w:val="19"/>
        </w:rPr>
        <w:t xml:space="preserve">binge watching / maratoneo (ej. alto maratoneo de varios episodios, consumo por episodios semanales/pausado por falta de tiempo).</w:t>
      </w:r>
    </w:p>
    <w:p>
      <w:pPr>
        <w:pStyle w:val="ListParagraph"/>
        <w:numPr>
          <w:ilvl w:val="1"/>
          <w:numId w:val="2"/>
        </w:numPr>
        <w:spacing w:after="30"/>
      </w:pPr>
      <w:r>
        <w:rPr>
          <w:sz w:val="19"/>
          <w:szCs w:val="19"/>
        </w:rPr>
        <w:t xml:space="preserve">vía de descubrimiento (ej. algoritmo/top de Netflix, miniatura/video previo, recomendación de amigos, recomendación familiar intergeneracional).</w:t>
      </w:r>
    </w:p>
    <w:p>
      <w:pPr>
        <w:spacing w:after="30"/>
        <w:ind w:left="360" w:hanging="300"/>
      </w:pPr>
      <w:r>
        <w:rPr>
          <w:sz w:val="19"/>
          <w:szCs w:val="19"/>
        </w:rPr>
        <w:t xml:space="preserve">2. Estructura Requerida para la Respuesta:</w:t>
      </w:r>
    </w:p>
    <w:p>
      <w:pPr>
        <w:spacing w:after="60" w:line="260"/>
      </w:pPr>
      <w:r>
        <w:rPr>
          <w:sz w:val="19"/>
          <w:szCs w:val="19"/>
        </w:rPr>
        <w:t xml:space="preserve">Para cada uno de los 3 clusters, presenta una tabla resumen o un desglose estructurado por variables que incluya:</w:t>
      </w:r>
    </w:p>
    <w:p>
      <w:pPr>
        <w:spacing w:after="30"/>
        <w:ind w:left="360" w:hanging="300"/>
      </w:pPr>
      <w:r>
        <w:rPr>
          <w:sz w:val="19"/>
          <w:szCs w:val="19"/>
        </w:rPr>
        <w:t xml:space="preserve">1. Distribución Categórica Predominante: Las categorías dominantes dentro del cluster para cada una de las variables listadas arriba.</w:t>
      </w:r>
    </w:p>
    <w:p>
      <w:pPr>
        <w:spacing w:after="30"/>
        <w:ind w:left="360" w:hanging="300"/>
      </w:pPr>
      <w:r>
        <w:rPr>
          <w:sz w:val="19"/>
          <w:szCs w:val="19"/>
        </w:rPr>
        <w:t xml:space="preserve">2. Justificación con Evidencia del Estudio: Explica cómo esta combinación de variables apoya el perfil del cluster basándote en los hallazgos de "La Primera Vez" (ej. cómo se comporta "El Explorador Casual" o "La Espectadora Nostálgica" en cada categoría).</w:t>
      </w:r>
    </w:p>
    <w:p>
      <w:pPr>
        <w:spacing w:after="30"/>
        <w:ind w:left="360" w:hanging="300"/>
      </w:pPr>
      <w:r>
        <w:rPr>
          <w:sz w:val="19"/>
          <w:szCs w:val="19"/>
        </w:rPr>
        <w:t xml:space="preserve">3. Insights de Cruce: Resalta qué combinaciones de variables categóricas representan oportunidades de retención o riesgos de abandono (ej. consumo solo + descubrimiento por algoritmo = riesgo de abandono; consumo acompañado en TV + recomendación familiar = alta fidelización).</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Hay una ambigüedad en lo que piden: dicen que usarán los Clusters 0 y 1, pero la estructura pide "cada uno de los 3 clusters". Voy a desarrollar a fondo el 0 y el 1 y dejar el 2 solo como columna de referencia. Antes compruebo qué variables existen realmente: </w:t>
      </w:r>
      <w:r>
        <w:rPr>
          <w:rFonts w:ascii="Consolas" w:cs="Consolas" w:eastAsia="Consolas" w:hAnsi="Consolas"/>
          <w:sz w:val="19"/>
          <w:szCs w:val="19"/>
        </w:rPr>
        <w:t xml:space="preserve">gratificacion_obtenida</w:t>
      </w:r>
      <w:r>
        <w:rPr>
          <w:sz w:val="19"/>
          <w:szCs w:val="19"/>
        </w:rPr>
        <w:t xml:space="preserve"> no estaba en la base del diagnóstico. Luego escribo el script de cruces.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Ya tengo todos los números. Escribo el informe, que incluye la tabla de las 14 entrevistas reconstruida desde el PDF.</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Crucé los Clusters 0 y 1 con todas las variables categóricas que pidieron. El Cluster 2 queda solo como referencia, porque su mensaje se contradice: dice que usarán el 0 y el 1 y luego pide "cada uno de los 3".</w:t>
      </w:r>
    </w:p>
    <w:p>
      <w:pPr>
        <w:spacing w:after="60" w:line="260"/>
      </w:pPr>
      <w:r>
        <w:rPr>
          <w:sz w:val="19"/>
          <w:szCs w:val="19"/>
        </w:rPr>
        <w:t xml:space="preserve">Lo principal: </w:t>
      </w:r>
      <w:r>
        <w:rPr>
          <w:b/>
          <w:bCs/>
          <w:sz w:val="19"/>
          <w:szCs w:val="19"/>
        </w:rPr>
        <w:t xml:space="preserve">ver solo después de llegar por el algoritmo es la peor combinación en ambos clusters</w:t>
      </w:r>
      <w:r>
        <w:rPr>
          <w:sz w:val="19"/>
          <w:szCs w:val="19"/>
        </w:rPr>
        <w:t xml:space="preserve">, tal como en las entrevistas. En cambio, </w:t>
      </w:r>
      <w:r>
        <w:rPr>
          <w:b/>
          <w:bCs/>
          <w:sz w:val="19"/>
          <w:szCs w:val="19"/>
        </w:rPr>
        <w:t xml:space="preserve">"acompañado + recomendación familiar = alta fidelización" no se confirma con la base</w:t>
      </w:r>
      <w:r>
        <w:rPr>
          <w:sz w:val="19"/>
          <w:szCs w:val="19"/>
        </w:rPr>
        <w:t xml:space="preserve">. Todos los datos salen del mismo modelo K = 3; el script verifica que la asignación sea idéntica a la del Paso 5.</w:t>
      </w:r>
    </w:p>
    <w:p>
      <w:pPr>
        <w:spacing w:after="60" w:line="260"/>
      </w:pPr>
      <w:r>
        <w:rPr>
          <w:b/>
          <w:bCs/>
          <w:sz w:val="19"/>
          <w:szCs w:val="19"/>
        </w:rPr>
        <w:t xml:space="preserve">Tres aclaraciones antes de los resultados:</w:t>
      </w:r>
    </w:p>
    <w:p>
      <w:pPr>
        <w:pStyle w:val="ListParagraph"/>
        <w:numPr>
          <w:ilvl w:val="0"/>
          <w:numId w:val="2"/>
        </w:numPr>
        <w:spacing w:after="30"/>
      </w:pPr>
      <w:r>
        <w:rPr>
          <w:b/>
          <w:bCs/>
          <w:sz w:val="19"/>
          <w:szCs w:val="19"/>
        </w:rPr>
        <w:t xml:space="preserve">`gratificacion_obtenida` no existe en la base.</w:t>
      </w:r>
      <w:r>
        <w:rPr>
          <w:sz w:val="19"/>
          <w:szCs w:val="19"/>
        </w:rPr>
        <w:t xml:space="preserve"> Usé </w:t>
      </w:r>
      <w:r>
        <w:rPr>
          <w:rFonts w:ascii="Consolas" w:cs="Consolas" w:eastAsia="Consolas" w:hAnsi="Consolas"/>
          <w:sz w:val="19"/>
          <w:szCs w:val="19"/>
        </w:rPr>
        <w:t xml:space="preserve">tension_gratificacion</w:t>
      </w:r>
      <w:r>
        <w:rPr>
          <w:sz w:val="19"/>
          <w:szCs w:val="19"/>
        </w:rPr>
        <w:t xml:space="preserve">, que mide la brecha entre lo buscado y lo obtenido. La agrupé en descubrimiento positivo, satisfacción plena, satisfacción parcial, indiferencia y frustración.</w:t>
      </w:r>
    </w:p>
    <w:p>
      <w:pPr>
        <w:pStyle w:val="ListParagraph"/>
        <w:numPr>
          <w:ilvl w:val="0"/>
          <w:numId w:val="2"/>
        </w:numPr>
        <w:spacing w:after="30"/>
      </w:pPr>
      <w:r>
        <w:rPr>
          <w:b/>
          <w:bCs/>
          <w:sz w:val="19"/>
          <w:szCs w:val="19"/>
        </w:rPr>
        <w:t xml:space="preserve">Las entrevistas no se convierten en porcentajes.</w:t>
      </w:r>
      <w:r>
        <w:rPr>
          <w:sz w:val="19"/>
          <w:szCs w:val="19"/>
        </w:rPr>
        <w:t xml:space="preserve"> Los porcentajes son los reales de la base; las entrevistas funcionan como evidencia cualitativa. Con 14 casos, proyectar porcentajes sería inventar precisión.</w:t>
      </w:r>
    </w:p>
    <w:p>
      <w:pPr>
        <w:pStyle w:val="ListParagraph"/>
        <w:numPr>
          <w:ilvl w:val="0"/>
          <w:numId w:val="2"/>
        </w:numPr>
        <w:spacing w:after="30"/>
      </w:pPr>
      <w:r>
        <w:rPr>
          <w:b/>
          <w:bCs/>
          <w:sz w:val="19"/>
          <w:szCs w:val="19"/>
        </w:rPr>
        <w:t xml:space="preserve">La tabla de las 14 entrevistas se lee desordenada en el PDF.</w:t>
      </w:r>
      <w:r>
        <w:rPr>
          <w:sz w:val="19"/>
          <w:szCs w:val="19"/>
        </w:rPr>
        <w:t xml:space="preserve"> La reconstruí en el informe; verifiquen las filas E6/E7 con su Excel de codificación.</w:t>
      </w:r>
    </w:p>
    <w:p>
      <w:pPr>
        <w:spacing w:after="60" w:line="260"/>
      </w:pPr>
      <w:r>
        <w:rPr>
          <w:sz w:val="19"/>
          <w:szCs w:val="19"/>
        </w:rPr>
        <w:t xml:space="preserve">📊 = base (n = 1.000) · 🎙️ = entrevistas · 💡 = interpretación. El número entre paréntesis es el índice frente al total de la base (100 = promedio).</w:t>
      </w:r>
    </w:p>
    <w:p>
      <w:pPr>
        <w:pBdr>
          <w:bottom w:val="single" w:color="BFC4CC" w:sz="6" w:space="1"/>
        </w:pBdr>
      </w:pPr>
    </w:p>
    <w:p>
      <w:pPr>
        <w:pStyle w:val="Heading2"/>
      </w:pPr>
      <w:r>
        <w:t xml:space="preserve">CLUSTER 0 — Exploradores Hiperconectados (41,5%) ↔ "El Explorador Casual"</w:t>
      </w:r>
    </w:p>
    <w:p>
      <w:pPr>
        <w:pStyle w:val="Heading3"/>
      </w:pPr>
      <w:r>
        <w:t xml:space="preserve">1. Distribución categórica predominante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Variable</w:t>
            </w:r>
          </w:p>
        </w:tc>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Categorías dominantes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Motivo primario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Hábito y pasatiempo 21,9% (117) · Interacción social 21,4% · </w:t>
            </w:r>
            <w:r>
              <w:rPr>
                <w:sz w:val="16"/>
                <w:szCs w:val="16"/>
              </w:rPr>
              <w:t xml:space="preserve">Identidad 15,4% (127)</w:t>
            </w:r>
            <w:r>
              <w:rPr>
                <w:sz w:val="16"/>
                <w:szCs w:val="16"/>
              </w:rPr>
              <w:t xml:space="preserve">. Información solo 9,6% (60)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Necesidad base</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y placer 24,1% · Descanso emocional 20,2% · Pertenencia 15,2%</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Gratificación buscada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Relajación 19,3%</w:t>
            </w:r>
            <w:r>
              <w:rPr>
                <w:sz w:val="16"/>
                <w:szCs w:val="16"/>
              </w:rPr>
              <w:t xml:space="preserve"> · Diversión 10,4% · Llenar el tiempo libre (122) · Expresar quién soy (135)</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Gratificación obtenida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Satisfacción parcial 24,6% · Satisfacción plena 20,0% · Indiferencia 15,4% · Descubrimiento positivo 14,7%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Género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Femenino 52,3% · Masculino 47,0%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25–39: 50,4% · 18–24: 35,2% (181)</w:t>
            </w:r>
            <w:r>
              <w:rPr>
                <w:sz w:val="16"/>
                <w:szCs w:val="16"/>
              </w:rPr>
              <w:t xml:space="preserve">. Aquí cae el 75% de todas las personas de 18–24 de la base</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Educación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Secundaria 32,5% · Técnico 32,3% · Universitario 26,0%</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 región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bajo 49,2% · medio 36,4%. Bogotá 20,7%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Plataforma / dispositivo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YouTube 27,0% · </w:t>
            </w:r>
            <w:r>
              <w:rPr>
                <w:sz w:val="16"/>
                <w:szCs w:val="16"/>
              </w:rPr>
              <w:t xml:space="preserve">Netflix 25,8% (114)</w:t>
            </w:r>
            <w:r>
              <w:rPr>
                <w:sz w:val="16"/>
                <w:szCs w:val="16"/>
              </w:rPr>
              <w:t xml:space="preserve"> · </w:t>
            </w:r>
            <w:r>
              <w:rPr>
                <w:sz w:val="16"/>
                <w:szCs w:val="16"/>
              </w:rPr>
              <w:t xml:space="preserve">TikTok 24,6% (135)</w:t>
            </w:r>
            <w:r>
              <w:rPr>
                <w:sz w:val="16"/>
                <w:szCs w:val="16"/>
              </w:rPr>
              <w:t xml:space="preserve">. </w:t>
            </w:r>
            <w:r>
              <w:rPr>
                <w:sz w:val="16"/>
                <w:szCs w:val="16"/>
              </w:rPr>
              <w:t xml:space="preserve">Smartphone 82,9%</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Modalidad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Solo/a 39,8% (110)</w:t>
            </w:r>
            <w:r>
              <w:rPr>
                <w:sz w:val="16"/>
                <w:szCs w:val="16"/>
              </w:rPr>
              <w:t xml:space="preserve">; el contexto más frecuente es "solo/a en smartphone" (31,1%)</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Maratón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Alto 28,0% (119)</w:t>
            </w:r>
            <w:r>
              <w:rPr>
                <w:sz w:val="16"/>
                <w:szCs w:val="16"/>
              </w:rPr>
              <w:t xml:space="preserve">; el patrón "maratón" es el más frecuente (25,1%)</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Descubrimiento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Recomendación social 39,5% · </w:t>
            </w:r>
            <w:r>
              <w:rPr>
                <w:sz w:val="16"/>
                <w:szCs w:val="16"/>
              </w:rPr>
              <w:t xml:space="preserve">algoritmo 36,9% (117, el más alto)</w:t>
            </w:r>
          </w:p>
        </w:tc>
      </w:tr>
    </w:tbl>
    <w:p>
      <w:pPr>
        <w:spacing w:after="60"/>
      </w:pPr>
    </w:p>
    <w:p>
      <w:pPr>
        <w:pStyle w:val="Heading3"/>
      </w:pPr>
      <w:r>
        <w:t xml:space="preserve">2. Justificación con el estudio 🎙️</w:t>
      </w:r>
    </w:p>
    <w:p>
      <w:pPr>
        <w:pStyle w:val="ListParagraph"/>
        <w:numPr>
          <w:ilvl w:val="0"/>
          <w:numId w:val="2"/>
        </w:numPr>
        <w:spacing w:after="30"/>
      </w:pPr>
      <w:r>
        <w:rPr>
          <w:b/>
          <w:bCs/>
          <w:sz w:val="19"/>
          <w:szCs w:val="19"/>
        </w:rPr>
        <w:t xml:space="preserve">Motivación:</w:t>
      </w:r>
      <w:r>
        <w:rPr>
          <w:sz w:val="19"/>
          <w:szCs w:val="19"/>
        </w:rPr>
        <w:t xml:space="preserve"> el cluster entra buscando distracción, relajación e identidad, no información. Es el punto de partida de Daniel: *"era como para distraerme"* (E1), *"desconectarme un ratico"* (E3).</w:t>
      </w:r>
    </w:p>
    <w:p>
      <w:pPr>
        <w:pStyle w:val="ListParagraph"/>
        <w:numPr>
          <w:ilvl w:val="0"/>
          <w:numId w:val="2"/>
        </w:numPr>
        <w:spacing w:after="30"/>
      </w:pPr>
      <w:r>
        <w:rPr>
          <w:b/>
          <w:bCs/>
          <w:sz w:val="19"/>
          <w:szCs w:val="19"/>
        </w:rPr>
        <w:t xml:space="preserve">Gratificación obtenida:</w:t>
      </w:r>
      <w:r>
        <w:rPr>
          <w:sz w:val="19"/>
          <w:szCs w:val="19"/>
        </w:rPr>
        <w:t xml:space="preserve"> el "aprendizaje inesperado" de E11 tiene reflejo en la base. El descubrimiento positivo sube a </w:t>
      </w:r>
      <w:r>
        <w:rPr>
          <w:b/>
          <w:bCs/>
          <w:sz w:val="19"/>
          <w:szCs w:val="19"/>
        </w:rPr>
        <w:t xml:space="preserve">21,9%</w:t>
      </w:r>
      <w:r>
        <w:rPr>
          <w:sz w:val="19"/>
          <w:szCs w:val="19"/>
        </w:rPr>
        <w:t xml:space="preserve"> justo en el patrón de E11: ver solo tras una recomendación de amigos.</w:t>
      </w:r>
    </w:p>
    <w:p>
      <w:pPr>
        <w:pStyle w:val="ListParagraph"/>
        <w:numPr>
          <w:ilvl w:val="0"/>
          <w:numId w:val="2"/>
        </w:numPr>
        <w:spacing w:after="30"/>
      </w:pPr>
      <w:r>
        <w:rPr>
          <w:b/>
          <w:bCs/>
          <w:sz w:val="19"/>
          <w:szCs w:val="19"/>
        </w:rPr>
        <w:t xml:space="preserve">Consumo y descubrimiento:</w:t>
      </w:r>
      <w:r>
        <w:rPr>
          <w:sz w:val="19"/>
          <w:szCs w:val="19"/>
        </w:rPr>
        <w:t xml:space="preserve"> ver solo en smartphone, maratón y algoritmo o top coinciden con Jorge, Santiago y Simón.</w:t>
      </w:r>
    </w:p>
    <w:p>
      <w:pPr>
        <w:pStyle w:val="ListParagraph"/>
        <w:numPr>
          <w:ilvl w:val="0"/>
          <w:numId w:val="2"/>
        </w:numPr>
        <w:spacing w:after="30"/>
      </w:pPr>
      <w:r>
        <w:rPr>
          <w:b/>
          <w:bCs/>
          <w:sz w:val="19"/>
          <w:szCs w:val="19"/>
        </w:rPr>
        <w:t xml:space="preserve">Divergencias con la muestra cualitativa:</w:t>
      </w:r>
    </w:p>
    <w:p>
      <w:pPr>
        <w:pStyle w:val="ListParagraph"/>
        <w:numPr>
          <w:ilvl w:val="1"/>
          <w:numId w:val="2"/>
        </w:numPr>
        <w:spacing w:after="30"/>
      </w:pPr>
      <w:r>
        <w:rPr>
          <w:sz w:val="19"/>
          <w:szCs w:val="19"/>
        </w:rPr>
        <w:t xml:space="preserve">Las entrevistas son 12 jóvenes, casi todos universitarios de Bogotá.</w:t>
      </w:r>
    </w:p>
    <w:p>
      <w:pPr>
        <w:pStyle w:val="ListParagraph"/>
        <w:numPr>
          <w:ilvl w:val="1"/>
          <w:numId w:val="2"/>
        </w:numPr>
        <w:spacing w:after="30"/>
      </w:pPr>
      <w:r>
        <w:rPr>
          <w:sz w:val="19"/>
          <w:szCs w:val="19"/>
        </w:rPr>
        <w:t xml:space="preserve">El cluster real tiene mayoría de educación secundaria o técnica y el 79% vive fuera de Bogotá.</w:t>
      </w:r>
    </w:p>
    <w:p>
      <w:pPr>
        <w:pStyle w:val="ListParagraph"/>
        <w:numPr>
          <w:ilvl w:val="1"/>
          <w:numId w:val="2"/>
        </w:numPr>
        <w:spacing w:after="30"/>
      </w:pPr>
      <w:r>
        <w:rPr>
          <w:sz w:val="19"/>
          <w:szCs w:val="19"/>
        </w:rPr>
        <w:t xml:space="preserve">En la base el género es 52/47, frente a 8 mujeres de 12 en las entrevistas.</w:t>
      </w:r>
    </w:p>
    <w:p>
      <w:pPr>
        <w:pStyle w:val="Heading3"/>
      </w:pPr>
      <w:r>
        <w:t xml:space="preserve">3. Insights de cruce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Combinación</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Indiferencia</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Positivo*</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Lectura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w:t>
            </w:r>
            <w:r>
              <w:rPr>
                <w:sz w:val="16"/>
                <w:szCs w:val="16"/>
              </w:rPr>
              <w:t xml:space="preserve">Solo/a + algoritmo</w:t>
            </w:r>
            <w:r>
              <w:rPr>
                <w:sz w:val="16"/>
                <w:szCs w:val="16"/>
              </w:rPr>
              <w:t xml:space="preserve"> (n = 59)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23,7%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32,2%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Casi el doble de indiferencia que la base (14,0%). Es el patrón de E4 y E9</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Hombre 18–24 + solo/a + algoritmo (n = 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37,5%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37,5%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Riesgo alto de desplazamiento en el 75%. Es el perfil de los abandonos, pero la muestra es mínima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w:t>
            </w:r>
            <w:r>
              <w:rPr>
                <w:sz w:val="16"/>
                <w:szCs w:val="16"/>
              </w:rPr>
              <w:t xml:space="preserve">Solo/a + recomendación social</w:t>
            </w:r>
            <w:r>
              <w:rPr>
                <w:sz w:val="16"/>
                <w:szCs w:val="16"/>
              </w:rPr>
              <w:t xml:space="preserve"> (n = 64)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12,5%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La menor indiferencia y el mayor descubrimiento del cluster (21,9%)</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Netflix + solo/a en smartphone (n = 29)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44,8%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Quien ya elige Netflix está enganchado aunque vea solo</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Acompañado/a + recomendación social (n = 82)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17,1%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32,9%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En este cluster, estar acompañado no mejora el resultado</w:t>
            </w:r>
          </w:p>
        </w:tc>
      </w:tr>
    </w:tbl>
    <w:p>
      <w:pPr>
        <w:spacing w:after="60"/>
      </w:pPr>
    </w:p>
    <w:p>
      <w:pPr>
        <w:spacing w:after="60" w:line="260"/>
      </w:pPr>
      <w:r>
        <w:rPr>
          <w:sz w:val="19"/>
          <w:szCs w:val="19"/>
        </w:rPr>
        <w:t xml:space="preserve">\*Positivo = descubrimiento positivo + satisfacción plena (base total: 38,4%).</w:t>
      </w:r>
    </w:p>
    <w:p>
      <w:pPr>
        <w:spacing w:after="60" w:line="260"/>
      </w:pPr>
      <w:r>
        <w:rPr>
          <w:sz w:val="19"/>
          <w:szCs w:val="19"/>
        </w:rPr>
        <w:t xml:space="preserve">💡 </w:t>
      </w:r>
      <w:r>
        <w:rPr>
          <w:b/>
          <w:bCs/>
          <w:sz w:val="19"/>
          <w:szCs w:val="19"/>
        </w:rPr>
        <w:t xml:space="preserve">El riesgo no es ver solo, sino ver solo sin validación social.</w:t>
      </w:r>
      <w:r>
        <w:rPr>
          <w:sz w:val="19"/>
          <w:szCs w:val="19"/>
        </w:rPr>
        <w:t xml:space="preserve"> Coincide con las entrevistas: E3 y E12 llegaron por algoritmo, pero después conversaron la serie y la terminaron; E4 y E9 no la conversaron y abandonaron.</w:t>
      </w:r>
    </w:p>
    <w:p>
      <w:pPr>
        <w:pBdr>
          <w:bottom w:val="single" w:color="BFC4CC" w:sz="6" w:space="1"/>
        </w:pBdr>
      </w:pPr>
    </w:p>
    <w:p>
      <w:pPr>
        <w:pStyle w:val="Heading2"/>
      </w:pPr>
      <w:r>
        <w:t xml:space="preserve">CLUSTER 1 — Espectadores Familiares de Pantalla Compartida (41,1%) ↔ "La Espectadora Nostálgica"</w:t>
      </w:r>
    </w:p>
    <w:p>
      <w:pPr>
        <w:pStyle w:val="Heading3"/>
      </w:pPr>
      <w:r>
        <w:t xml:space="preserve">1. Distribución categórica predominante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Variable</w:t>
            </w:r>
          </w:p>
        </w:tc>
        <w:tc>
          <w:tcPr>
            <w:tcW w:type="dxa" w:w="468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Categorías dominantes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Motivo primario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Información 22,6% (141)</w:t>
            </w:r>
            <w:r>
              <w:rPr>
                <w:sz w:val="16"/>
                <w:szCs w:val="16"/>
              </w:rPr>
              <w:t xml:space="preserve"> · Entretenimiento 20,4% · Interacción social 18,5%</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Necesidad base</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21,2% · </w:t>
            </w:r>
            <w:r>
              <w:rPr>
                <w:sz w:val="16"/>
                <w:szCs w:val="16"/>
              </w:rPr>
              <w:t xml:space="preserve">Curiosidad 17,5% (124)</w:t>
            </w:r>
            <w:r>
              <w:rPr>
                <w:sz w:val="16"/>
                <w:szCs w:val="16"/>
              </w:rPr>
              <w:t xml:space="preserve"> · Descanso emocional 16,8% · </w:t>
            </w:r>
            <w:r>
              <w:rPr>
                <w:sz w:val="16"/>
                <w:szCs w:val="16"/>
              </w:rPr>
              <w:t xml:space="preserve">Seguridad informativa (133)</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Gratificación buscada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Relajación 15,8% · </w:t>
            </w:r>
            <w:r>
              <w:rPr>
                <w:sz w:val="16"/>
                <w:szCs w:val="16"/>
              </w:rPr>
              <w:t xml:space="preserve">Estar al día 11,9% (151)</w:t>
            </w:r>
            <w:r>
              <w:rPr>
                <w:sz w:val="16"/>
                <w:szCs w:val="16"/>
              </w:rPr>
              <w:t xml:space="preserve"> · Aprender algo nuevo (117)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Gratificación obtenida</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Satisfacción plena 22,9% · </w:t>
            </w:r>
            <w:r>
              <w:rPr>
                <w:sz w:val="16"/>
                <w:szCs w:val="16"/>
              </w:rPr>
              <w:t xml:space="preserve">Descubrimiento positivo 15,8%</w:t>
            </w:r>
            <w:r>
              <w:rPr>
                <w:sz w:val="16"/>
                <w:szCs w:val="16"/>
              </w:rPr>
              <w:t xml:space="preserve"> (el más alto de los tres clusters)</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Género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Masculino 50,1% · Femenino 49,1%</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40–55: 40,4% (148) · 56+: 30,9% (192)</w:t>
            </w:r>
            <w:r>
              <w:rPr>
                <w:sz w:val="16"/>
                <w:szCs w:val="16"/>
              </w:rPr>
              <w:t xml:space="preserve">. Aquí cae el 61% de todas las mujeres de 40–55 de la base</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Educación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Secundaria 32,8% · Técnico 29,0% · Universitario 26,3%</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 región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bajo 49,9% · medio 35,8%. Bogotá 18,7%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Plataforma / dispositivo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YouTube 30,9%</w:t>
            </w:r>
            <w:r>
              <w:rPr>
                <w:sz w:val="16"/>
                <w:szCs w:val="16"/>
              </w:rPr>
              <w:t xml:space="preserve"> · Netflix 17,8% (78) · </w:t>
            </w:r>
            <w:r>
              <w:rPr>
                <w:sz w:val="16"/>
                <w:szCs w:val="16"/>
              </w:rPr>
              <w:t xml:space="preserve">ninguna plataforma de video 14,1% (168)</w:t>
            </w:r>
            <w:r>
              <w:rPr>
                <w:sz w:val="16"/>
                <w:szCs w:val="16"/>
              </w:rPr>
              <w:t xml:space="preserve">. Más Smart TV (116) y tablet (134) que el resto</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Modalidad</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Acompañado/a 56,9%</w:t>
            </w:r>
            <w:r>
              <w:rPr>
                <w:sz w:val="16"/>
                <w:szCs w:val="16"/>
              </w:rPr>
              <w:t xml:space="preserve">: en familia con TV o pantalla compartida 35,0% (116), en pareja 17,8%</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Maratón</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Baja. Predominan un episodio por sesión 27,7% (115) y consumo fragmentado 20,0% (117)</w:t>
            </w:r>
          </w:p>
        </w:tc>
      </w:tr>
      <w:tr>
        <w:trPr>
          <w:tblHeader w:val="off"/>
        </w:trPr>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Descubrimiento</w:t>
            </w:r>
          </w:p>
        </w:tc>
        <w:tc>
          <w:tcPr>
            <w:tcW w:type="dxa" w:w="468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Recomendación social 38,9% · algoritmo 27,5% (88) · </w:t>
            </w:r>
            <w:r>
              <w:rPr>
                <w:sz w:val="16"/>
                <w:szCs w:val="16"/>
              </w:rPr>
              <w:t xml:space="preserve">publicidad/medios 17,0% (122)</w:t>
            </w:r>
          </w:p>
        </w:tc>
      </w:tr>
    </w:tbl>
    <w:p>
      <w:pPr>
        <w:spacing w:after="60"/>
      </w:pPr>
    </w:p>
    <w:p>
      <w:pPr>
        <w:pStyle w:val="Heading3"/>
      </w:pPr>
      <w:r>
        <w:t xml:space="preserve">2. Justificación con el estudio 🎙️</w:t>
      </w:r>
    </w:p>
    <w:p>
      <w:pPr>
        <w:pStyle w:val="ListParagraph"/>
        <w:numPr>
          <w:ilvl w:val="0"/>
          <w:numId w:val="2"/>
        </w:numPr>
        <w:spacing w:after="30"/>
      </w:pPr>
      <w:r>
        <w:rPr>
          <w:b/>
          <w:bCs/>
          <w:sz w:val="19"/>
          <w:szCs w:val="19"/>
        </w:rPr>
        <w:t xml:space="preserve">Motivación:</w:t>
      </w:r>
      <w:r>
        <w:rPr>
          <w:sz w:val="19"/>
          <w:szCs w:val="19"/>
        </w:rPr>
        <w:t xml:space="preserve"> la nostalgia de época aparece en la base como motivación </w:t>
      </w:r>
      <w:r>
        <w:rPr>
          <w:b/>
          <w:bCs/>
          <w:sz w:val="19"/>
          <w:szCs w:val="19"/>
        </w:rPr>
        <w:t xml:space="preserve">informativa y de curiosidad</w:t>
      </w:r>
      <w:r>
        <w:rPr>
          <w:sz w:val="19"/>
          <w:szCs w:val="19"/>
        </w:rPr>
        <w:t xml:space="preserve">. Encaja con E14, que valora *"los acontecimientos del país"* y *"la lectura de grandes libros"*. 💡 Para este cluster, la serie es a la vez memoria y contexto.</w:t>
      </w:r>
    </w:p>
    <w:p>
      <w:pPr>
        <w:pStyle w:val="ListParagraph"/>
        <w:numPr>
          <w:ilvl w:val="0"/>
          <w:numId w:val="2"/>
        </w:numPr>
        <w:spacing w:after="30"/>
      </w:pPr>
      <w:r>
        <w:rPr>
          <w:b/>
          <w:bCs/>
          <w:sz w:val="19"/>
          <w:szCs w:val="19"/>
        </w:rPr>
        <w:t xml:space="preserve">Consumo:</w:t>
      </w:r>
      <w:r>
        <w:rPr>
          <w:sz w:val="19"/>
          <w:szCs w:val="19"/>
        </w:rPr>
        <w:t xml:space="preserve"> acompañado, en TV o tablet, un episodio por sesión o de forma fragmentada. Coincide con *"siempre acompañada de mi esposo"* (E13) y con E14, que la retoma cuando tiene tiempo.</w:t>
      </w:r>
    </w:p>
    <w:p>
      <w:pPr>
        <w:pStyle w:val="ListParagraph"/>
        <w:numPr>
          <w:ilvl w:val="0"/>
          <w:numId w:val="2"/>
        </w:numPr>
        <w:spacing w:after="30"/>
      </w:pPr>
      <w:r>
        <w:rPr>
          <w:b/>
          <w:bCs/>
          <w:sz w:val="19"/>
          <w:szCs w:val="19"/>
        </w:rPr>
        <w:t xml:space="preserve">Descubrimiento:</w:t>
      </w:r>
      <w:r>
        <w:rPr>
          <w:sz w:val="19"/>
          <w:szCs w:val="19"/>
        </w:rPr>
        <w:t xml:space="preserve"> recomendación social y medios, que corresponden al camino hija → madre de E14.</w:t>
      </w:r>
    </w:p>
    <w:p>
      <w:pPr>
        <w:pStyle w:val="ListParagraph"/>
        <w:numPr>
          <w:ilvl w:val="0"/>
          <w:numId w:val="2"/>
        </w:numPr>
        <w:spacing w:after="30"/>
      </w:pPr>
      <w:r>
        <w:rPr>
          <w:b/>
          <w:bCs/>
          <w:sz w:val="19"/>
          <w:szCs w:val="19"/>
        </w:rPr>
        <w:t xml:space="preserve">Netflix no es su plataforma natural:</w:t>
      </w:r>
      <w:r>
        <w:rPr>
          <w:sz w:val="19"/>
          <w:szCs w:val="19"/>
        </w:rPr>
        <w:t xml:space="preserve"> está en 17,8%, y el 14% no usa ninguna plataforma de video. 💡 La serie entra a este cluster por Caracol y por los hijos.</w:t>
      </w:r>
    </w:p>
    <w:p>
      <w:pPr>
        <w:pStyle w:val="ListParagraph"/>
        <w:numPr>
          <w:ilvl w:val="0"/>
          <w:numId w:val="2"/>
        </w:numPr>
        <w:spacing w:after="30"/>
      </w:pPr>
      <w:r>
        <w:rPr>
          <w:b/>
          <w:bCs/>
          <w:sz w:val="19"/>
          <w:szCs w:val="19"/>
        </w:rPr>
        <w:t xml:space="preserve">Divergencias con la muestra cualitativa:</w:t>
      </w:r>
      <w:r>
        <w:rPr>
          <w:sz w:val="19"/>
          <w:szCs w:val="19"/>
        </w:rPr>
        <w:t xml:space="preserve"> el cluster tiene mitad de hombres y mayoría con educación secundaria o técnica. Laura (profesional, mujer) es un subgrupo del cluster, no el cluster completo.</w:t>
      </w:r>
    </w:p>
    <w:p>
      <w:pPr>
        <w:pStyle w:val="Heading3"/>
      </w:pPr>
      <w:r>
        <w:t xml:space="preserve">3. Insights de cruce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Combinación</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Indiferencia</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Positivo</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Lectura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w:t>
            </w:r>
            <w:r>
              <w:rPr>
                <w:sz w:val="16"/>
                <w:szCs w:val="16"/>
              </w:rPr>
              <w:t xml:space="preserve">Solo/a + algoritmo</w:t>
            </w:r>
            <w:r>
              <w:rPr>
                <w:sz w:val="16"/>
                <w:szCs w:val="16"/>
              </w:rPr>
              <w:t xml:space="preserve"> (n = 37)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29,7%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La peor combinación de toda la base</w:t>
            </w:r>
            <w:r>
              <w:rPr>
                <w:sz w:val="16"/>
                <w:szCs w:val="16"/>
              </w:rPr>
              <w:t xml:space="preserve">: solo un 2,7% de descubrimiento positivo</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Netflix + solo/a en smartphone (n = 15)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Frustración del 46,7% (n pequeño)</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w:t>
            </w:r>
            <w:r>
              <w:rPr>
                <w:sz w:val="16"/>
                <w:szCs w:val="16"/>
              </w:rPr>
              <w:t xml:space="preserve">Acompañado/a + búsqueda activa</w:t>
            </w:r>
            <w:r>
              <w:rPr>
                <w:sz w:val="16"/>
                <w:szCs w:val="16"/>
              </w:rPr>
              <w:t xml:space="preserve"> (n = 43)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9,3%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46,6%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La mejor combinación: recomendación → búsqueda → ver acompañada, el camino de E14</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Solo/a + recomendación social (n = 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13,2%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Una recomendación humana compensa ver solo</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Acompañado/a + algoritmo (n = 63)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El patrón de E13 (pantalla de inicio + esposo). Menor riesgo de desplazamiento (28,6%)</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Familia en TV + recomendación familiar (n = 35)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34,3%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No destaca</w:t>
            </w:r>
            <w:r>
              <w:rPr>
                <w:sz w:val="16"/>
                <w:szCs w:val="16"/>
              </w:rPr>
              <w:t xml:space="preserve">: la alta fidelización de este patrón solo tiene respaldo en 2 entrevistas</w:t>
            </w:r>
          </w:p>
        </w:tc>
      </w:tr>
    </w:tbl>
    <w:p>
      <w:pPr>
        <w:spacing w:after="60"/>
      </w:pPr>
    </w:p>
    <w:p>
      <w:pPr>
        <w:spacing w:after="60" w:line="260"/>
      </w:pPr>
      <w:r>
        <w:rPr>
          <w:sz w:val="19"/>
          <w:szCs w:val="19"/>
        </w:rPr>
        <w:t xml:space="preserve">💡 En este cluster, </w:t>
      </w:r>
      <w:r>
        <w:rPr>
          <w:b/>
          <w:bCs/>
          <w:sz w:val="19"/>
          <w:szCs w:val="19"/>
        </w:rPr>
        <w:t xml:space="preserve">ver acompañado protege frente al algoritmo</w:t>
      </w:r>
      <w:r>
        <w:rPr>
          <w:sz w:val="19"/>
          <w:szCs w:val="19"/>
        </w:rPr>
        <w:t xml:space="preserve">: con el algoritmo, la indiferencia baja de 29,7% (solo) a 11,1% (acompañado).</w:t>
      </w:r>
    </w:p>
    <w:p>
      <w:pPr>
        <w:spacing w:after="60" w:line="260"/>
      </w:pPr>
      <w:r>
        <w:rPr>
          <w:sz w:val="19"/>
          <w:szCs w:val="19"/>
        </w:rPr>
        <w:t xml:space="preserve">💡 La hipótesis "acompañado en TV + recomendación familiar = alta fidelización" conviene presentarla como </w:t>
      </w:r>
      <w:r>
        <w:rPr>
          <w:b/>
          <w:bCs/>
          <w:sz w:val="19"/>
          <w:szCs w:val="19"/>
        </w:rPr>
        <w:t xml:space="preserve">hipótesis cualitativa</w:t>
      </w:r>
      <w:r>
        <w:rPr>
          <w:sz w:val="19"/>
          <w:szCs w:val="19"/>
        </w:rPr>
        <w:t xml:space="preserve">, no como hallazgo confirmado.</w:t>
      </w:r>
    </w:p>
    <w:p>
      <w:pPr>
        <w:spacing w:after="60" w:line="260"/>
      </w:pPr>
      <w:r>
        <w:rPr>
          <w:sz w:val="19"/>
          <w:szCs w:val="19"/>
        </w:rPr>
        <w:t xml:space="preserve">💡 </w:t>
      </w:r>
      <w:r>
        <w:rPr>
          <w:b/>
          <w:bCs/>
          <w:sz w:val="19"/>
          <w:szCs w:val="19"/>
        </w:rPr>
        <w:t xml:space="preserve">Brecha de género:</w:t>
      </w:r>
      <w:r>
        <w:rPr>
          <w:sz w:val="19"/>
          <w:szCs w:val="19"/>
        </w:rPr>
        <w:t xml:space="preserve"> dentro del cluster, los hombres llegan más por recomendación social (42% frente a 35%), ven más acompañados y maratonean más (24% frente a 19%). El "esposo acompañante" es una audiencia real y receptiva.</w:t>
      </w:r>
    </w:p>
    <w:p>
      <w:pPr>
        <w:pBdr>
          <w:bottom w:val="single" w:color="BFC4CC" w:sz="6" w:space="1"/>
        </w:pBdr>
      </w:pPr>
    </w:p>
    <w:p>
      <w:pPr>
        <w:pStyle w:val="Heading2"/>
      </w:pPr>
      <w:r>
        <w:t xml:space="preserve">Cluster 2 (referencia)</w:t>
      </w:r>
    </w:p>
    <w:p>
      <w:pPr>
        <w:pStyle w:val="ListParagraph"/>
        <w:numPr>
          <w:ilvl w:val="0"/>
          <w:numId w:val="2"/>
        </w:numPr>
        <w:spacing w:after="30"/>
      </w:pPr>
      <w:r>
        <w:rPr>
          <w:sz w:val="19"/>
          <w:szCs w:val="19"/>
        </w:rPr>
        <w:t xml:space="preserve">Es el que mejor resultado tiene: </w:t>
      </w:r>
      <w:r>
        <w:rPr>
          <w:b/>
          <w:bCs/>
          <w:sz w:val="19"/>
          <w:szCs w:val="19"/>
        </w:rPr>
        <w:t xml:space="preserve">satisfacción plena 31%</w:t>
      </w:r>
      <w:r>
        <w:rPr>
          <w:sz w:val="19"/>
          <w:szCs w:val="19"/>
        </w:rPr>
        <w:t xml:space="preserve"> e indiferencia solo 7,5%.</w:t>
      </w:r>
    </w:p>
    <w:p>
      <w:pPr>
        <w:pStyle w:val="ListParagraph"/>
        <w:numPr>
          <w:ilvl w:val="0"/>
          <w:numId w:val="2"/>
        </w:numPr>
        <w:spacing w:after="30"/>
      </w:pPr>
      <w:r>
        <w:rPr>
          <w:b/>
          <w:bCs/>
          <w:sz w:val="19"/>
          <w:szCs w:val="19"/>
        </w:rPr>
        <w:t xml:space="preserve">Perfil:</w:t>
      </w:r>
      <w:r>
        <w:rPr>
          <w:sz w:val="19"/>
          <w:szCs w:val="19"/>
        </w:rPr>
        <w:t xml:space="preserve"> estrato alto (54%), Netflix 27% y búsqueda activa (116).</w:t>
      </w:r>
    </w:p>
    <w:p>
      <w:pPr>
        <w:pStyle w:val="ListParagraph"/>
        <w:numPr>
          <w:ilvl w:val="0"/>
          <w:numId w:val="2"/>
        </w:numPr>
        <w:spacing w:after="30"/>
      </w:pPr>
      <w:r>
        <w:rPr>
          <w:sz w:val="19"/>
          <w:szCs w:val="19"/>
        </w:rPr>
        <w:t xml:space="preserve">Ninguna entrevista corresponde a este segmento.</w:t>
      </w:r>
    </w:p>
    <w:p>
      <w:pPr>
        <w:pStyle w:val="Heading2"/>
      </w:pPr>
      <w:r>
        <w:t xml:space="preserve">Qué conviene hacer con estos resultados</w:t>
      </w:r>
    </w:p>
    <w:p>
      <w:pPr>
        <w:spacing w:after="30"/>
        <w:ind w:left="360" w:hanging="300"/>
      </w:pPr>
      <w:r>
        <w:rPr>
          <w:sz w:val="19"/>
          <w:szCs w:val="19"/>
        </w:rPr>
        <w:t xml:space="preserve">1. </w:t>
      </w:r>
      <w:r>
        <w:rPr>
          <w:b/>
          <w:bCs/>
          <w:sz w:val="19"/>
          <w:szCs w:val="19"/>
        </w:rPr>
        <w:t xml:space="preserve">Presentar como hallazgo triangulado</w:t>
      </w:r>
      <w:r>
        <w:rPr>
          <w:sz w:val="19"/>
          <w:szCs w:val="19"/>
        </w:rPr>
        <w:t xml:space="preserve"> el riesgo de "solo + algoritmo": lo respaldan la base y las entrevistas.</w:t>
      </w:r>
    </w:p>
    <w:p>
      <w:pPr>
        <w:spacing w:after="30"/>
        <w:ind w:left="360" w:hanging="300"/>
      </w:pPr>
      <w:r>
        <w:rPr>
          <w:sz w:val="19"/>
          <w:szCs w:val="19"/>
        </w:rPr>
        <w:t xml:space="preserve">2. </w:t>
      </w:r>
      <w:r>
        <w:rPr>
          <w:b/>
          <w:bCs/>
          <w:sz w:val="19"/>
          <w:szCs w:val="19"/>
        </w:rPr>
        <w:t xml:space="preserve">Bajar a hipótesis</w:t>
      </w:r>
      <w:r>
        <w:rPr>
          <w:sz w:val="19"/>
          <w:szCs w:val="19"/>
        </w:rPr>
        <w:t xml:space="preserve"> la alta fidelización de "familia + recomendación": solo la respaldan 2 entrevistas.</w:t>
      </w:r>
    </w:p>
    <w:p>
      <w:pPr>
        <w:spacing w:after="30"/>
        <w:ind w:left="360" w:hanging="300"/>
      </w:pPr>
      <w:r>
        <w:rPr>
          <w:sz w:val="19"/>
          <w:szCs w:val="19"/>
        </w:rPr>
        <w:t xml:space="preserve">3. </w:t>
      </w:r>
      <w:r>
        <w:rPr>
          <w:b/>
          <w:bCs/>
          <w:sz w:val="19"/>
          <w:szCs w:val="19"/>
        </w:rPr>
        <w:t xml:space="preserve">Mencionar las divergencias de muestra:</w:t>
      </w:r>
      <w:r>
        <w:rPr>
          <w:sz w:val="19"/>
          <w:szCs w:val="19"/>
        </w:rPr>
        <w:t xml:space="preserve"> entrevistados universitarios y bogotanos, frente a clusters más amplios en educación y región.</w:t>
      </w:r>
    </w:p>
    <w:p>
      <w:pPr>
        <w:spacing w:after="30"/>
        <w:ind w:left="360" w:hanging="300"/>
      </w:pPr>
      <w:r>
        <w:rPr>
          <w:sz w:val="19"/>
          <w:szCs w:val="19"/>
        </w:rPr>
        <w:t xml:space="preserve">4. </w:t>
      </w:r>
      <w:r>
        <w:rPr>
          <w:b/>
          <w:bCs/>
          <w:sz w:val="19"/>
          <w:szCs w:val="19"/>
        </w:rPr>
        <w:t xml:space="preserve">Verificar con su Excel de codificación</w:t>
      </w:r>
      <w:r>
        <w:rPr>
          <w:sz w:val="19"/>
          <w:szCs w:val="19"/>
        </w:rPr>
        <w:t xml:space="preserve"> la reconstrucción de las filas E6/E7.</w:t>
      </w:r>
    </w:p>
    <w:p>
      <w:pPr>
        <w:spacing w:after="60" w:line="260"/>
      </w:pPr>
      <w:r>
        <w:rPr>
          <w:sz w:val="19"/>
          <w:szCs w:val="19"/>
        </w:rPr>
        <w:t xml:space="preserve">El informe completo está en </w:t>
      </w:r>
      <w:r>
        <w:rPr>
          <w:rFonts w:ascii="Consolas" w:cs="Consolas" w:eastAsia="Consolas" w:hAnsi="Consolas"/>
          <w:sz w:val="19"/>
          <w:szCs w:val="19"/>
        </w:rPr>
        <w:t xml:space="preserve">diagnostico/PASO6_ENRIQUECIMIENTO_CATEGORICO.md</w:t>
      </w:r>
      <w:r>
        <w:rPr>
          <w:sz w:val="19"/>
          <w:szCs w:val="19"/>
        </w:rPr>
        <w:t xml:space="preserve">: incluye las tablas de las 14 entrevistas, todas las variables con índices y todos los cruces. El script es </w:t>
      </w:r>
      <w:r>
        <w:rPr>
          <w:rFonts w:ascii="Consolas" w:cs="Consolas" w:eastAsia="Consolas" w:hAnsi="Consolas"/>
          <w:sz w:val="19"/>
          <w:szCs w:val="19"/>
        </w:rPr>
        <w:t xml:space="preserve">paso6_cruces_categoricas.py</w:t>
      </w:r>
      <w:r>
        <w:rPr>
          <w:sz w:val="19"/>
          <w:szCs w:val="19"/>
        </w:rPr>
        <w:t xml:space="preserve"> y la salida </w:t>
      </w:r>
      <w:r>
        <w:rPr>
          <w:rFonts w:ascii="Consolas" w:cs="Consolas" w:eastAsia="Consolas" w:hAnsi="Consolas"/>
          <w:sz w:val="19"/>
          <w:szCs w:val="19"/>
        </w:rPr>
        <w:t xml:space="preserve">salida_paso6.txt</w:t>
      </w:r>
      <w:r>
        <w:rPr>
          <w:sz w:val="19"/>
          <w:szCs w:val="19"/>
        </w:rPr>
        <w:t xml:space="preserve">. Hice commit y push a la rama.</w:t>
      </w:r>
    </w:p>
    <w:p>
      <w:pPr>
        <w:pBdr>
          <w:bottom w:val="single" w:color="BFC4CC" w:sz="6" w:space="1"/>
        </w:pBdr>
      </w:pPr>
    </w:p>
    <w:p>
      <w:pPr>
        <w:pStyle w:val="Heading1"/>
        <w:pageBreakBefore/>
      </w:pPr>
      <w:r>
        <w:rPr>
          <w:color w:val="323A4E"/>
        </w:rPr>
        <w:t xml:space="preserve">Mensaje 7 del equipo</w:t>
      </w:r>
    </w:p>
    <w:p>
      <w:pPr>
        <w:spacing w:after="60" w:line="260"/>
      </w:pPr>
      <w:r>
        <w:rPr>
          <w:sz w:val="19"/>
          <w:szCs w:val="19"/>
        </w:rPr>
        <w:t xml:space="preserve">Análisis Diferencial de Clusters (K=3) para la serie "La Primera Vez" (Netflix):</w:t>
      </w:r>
    </w:p>
    <w:p>
      <w:pPr>
        <w:spacing w:after="60" w:line="260"/>
      </w:pPr>
      <w:r>
        <w:rPr>
          <w:sz w:val="19"/>
          <w:szCs w:val="19"/>
        </w:rPr>
        <w:t xml:space="preserve">Encontrar qué hace diferente a cada cluster. Ahora que hemos perfilado y enriquecido los 3 segmentos (K=3), necesitamos un análisis comparativo y diferencial claro que responda a la pregunta: ¿Qué hace a cada cluster único e inconfundible respecto a los demás?</w:t>
      </w:r>
    </w:p>
    <w:p>
      <w:pPr>
        <w:spacing w:after="60" w:line="260"/>
      </w:pPr>
      <w:r>
        <w:rPr>
          <w:sz w:val="19"/>
          <w:szCs w:val="19"/>
        </w:rPr>
        <w:t xml:space="preserve">Basándote en los datos del estudio de campo de la serie "La Primera Vez" (User Personas, Mapas de Empatía, variables categóricas y hallazgos de las 14 entrevistas), contrasta los 3 clusters evaluando sus rasgos dominantes.</w:t>
      </w:r>
    </w:p>
    <w:p>
      <w:pPr>
        <w:spacing w:after="30"/>
        <w:ind w:left="360" w:hanging="300"/>
      </w:pPr>
      <w:r>
        <w:rPr>
          <w:sz w:val="19"/>
          <w:szCs w:val="19"/>
        </w:rPr>
        <w:t xml:space="preserve">1. Matriz de Diferenciación por Factores Dominantes</w:t>
      </w:r>
    </w:p>
    <w:p>
      <w:pPr>
        <w:spacing w:after="60" w:line="260"/>
      </w:pPr>
      <w:r>
        <w:rPr>
          <w:sz w:val="19"/>
          <w:szCs w:val="19"/>
        </w:rPr>
        <w:t xml:space="preserve">Para cada uno de los 3 clusters, identifica y explica de forma comparativa sus factores dominantes en las siguientes dimensiones:</w:t>
      </w:r>
    </w:p>
    <w:p>
      <w:pPr>
        <w:spacing w:after="60" w:line="260"/>
      </w:pPr>
      <w:r>
        <w:rPr>
          <w:sz w:val="19"/>
          <w:szCs w:val="19"/>
        </w:rPr>
        <w:t xml:space="preserve">Motivación Dominante:</w:t>
      </w:r>
    </w:p>
    <w:p>
      <w:pPr>
        <w:pStyle w:val="ListParagraph"/>
        <w:numPr>
          <w:ilvl w:val="1"/>
          <w:numId w:val="2"/>
        </w:numPr>
        <w:spacing w:after="30"/>
      </w:pPr>
      <w:r>
        <w:rPr>
          <w:sz w:val="19"/>
          <w:szCs w:val="19"/>
        </w:rPr>
        <w:t xml:space="preserve">¿Cuál es el motor principal de consumo que lo distingue de los otros dos? (ej. desconexión/entretenimiento casual vs. reconexión emocional/nostalgia de época vs. socialización/conversación).</w:t>
      </w:r>
    </w:p>
    <w:p>
      <w:pPr>
        <w:spacing w:after="60" w:line="260"/>
      </w:pPr>
      <w:r>
        <w:rPr>
          <w:sz w:val="19"/>
          <w:szCs w:val="19"/>
        </w:rPr>
        <w:t xml:space="preserve">Comportamiento y Hábitos Dominantes:</w:t>
      </w:r>
    </w:p>
    <w:p>
      <w:pPr>
        <w:pStyle w:val="ListParagraph"/>
        <w:numPr>
          <w:ilvl w:val="1"/>
          <w:numId w:val="2"/>
        </w:numPr>
        <w:spacing w:after="30"/>
      </w:pPr>
      <w:r>
        <w:rPr>
          <w:sz w:val="19"/>
          <w:szCs w:val="19"/>
        </w:rPr>
        <w:t xml:space="preserve">¿Cómo consumen la serie y qué hábito es exclusivo o marcado en este grupo? (ej. maratoneo rápido e individual en dispositivos móviles/iPad vs. consumo pausado en TV de sala acompañado por la pareja o familia).</w:t>
      </w:r>
    </w:p>
    <w:p>
      <w:pPr>
        <w:spacing w:after="60" w:line="260"/>
      </w:pPr>
      <w:r>
        <w:rPr>
          <w:sz w:val="19"/>
          <w:szCs w:val="19"/>
        </w:rPr>
        <w:t xml:space="preserve">Necesidades y Gratificaciones Dominantes:</w:t>
      </w:r>
    </w:p>
    <w:p>
      <w:pPr>
        <w:pStyle w:val="ListParagraph"/>
        <w:numPr>
          <w:ilvl w:val="1"/>
          <w:numId w:val="2"/>
        </w:numPr>
        <w:spacing w:after="30"/>
      </w:pPr>
      <w:r>
        <w:rPr>
          <w:sz w:val="19"/>
          <w:szCs w:val="19"/>
        </w:rPr>
        <w:t xml:space="preserve">¿Qué necesidad resuelve el producto en este cluster que no resuelve igual en los otros? (ej. aprendizaje histórico e inesperado sobre la Colombia de los 70 vs. revivir la propia juventud/memoria compartida).</w:t>
      </w:r>
    </w:p>
    <w:p>
      <w:pPr>
        <w:spacing w:after="60" w:line="260"/>
      </w:pPr>
      <w:r>
        <w:rPr>
          <w:sz w:val="19"/>
          <w:szCs w:val="19"/>
        </w:rPr>
        <w:t xml:space="preserve">Características Demográficas y Geográficas Dominantes:</w:t>
      </w:r>
    </w:p>
    <w:p>
      <w:pPr>
        <w:pStyle w:val="ListParagraph"/>
        <w:numPr>
          <w:ilvl w:val="1"/>
          <w:numId w:val="2"/>
        </w:numPr>
        <w:spacing w:after="30"/>
      </w:pPr>
      <w:r>
        <w:rPr>
          <w:sz w:val="19"/>
          <w:szCs w:val="19"/>
        </w:rPr>
        <w:t xml:space="preserve">¿Qué patrón sociodemográfico lo define en relación con la brecha de género y la edad? (ej. hombres/mujeres jóvenes universitarios de 18-24 años vs. mujeres adultas profesionales de 40-55+ años).</w:t>
      </w:r>
    </w:p>
    <w:p>
      <w:pPr>
        <w:spacing w:after="60" w:line="260"/>
      </w:pPr>
      <w:r>
        <w:rPr>
          <w:sz w:val="19"/>
          <w:szCs w:val="19"/>
        </w:rPr>
        <w:t xml:space="preserve">Plataforma y Vía de Entrada Dominante:</w:t>
      </w:r>
    </w:p>
    <w:p>
      <w:pPr>
        <w:pStyle w:val="ListParagraph"/>
        <w:numPr>
          <w:ilvl w:val="1"/>
          <w:numId w:val="2"/>
        </w:numPr>
        <w:spacing w:after="30"/>
      </w:pPr>
      <w:r>
        <w:rPr>
          <w:sz w:val="19"/>
          <w:szCs w:val="19"/>
        </w:rPr>
        <w:t xml:space="preserve">¿Cuál es el canal de descubrimiento definitivo? (ej. algoritmo, miniatura y top de Netflix vs. recomendación boca a boca de amigos vs. recomendación intergeneracional de hijos/familiares).</w:t>
      </w:r>
    </w:p>
    <w:p>
      <w:pPr>
        <w:spacing w:after="30"/>
        <w:ind w:left="360" w:hanging="300"/>
      </w:pPr>
      <w:r>
        <w:rPr>
          <w:sz w:val="19"/>
          <w:szCs w:val="19"/>
        </w:rPr>
        <w:t xml:space="preserve">2. Estructura Requerida para la Respuesta:</w:t>
      </w:r>
    </w:p>
    <w:p>
      <w:pPr>
        <w:spacing w:after="60" w:line="260"/>
      </w:pPr>
      <w:r>
        <w:rPr>
          <w:sz w:val="19"/>
          <w:szCs w:val="19"/>
        </w:rPr>
        <w:t xml:space="preserve"> Presenta la respuesta con la siguiente estructura analítica:</w:t>
      </w:r>
    </w:p>
    <w:p>
      <w:pPr>
        <w:spacing w:after="30"/>
        <w:ind w:left="360" w:hanging="300"/>
      </w:pPr>
      <w:r>
        <w:rPr>
          <w:sz w:val="19"/>
          <w:szCs w:val="19"/>
        </w:rPr>
        <w:t xml:space="preserve">1. Tabla Comparativa de Factores Dominantes: Una matriz sintética que ponga frente a frente a los 3 clusters en cada una de las dimensiones mencionadas arriba.</w:t>
      </w:r>
    </w:p>
    <w:p>
      <w:pPr>
        <w:spacing w:after="30"/>
        <w:ind w:left="360" w:hanging="300"/>
      </w:pPr>
      <w:r>
        <w:rPr>
          <w:sz w:val="19"/>
          <w:szCs w:val="19"/>
        </w:rPr>
        <w:t xml:space="preserve">2. Ficha de Identidad Única (¿Qué lo hace irremplazable?): Un párrafo directo por cada cluster que resuma en 2-3 frases su rasgo diferenciador absoluto ("Si este cluster no existiera en la muestra, la audiencia de la serie perdería...").</w:t>
      </w:r>
    </w:p>
    <w:p>
      <w:pPr>
        <w:spacing w:after="30"/>
        <w:ind w:left="360" w:hanging="300"/>
      </w:pPr>
      <w:r>
        <w:rPr>
          <w:sz w:val="19"/>
          <w:szCs w:val="19"/>
        </w:rPr>
        <w:t xml:space="preserve">3. Puntos de Contraste / Polarización Clave: Un análisis de las fricciones o diferencias extremas entre clusters, explicando:</w:t>
      </w:r>
    </w:p>
    <w:p>
      <w:pPr>
        <w:pStyle w:val="ListParagraph"/>
        <w:numPr>
          <w:ilvl w:val="1"/>
          <w:numId w:val="2"/>
        </w:numPr>
        <w:spacing w:after="30"/>
      </w:pPr>
      <w:r>
        <w:rPr>
          <w:sz w:val="19"/>
          <w:szCs w:val="19"/>
        </w:rPr>
        <w:t xml:space="preserve">Riesgo de abandono vs. Fidelización (¿cuál cluster abandona más rápido y por qué?).</w:t>
      </w:r>
    </w:p>
    <w:p>
      <w:pPr>
        <w:pStyle w:val="ListParagraph"/>
        <w:numPr>
          <w:ilvl w:val="1"/>
          <w:numId w:val="2"/>
        </w:numPr>
        <w:spacing w:after="30"/>
      </w:pPr>
      <w:r>
        <w:rPr>
          <w:sz w:val="19"/>
          <w:szCs w:val="19"/>
        </w:rPr>
        <w:t xml:space="preserve">Consumo individual vs. Consumo social (¿cuál genera conversación y cuál es de consumo aislado?).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Escribo un script que, para cada variable, encuentre la categoría que más distingue a cada cluster frente a los otros dos. También calculará indicadores de conversación y de abandono por cluster.</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Cada cluster tiene un rasgo que ningún otro comparte:</w:t>
      </w:r>
    </w:p>
    <w:p>
      <w:pPr>
        <w:pStyle w:val="ListParagraph"/>
        <w:numPr>
          <w:ilvl w:val="0"/>
          <w:numId w:val="2"/>
        </w:numPr>
        <w:spacing w:after="30"/>
      </w:pPr>
      <w:r>
        <w:rPr>
          <w:b/>
          <w:bCs/>
          <w:sz w:val="19"/>
          <w:szCs w:val="19"/>
        </w:rPr>
        <w:t xml:space="preserve">El Cluster 0</w:t>
      </w:r>
      <w:r>
        <w:rPr>
          <w:sz w:val="19"/>
          <w:szCs w:val="19"/>
        </w:rPr>
        <w:t xml:space="preserve"> es el que más crea y conversa en línea, y el que más riesgo tiene de abandonar.</w:t>
      </w:r>
    </w:p>
    <w:p>
      <w:pPr>
        <w:pStyle w:val="ListParagraph"/>
        <w:numPr>
          <w:ilvl w:val="0"/>
          <w:numId w:val="2"/>
        </w:numPr>
        <w:spacing w:after="30"/>
      </w:pPr>
      <w:r>
        <w:rPr>
          <w:b/>
          <w:bCs/>
          <w:sz w:val="19"/>
          <w:szCs w:val="19"/>
        </w:rPr>
        <w:t xml:space="preserve">El Cluster 1</w:t>
      </w:r>
      <w:r>
        <w:rPr>
          <w:sz w:val="19"/>
          <w:szCs w:val="19"/>
        </w:rPr>
        <w:t xml:space="preserve"> es el único que ve la serie como memoria vivida, acompañado en la sala.</w:t>
      </w:r>
    </w:p>
    <w:p>
      <w:pPr>
        <w:pStyle w:val="ListParagraph"/>
        <w:numPr>
          <w:ilvl w:val="0"/>
          <w:numId w:val="2"/>
        </w:numPr>
        <w:spacing w:after="30"/>
      </w:pPr>
      <w:r>
        <w:rPr>
          <w:b/>
          <w:bCs/>
          <w:sz w:val="19"/>
          <w:szCs w:val="19"/>
        </w:rPr>
        <w:t xml:space="preserve">El Cluster 2</w:t>
      </w:r>
      <w:r>
        <w:rPr>
          <w:sz w:val="19"/>
          <w:szCs w:val="19"/>
        </w:rPr>
        <w:t xml:space="preserve"> se define por el pago, no por una motivación, y es el más satisfecho.</w:t>
      </w:r>
    </w:p>
    <w:p>
      <w:pPr>
        <w:spacing w:after="60" w:line="260"/>
      </w:pPr>
      <w:r>
        <w:rPr>
          <w:sz w:val="19"/>
          <w:szCs w:val="19"/>
        </w:rPr>
        <w:t xml:space="preserve">Algunos ejemplos de su enunciado no se sostienen con la base; los detallo más abajo.</w:t>
      </w:r>
    </w:p>
    <w:p>
      <w:pPr>
        <w:spacing w:after="60" w:line="260"/>
      </w:pPr>
      <w:r>
        <w:rPr>
          <w:b/>
          <w:bCs/>
          <w:sz w:val="19"/>
          <w:szCs w:val="19"/>
        </w:rPr>
        <w:t xml:space="preserve">Cómo medí qué es único:</w:t>
      </w:r>
      <w:r>
        <w:rPr>
          <w:sz w:val="19"/>
          <w:szCs w:val="19"/>
        </w:rPr>
        <w:t xml:space="preserve"> para cada categoría calculé el </w:t>
      </w:r>
      <w:r>
        <w:rPr>
          <w:b/>
          <w:bCs/>
          <w:sz w:val="19"/>
          <w:szCs w:val="19"/>
        </w:rPr>
        <w:t xml:space="preserve">lift</w:t>
      </w:r>
      <w:r>
        <w:rPr>
          <w:sz w:val="19"/>
          <w:szCs w:val="19"/>
        </w:rPr>
        <w:t xml:space="preserve">, es decir, el % en el cluster dividido por el % más alto en cualquiera de los otros dos. Un lift de 2 significa que el rasgo es el doble de frecuente que en el cluster más parecido. Así se ve lo exclusivo de cada cluster, no solo lo frecuente. Solo cuentan las categorías que pesan al menos un 10% dentro del cluster. 📊 = base · 🎙️ = estudio · 💡 = interpretación.</w:t>
      </w:r>
    </w:p>
    <w:p>
      <w:pPr>
        <w:pStyle w:val="Heading2"/>
      </w:pPr>
      <w:r>
        <w:t xml:space="preserve">1. Tabla comparativa de factores dominantes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Dimensión</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C0 — Exploradores Hiperconectados</w:t>
            </w:r>
            <w:r>
              <w:rPr>
                <w:b/>
                <w:bCs/>
                <w:sz w:val="16"/>
                <w:szCs w:val="16"/>
              </w:rPr>
              <w:t xml:space="preserve"> (41,5%)</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C1 — Espectadores Familiares</w:t>
            </w:r>
            <w:r>
              <w:rPr>
                <w:b/>
                <w:bCs/>
                <w:sz w:val="16"/>
                <w:szCs w:val="16"/>
              </w:rPr>
              <w:t xml:space="preserve"> (41,1%)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C2 — Suscriptores de Valor</w:t>
            </w:r>
            <w:r>
              <w:rPr>
                <w:b/>
                <w:bCs/>
                <w:sz w:val="16"/>
                <w:szCs w:val="16"/>
              </w:rPr>
              <w:t xml:space="preserve"> (17,4%)</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Motivación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Evasión, identidad y hábito.</w:t>
            </w:r>
            <w:r>
              <w:rPr>
                <w:sz w:val="16"/>
                <w:szCs w:val="16"/>
              </w:rPr>
              <w:t xml:space="preserve"> Es el más alto en 5 de las 6 gratificaciones U&amp;G; solo no en información. Exclusivo: identidad y autoexpresión (lift 1,34). 🎙️ *"desconectarme un ratico"*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Información y curiosidad.</w:t>
            </w:r>
            <w:r>
              <w:rPr>
                <w:sz w:val="16"/>
                <w:szCs w:val="16"/>
              </w:rPr>
              <w:t xml:space="preserve"> Es el único donde la información es la gratificación más alta (4,05; lift 1,46). 🎙️ La nostalgia aparece como memoria + contexto del país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No tiene una motivación propia.</w:t>
            </w:r>
            <w:r>
              <w:rPr>
                <w:sz w:val="16"/>
                <w:szCs w:val="16"/>
              </w:rPr>
              <w:t xml:space="preserve"> Sus gratificaciones están en la media. Lo mueve la calidad por la que paga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Hábitos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Maratón frecuente (lift 1,32), consumo de madrugada (1,45), smartphone y solo/a. </w:t>
            </w:r>
            <w:r>
              <w:rPr>
                <w:sz w:val="16"/>
                <w:szCs w:val="16"/>
              </w:rPr>
              <w:t xml:space="preserve">Creador de contenido activo 56%</w:t>
            </w:r>
            <w:r>
              <w:rPr>
                <w:sz w:val="16"/>
                <w:szCs w:val="16"/>
              </w:rPr>
              <w:t xml:space="preserve"> (1,70)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Consumo pausado y acompañado: en familia con TV 35%, un episodio por sesión o fragmentado. </w:t>
            </w:r>
            <w:r>
              <w:rPr>
                <w:sz w:val="16"/>
                <w:szCs w:val="16"/>
              </w:rPr>
              <w:t xml:space="preserve">Consumidor pasivo 40%</w:t>
            </w:r>
            <w:r>
              <w:rPr>
                <w:sz w:val="16"/>
                <w:szCs w:val="16"/>
              </w:rPr>
              <w:t xml:space="preserve"> (1,67)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Un episodio por sesión, </w:t>
            </w:r>
            <w:r>
              <w:rPr>
                <w:sz w:val="16"/>
                <w:szCs w:val="16"/>
              </w:rPr>
              <w:t xml:space="preserve">solo/a en computador</w:t>
            </w:r>
            <w:r>
              <w:rPr>
                <w:sz w:val="16"/>
                <w:szCs w:val="16"/>
              </w:rPr>
              <w:t xml:space="preserve"> (1,52), maratón solo los fines de semana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Necesidad / gratificación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y autoexpresión. 🎙️ Obtiene un </w:t>
            </w:r>
            <w:r>
              <w:rPr>
                <w:sz w:val="16"/>
                <w:szCs w:val="16"/>
              </w:rPr>
              <w:t xml:space="preserve">aprendizaje histórico que no buscaba</w:t>
            </w:r>
            <w:r>
              <w:rPr>
                <w:sz w:val="16"/>
                <w:szCs w:val="16"/>
              </w:rPr>
              <w:t xml:space="preserve"> (E11)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"Estar al día"</w:t>
            </w:r>
            <w:r>
              <w:rPr>
                <w:sz w:val="16"/>
                <w:szCs w:val="16"/>
              </w:rPr>
              <w:t xml:space="preserve"> (lift 1,60), curiosidad. 🎙️ </w:t>
            </w:r>
            <w:r>
              <w:rPr>
                <w:sz w:val="16"/>
                <w:szCs w:val="16"/>
              </w:rPr>
              <w:t xml:space="preserve">Revive su juventud y la comparte en familia</w:t>
            </w:r>
            <w:r>
              <w:rPr>
                <w:sz w:val="16"/>
                <w:szCs w:val="16"/>
              </w:rPr>
              <w:t xml:space="preserve"> (E13, E14)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Satisfacción plena 31%</w:t>
            </w:r>
            <w:r>
              <w:rPr>
                <w:sz w:val="16"/>
                <w:szCs w:val="16"/>
              </w:rPr>
              <w:t xml:space="preserve"> (lift 1,36): obtiene exactamente lo que busca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Demografía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18–24 años</w:t>
            </w:r>
            <w:r>
              <w:rPr>
                <w:sz w:val="16"/>
                <w:szCs w:val="16"/>
              </w:rPr>
              <w:t xml:space="preserve"> (lift 2,19) y 25–39. Estrato 1. Género 52/47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56 años o más</w:t>
            </w:r>
            <w:r>
              <w:rPr>
                <w:sz w:val="16"/>
                <w:szCs w:val="16"/>
              </w:rPr>
              <w:t xml:space="preserve"> (lift 2,15) y 40–55. Educación secundaria o técnica. Género 49/50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Estrato 5</w:t>
            </w:r>
            <w:r>
              <w:rPr>
                <w:sz w:val="16"/>
                <w:szCs w:val="16"/>
              </w:rPr>
              <w:t xml:space="preserve"> (lift 6,26), </w:t>
            </w:r>
            <w:r>
              <w:rPr>
                <w:sz w:val="16"/>
                <w:szCs w:val="16"/>
              </w:rPr>
              <w:t xml:space="preserve">posgrado</w:t>
            </w:r>
            <w:r>
              <w:rPr>
                <w:sz w:val="16"/>
                <w:szCs w:val="16"/>
              </w:rPr>
              <w:t xml:space="preserve"> (4,01). Edades mezcladas. Género 49/50</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Plataforma y entrada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TikTok</w:t>
            </w:r>
            <w:r>
              <w:rPr>
                <w:sz w:val="16"/>
                <w:szCs w:val="16"/>
              </w:rPr>
              <w:t xml:space="preserve"> (1,58), algoritmo (1,32) y redes sociales (1,32). </w:t>
            </w:r>
            <w:r>
              <w:rPr>
                <w:sz w:val="16"/>
                <w:szCs w:val="16"/>
              </w:rPr>
              <w:t xml:space="preserve">Nunca ve TV abierta</w:t>
            </w:r>
            <w:r>
              <w:rPr>
                <w:sz w:val="16"/>
                <w:szCs w:val="16"/>
              </w:rPr>
              <w:t xml:space="preserve"> (1,81)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No usa plataformas de video</w:t>
            </w:r>
            <w:r>
              <w:rPr>
                <w:sz w:val="16"/>
                <w:szCs w:val="16"/>
              </w:rPr>
              <w:t xml:space="preserve"> (2,23); </w:t>
            </w:r>
            <w:r>
              <w:rPr>
                <w:sz w:val="16"/>
                <w:szCs w:val="16"/>
              </w:rPr>
              <w:t xml:space="preserve">la TV abierta sigue siendo su fuente principal</w:t>
            </w:r>
            <w:r>
              <w:rPr>
                <w:sz w:val="16"/>
                <w:szCs w:val="16"/>
              </w:rPr>
              <w:t xml:space="preserve"> (1,93). Llega por recomendación y medios. Casi no se fija en el diseño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Alta disposición a pagar 92%</w:t>
            </w:r>
            <w:r>
              <w:rPr>
                <w:sz w:val="16"/>
                <w:szCs w:val="16"/>
              </w:rPr>
              <w:t xml:space="preserve"> (lift 14,7). Netflix 27%. Llega por recomendación y búsqueda activa. Para ellos </w:t>
            </w:r>
            <w:r>
              <w:rPr>
                <w:sz w:val="16"/>
                <w:szCs w:val="16"/>
              </w:rPr>
              <w:t xml:space="preserve">el diseño es determinante</w:t>
            </w:r>
          </w:p>
        </w:tc>
      </w:tr>
    </w:tbl>
    <w:p>
      <w:pPr>
        <w:spacing w:after="60"/>
      </w:pPr>
    </w:p>
    <w:p>
      <w:pPr>
        <w:spacing w:after="60" w:line="260"/>
      </w:pPr>
      <w:r>
        <w:rPr>
          <w:b/>
          <w:bCs/>
          <w:sz w:val="19"/>
          <w:szCs w:val="19"/>
        </w:rPr>
        <w:t xml:space="preserve">Ejemplos del enunciado que la base no respalda</w:t>
      </w:r>
      <w:r>
        <w:rPr>
          <w:sz w:val="19"/>
          <w:szCs w:val="19"/>
        </w:rPr>
        <w:t xml:space="preserve"> 📊:</w:t>
      </w:r>
    </w:p>
    <w:p>
      <w:pPr>
        <w:pStyle w:val="ListParagraph"/>
        <w:numPr>
          <w:ilvl w:val="0"/>
          <w:numId w:val="2"/>
        </w:numPr>
        <w:spacing w:after="30"/>
      </w:pPr>
      <w:r>
        <w:rPr>
          <w:b/>
          <w:bCs/>
          <w:sz w:val="19"/>
          <w:szCs w:val="19"/>
        </w:rPr>
        <w:t xml:space="preserve">El Cluster 1 no es "mujeres profesionales de 40–55+".</w:t>
      </w:r>
      <w:r>
        <w:rPr>
          <w:sz w:val="19"/>
          <w:szCs w:val="19"/>
        </w:rPr>
        <w:t xml:space="preserve"> Es 50% hombres y mayoritariamente de educación secundaria o técnica. Laura es un subgrupo del cluster, no su perfil dominante.</w:t>
      </w:r>
    </w:p>
    <w:p>
      <w:pPr>
        <w:pStyle w:val="ListParagraph"/>
        <w:numPr>
          <w:ilvl w:val="0"/>
          <w:numId w:val="2"/>
        </w:numPr>
        <w:spacing w:after="30"/>
      </w:pPr>
      <w:r>
        <w:rPr>
          <w:b/>
          <w:bCs/>
          <w:sz w:val="19"/>
          <w:szCs w:val="19"/>
        </w:rPr>
        <w:t xml:space="preserve">El Cluster 0 no es "universitarios de 18–24".</w:t>
      </w:r>
      <w:r>
        <w:rPr>
          <w:sz w:val="19"/>
          <w:szCs w:val="19"/>
        </w:rPr>
        <w:t xml:space="preserve"> La mitad tiene 25–39 años y solo el 26% es universitario. Lo exclusivo del cluster es la franja de 18–24.</w:t>
      </w:r>
    </w:p>
    <w:p>
      <w:pPr>
        <w:pStyle w:val="ListParagraph"/>
        <w:numPr>
          <w:ilvl w:val="0"/>
          <w:numId w:val="2"/>
        </w:numPr>
        <w:spacing w:after="30"/>
      </w:pPr>
      <w:r>
        <w:rPr>
          <w:b/>
          <w:bCs/>
          <w:sz w:val="19"/>
          <w:szCs w:val="19"/>
        </w:rPr>
        <w:t xml:space="preserve">El género no diferencia a ningún cluster</w:t>
      </w:r>
      <w:r>
        <w:rPr>
          <w:sz w:val="19"/>
          <w:szCs w:val="19"/>
        </w:rPr>
        <w:t xml:space="preserve"> (V de Cramer = 0,02). El sesgo femenino del estudio describe a quién ve la serie, no la estructura de la audiencia.</w:t>
      </w:r>
    </w:p>
    <w:p>
      <w:pPr>
        <w:pStyle w:val="Heading2"/>
      </w:pPr>
      <w:r>
        <w:t xml:space="preserve">2. Ficha de identidad única</w:t>
      </w:r>
    </w:p>
    <w:p>
      <w:pPr>
        <w:spacing w:after="60" w:line="260"/>
      </w:pPr>
      <w:r>
        <w:rPr>
          <w:b/>
          <w:bCs/>
          <w:sz w:val="19"/>
          <w:szCs w:val="19"/>
        </w:rPr>
        <w:t xml:space="preserve">Cluster 0.</w:t>
      </w:r>
    </w:p>
    <w:p>
      <w:pPr>
        <w:pStyle w:val="ListParagraph"/>
        <w:numPr>
          <w:ilvl w:val="0"/>
          <w:numId w:val="2"/>
        </w:numPr>
        <w:spacing w:after="30"/>
      </w:pPr>
      <w:r>
        <w:rPr>
          <w:sz w:val="19"/>
          <w:szCs w:val="19"/>
        </w:rPr>
        <w:t xml:space="preserve">Es el único que convierte ver la serie en contenido: el 81% crea contenido, el 65% participa en comunidades en línea y el 48% sigue de cerca a creadores.</w:t>
      </w:r>
    </w:p>
    <w:p>
      <w:pPr>
        <w:pStyle w:val="ListParagraph"/>
        <w:numPr>
          <w:ilvl w:val="0"/>
          <w:numId w:val="2"/>
        </w:numPr>
        <w:spacing w:after="30"/>
      </w:pPr>
      <w:r>
        <w:rPr>
          <w:sz w:val="19"/>
          <w:szCs w:val="19"/>
        </w:rPr>
        <w:t xml:space="preserve">Es además la puerta de entrada al público declarado de 18–24.</w:t>
      </w:r>
    </w:p>
    <w:p>
      <w:pPr>
        <w:pStyle w:val="ListParagraph"/>
        <w:numPr>
          <w:ilvl w:val="0"/>
          <w:numId w:val="2"/>
        </w:numPr>
        <w:spacing w:after="30"/>
      </w:pPr>
      <w:r>
        <w:rPr>
          <w:sz w:val="19"/>
          <w:szCs w:val="19"/>
        </w:rPr>
        <w:t xml:space="preserve">*Si no existiera, la serie perdería su motor de difusión en TikTok e Instagram y su caso más valioso: el joven que entra a distraerse y sale aprendiendo historia de Colombia.*</w:t>
      </w:r>
    </w:p>
    <w:p>
      <w:pPr>
        <w:spacing w:after="60" w:line="260"/>
      </w:pPr>
      <w:r>
        <w:rPr>
          <w:b/>
          <w:bCs/>
          <w:sz w:val="19"/>
          <w:szCs w:val="19"/>
        </w:rPr>
        <w:t xml:space="preserve">Cluster 1.</w:t>
      </w:r>
    </w:p>
    <w:p>
      <w:pPr>
        <w:pStyle w:val="ListParagraph"/>
        <w:numPr>
          <w:ilvl w:val="0"/>
          <w:numId w:val="2"/>
        </w:numPr>
        <w:spacing w:after="30"/>
      </w:pPr>
      <w:r>
        <w:rPr>
          <w:sz w:val="19"/>
          <w:szCs w:val="19"/>
        </w:rPr>
        <w:t xml:space="preserve">Es el único para el que la Colombia de los 70 es memoria vivida y no escenografía, y el único que ve la serie en la sala, en compañía.</w:t>
      </w:r>
    </w:p>
    <w:p>
      <w:pPr>
        <w:pStyle w:val="ListParagraph"/>
        <w:numPr>
          <w:ilvl w:val="0"/>
          <w:numId w:val="2"/>
        </w:numPr>
        <w:spacing w:after="30"/>
      </w:pPr>
      <w:r>
        <w:rPr>
          <w:sz w:val="19"/>
          <w:szCs w:val="19"/>
        </w:rPr>
        <w:t xml:space="preserve">Su puerta de entrada no es Netflix, sino la TV abierta y la recomendación de la familia.</w:t>
      </w:r>
    </w:p>
    <w:p>
      <w:pPr>
        <w:pStyle w:val="ListParagraph"/>
        <w:numPr>
          <w:ilvl w:val="0"/>
          <w:numId w:val="2"/>
        </w:numPr>
        <w:spacing w:after="30"/>
      </w:pPr>
      <w:r>
        <w:rPr>
          <w:sz w:val="19"/>
          <w:szCs w:val="19"/>
        </w:rPr>
        <w:t xml:space="preserve">*Si no existiera, la serie perdería su dimensión intergeneracional ("recordamos nuestros tiempos") y el puente con la audiencia de Caracol.*</w:t>
      </w:r>
    </w:p>
    <w:p>
      <w:pPr>
        <w:spacing w:after="60" w:line="260"/>
      </w:pPr>
      <w:r>
        <w:rPr>
          <w:b/>
          <w:bCs/>
          <w:sz w:val="19"/>
          <w:szCs w:val="19"/>
        </w:rPr>
        <w:t xml:space="preserve">Cluster 2.</w:t>
      </w:r>
    </w:p>
    <w:p>
      <w:pPr>
        <w:pStyle w:val="ListParagraph"/>
        <w:numPr>
          <w:ilvl w:val="0"/>
          <w:numId w:val="2"/>
        </w:numPr>
        <w:spacing w:after="30"/>
      </w:pPr>
      <w:r>
        <w:rPr>
          <w:sz w:val="19"/>
          <w:szCs w:val="19"/>
        </w:rPr>
        <w:t xml:space="preserve">Es el único definido por el dinero y no por la motivación: $72.000/mes y estrato alto.</w:t>
      </w:r>
    </w:p>
    <w:p>
      <w:pPr>
        <w:pStyle w:val="ListParagraph"/>
        <w:numPr>
          <w:ilvl w:val="0"/>
          <w:numId w:val="2"/>
        </w:numPr>
        <w:spacing w:after="30"/>
      </w:pPr>
      <w:r>
        <w:rPr>
          <w:sz w:val="19"/>
          <w:szCs w:val="19"/>
        </w:rPr>
        <w:t xml:space="preserve">Es el más satisfecho: 7,5% de indiferencia, la mitad que en los otros clusters.</w:t>
      </w:r>
    </w:p>
    <w:p>
      <w:pPr>
        <w:pStyle w:val="ListParagraph"/>
        <w:numPr>
          <w:ilvl w:val="0"/>
          <w:numId w:val="2"/>
        </w:numPr>
        <w:spacing w:after="30"/>
      </w:pPr>
      <w:r>
        <w:rPr>
          <w:sz w:val="19"/>
          <w:szCs w:val="19"/>
        </w:rPr>
        <w:t xml:space="preserve">*Si no existiera, la serie perdería a quienes sostienen la suscripción y juzgan la calidad de la producción.*</w:t>
      </w:r>
    </w:p>
    <w:p>
      <w:pPr>
        <w:pStyle w:val="Heading2"/>
      </w:pPr>
      <w:r>
        <w:t xml:space="preserve">3. Puntos de contraste y polarización</w:t>
      </w:r>
    </w:p>
    <w:p>
      <w:pPr>
        <w:pStyle w:val="Heading3"/>
      </w:pPr>
      <w:r>
        <w:t xml:space="preserve">Riesgo de abandono frente a fidelización 📊</w:t>
      </w:r>
    </w:p>
    <w:p>
      <w:pPr>
        <w:spacing w:after="60" w:line="260"/>
      </w:pPr>
      <w:r>
        <w:rPr>
          <w:sz w:val="19"/>
          <w:szCs w:val="19"/>
        </w:rPr>
        <w:t xml:space="preserve">La base no mide abandono, así que uso aproximaciones. Los índices compuestos son el promedio simple de los indicadores de cada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Indicador</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C0</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Riesgo alto de desviarse de lo que buscaba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29,9%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35,6%</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Indiferencia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15,4%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7,5%</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Frustración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20,7%</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Zapping entre plataformas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11,3%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9,2%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8,6%</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Satisfacción plena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22,9%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31,0%</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Índice de vulnerabilidad</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19,6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18,1</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Índice de fidelización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27,4</w:t>
            </w:r>
          </w:p>
        </w:tc>
      </w:tr>
    </w:tbl>
    <w:p>
      <w:pPr>
        <w:spacing w:after="60"/>
      </w:pPr>
    </w:p>
    <w:p>
      <w:pPr>
        <w:pStyle w:val="ListParagraph"/>
        <w:numPr>
          <w:ilvl w:val="0"/>
          <w:numId w:val="2"/>
        </w:numPr>
        <w:spacing w:after="30"/>
      </w:pPr>
      <w:r>
        <w:rPr>
          <w:b/>
          <w:bCs/>
          <w:sz w:val="19"/>
          <w:szCs w:val="19"/>
        </w:rPr>
        <w:t xml:space="preserve">El Cluster 0 es el que abandona más rápido.</w:t>
      </w:r>
    </w:p>
    <w:p>
      <w:pPr>
        <w:pStyle w:val="ListParagraph"/>
        <w:numPr>
          <w:ilvl w:val="1"/>
          <w:numId w:val="2"/>
        </w:numPr>
        <w:spacing w:after="30"/>
      </w:pPr>
      <w:r>
        <w:rPr>
          <w:sz w:val="19"/>
          <w:szCs w:val="19"/>
        </w:rPr>
        <w:t xml:space="preserve">📊 Es el peor en todos los indicadores de riesgo y el más sensible al precio (52%).</w:t>
      </w:r>
    </w:p>
    <w:p>
      <w:pPr>
        <w:pStyle w:val="ListParagraph"/>
        <w:numPr>
          <w:ilvl w:val="1"/>
          <w:numId w:val="2"/>
        </w:numPr>
        <w:spacing w:after="30"/>
      </w:pPr>
      <w:r>
        <w:rPr>
          <w:sz w:val="19"/>
          <w:szCs w:val="19"/>
        </w:rPr>
        <w:t xml:space="preserve">🎙️ Los dos abandonos del estudio (E4 y E9) son de este perfil.</w:t>
      </w:r>
    </w:p>
    <w:p>
      <w:pPr>
        <w:pStyle w:val="ListParagraph"/>
        <w:numPr>
          <w:ilvl w:val="1"/>
          <w:numId w:val="2"/>
        </w:numPr>
        <w:spacing w:after="30"/>
      </w:pPr>
      <w:r>
        <w:rPr>
          <w:sz w:val="19"/>
          <w:szCs w:val="19"/>
        </w:rPr>
        <w:t xml:space="preserve">🎙️ El detonante es el conflicto romántico repetitivo. 💡 Su maratón nocturna hace que la repetición se note antes.</w:t>
      </w:r>
    </w:p>
    <w:p>
      <w:pPr>
        <w:pStyle w:val="ListParagraph"/>
        <w:numPr>
          <w:ilvl w:val="1"/>
          <w:numId w:val="2"/>
        </w:numPr>
        <w:spacing w:after="30"/>
      </w:pPr>
      <w:r>
        <w:rPr>
          <w:sz w:val="19"/>
          <w:szCs w:val="19"/>
        </w:rPr>
        <w:t xml:space="preserve">📊 Del Paso 6: cuando ve solo pero llega por la recomendación de alguien, su indiferencia baja a la mitad.</w:t>
      </w:r>
    </w:p>
    <w:p>
      <w:pPr>
        <w:pStyle w:val="ListParagraph"/>
        <w:numPr>
          <w:ilvl w:val="0"/>
          <w:numId w:val="2"/>
        </w:numPr>
        <w:spacing w:after="30"/>
      </w:pPr>
      <w:r>
        <w:rPr>
          <w:b/>
          <w:bCs/>
          <w:sz w:val="19"/>
          <w:szCs w:val="19"/>
        </w:rPr>
        <w:t xml:space="preserve">El Cluster 1 no abandona, pausa.</w:t>
      </w:r>
    </w:p>
    <w:p>
      <w:pPr>
        <w:pStyle w:val="ListParagraph"/>
        <w:numPr>
          <w:ilvl w:val="1"/>
          <w:numId w:val="2"/>
        </w:numPr>
        <w:spacing w:after="30"/>
      </w:pPr>
      <w:r>
        <w:rPr>
          <w:sz w:val="19"/>
          <w:szCs w:val="19"/>
        </w:rPr>
        <w:t xml:space="preserve">📊 Tiene el menor riesgo de desviarse y la mayor proporción de consumo fragmentado.</w:t>
      </w:r>
    </w:p>
    <w:p>
      <w:pPr>
        <w:pStyle w:val="ListParagraph"/>
        <w:numPr>
          <w:ilvl w:val="1"/>
          <w:numId w:val="2"/>
        </w:numPr>
        <w:spacing w:after="30"/>
      </w:pPr>
      <w:r>
        <w:rPr>
          <w:sz w:val="19"/>
          <w:szCs w:val="19"/>
        </w:rPr>
        <w:t xml:space="preserve">💡 Su enemigo es la falta de tiempo, no la historia.</w:t>
      </w:r>
    </w:p>
    <w:p>
      <w:pPr>
        <w:pStyle w:val="ListParagraph"/>
        <w:numPr>
          <w:ilvl w:val="1"/>
          <w:numId w:val="2"/>
        </w:numPr>
        <w:spacing w:after="30"/>
      </w:pPr>
      <w:r>
        <w:rPr>
          <w:sz w:val="19"/>
          <w:szCs w:val="19"/>
        </w:rPr>
        <w:t xml:space="preserve">La excepción es cuando ve solo tras llegar por el algoritmo: es el peor caso de toda la base.</w:t>
      </w:r>
    </w:p>
    <w:p>
      <w:pPr>
        <w:pStyle w:val="ListParagraph"/>
        <w:numPr>
          <w:ilvl w:val="0"/>
          <w:numId w:val="2"/>
        </w:numPr>
        <w:spacing w:after="30"/>
      </w:pPr>
      <w:r>
        <w:rPr>
          <w:b/>
          <w:bCs/>
          <w:sz w:val="19"/>
          <w:szCs w:val="19"/>
        </w:rPr>
        <w:t xml:space="preserve">El Cluster 2 es el más fiel, pero exigente.</w:t>
      </w:r>
      <w:r>
        <w:rPr>
          <w:sz w:val="19"/>
          <w:szCs w:val="19"/>
        </w:rPr>
        <w:t xml:space="preserve"> Para el 21% el diseño es determinante: abandonaría por calidad percibida, no por aburrimiento.</w:t>
      </w:r>
    </w:p>
    <w:p>
      <w:pPr>
        <w:pStyle w:val="Heading3"/>
      </w:pPr>
      <w:r>
        <w:t xml:space="preserve">Consumo individual frente a consumo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Indicador</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C0</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Ve solo/a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30,9%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39,1%</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Ve acompañado/a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49,4%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56,9%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51,1%</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Crea contenido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81,0%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33,8%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57,5%</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Consumidor pasivo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40,4%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24,1%</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Comunidad en línea activa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64,6%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39,1%</w:t>
            </w:r>
          </w:p>
        </w:tc>
      </w:tr>
    </w:tbl>
    <w:p>
      <w:pPr>
        <w:spacing w:after="60"/>
      </w:pPr>
    </w:p>
    <w:p>
      <w:pPr>
        <w:spacing w:after="60" w:line="260"/>
      </w:pPr>
      <w:r>
        <w:rPr>
          <w:sz w:val="19"/>
          <w:szCs w:val="19"/>
        </w:rPr>
        <w:t xml:space="preserve">💡 </w:t>
      </w:r>
      <w:r>
        <w:rPr>
          <w:b/>
          <w:bCs/>
          <w:sz w:val="19"/>
          <w:szCs w:val="19"/>
        </w:rPr>
        <w:t xml:space="preserve">Hay dos formas opuestas de ser social:</w:t>
      </w:r>
    </w:p>
    <w:p>
      <w:pPr>
        <w:pStyle w:val="ListParagraph"/>
        <w:numPr>
          <w:ilvl w:val="0"/>
          <w:numId w:val="2"/>
        </w:numPr>
        <w:spacing w:after="30"/>
      </w:pPr>
      <w:r>
        <w:rPr>
          <w:b/>
          <w:bCs/>
          <w:sz w:val="19"/>
          <w:szCs w:val="19"/>
        </w:rPr>
        <w:t xml:space="preserve">El Cluster 0 ve solo, pero conversa en línea.</w:t>
      </w:r>
      <w:r>
        <w:rPr>
          <w:sz w:val="19"/>
          <w:szCs w:val="19"/>
        </w:rPr>
        <w:t xml:space="preserve"> Su conversación es posterior, digital y entre pares. 🎙️ E1 recomendó la serie *"a mi familia, a mis papás, a mis amigas"*.</w:t>
      </w:r>
    </w:p>
    <w:p>
      <w:pPr>
        <w:pStyle w:val="ListParagraph"/>
        <w:numPr>
          <w:ilvl w:val="0"/>
          <w:numId w:val="2"/>
        </w:numPr>
        <w:spacing w:after="30"/>
      </w:pPr>
      <w:r>
        <w:rPr>
          <w:b/>
          <w:bCs/>
          <w:sz w:val="19"/>
          <w:szCs w:val="19"/>
        </w:rPr>
        <w:t xml:space="preserve">El Cluster 1 ve acompañado, pero es silencioso en línea.</w:t>
      </w:r>
      <w:r>
        <w:rPr>
          <w:sz w:val="19"/>
          <w:szCs w:val="19"/>
        </w:rPr>
        <w:t xml:space="preserve"> Su conversación ocurre mientras ven la serie, es presencial y entre generaciones. 🎙️ *"Hablamos con mi esposo y recordamos nuestros tiempos"*.</w:t>
      </w:r>
    </w:p>
    <w:p>
      <w:pPr>
        <w:spacing w:after="60" w:line="260"/>
      </w:pPr>
      <w:r>
        <w:rPr>
          <w:b/>
          <w:bCs/>
          <w:sz w:val="19"/>
          <w:szCs w:val="19"/>
        </w:rPr>
        <w:t xml:space="preserve">Implicación para "La Primera Vez":</w:t>
      </w:r>
    </w:p>
    <w:p>
      <w:pPr>
        <w:pStyle w:val="ListParagraph"/>
        <w:numPr>
          <w:ilvl w:val="0"/>
          <w:numId w:val="2"/>
        </w:numPr>
        <w:spacing w:after="30"/>
      </w:pPr>
      <w:r>
        <w:rPr>
          <w:sz w:val="19"/>
          <w:szCs w:val="19"/>
        </w:rPr>
        <w:t xml:space="preserve">Al Cluster 0 hay que darle </w:t>
      </w:r>
      <w:r>
        <w:rPr>
          <w:b/>
          <w:bCs/>
          <w:sz w:val="19"/>
          <w:szCs w:val="19"/>
        </w:rPr>
        <w:t xml:space="preserve">material para compartir</w:t>
      </w:r>
      <w:r>
        <w:rPr>
          <w:sz w:val="19"/>
          <w:szCs w:val="19"/>
        </w:rPr>
        <w:t xml:space="preserve">: esa conversación es también lo que lo retiene.</w:t>
      </w:r>
    </w:p>
    <w:p>
      <w:pPr>
        <w:pStyle w:val="ListParagraph"/>
        <w:numPr>
          <w:ilvl w:val="0"/>
          <w:numId w:val="2"/>
        </w:numPr>
        <w:spacing w:after="30"/>
      </w:pPr>
      <w:r>
        <w:rPr>
          <w:sz w:val="19"/>
          <w:szCs w:val="19"/>
        </w:rPr>
        <w:t xml:space="preserve">Al Cluster 1 hay que darle </w:t>
      </w:r>
      <w:r>
        <w:rPr>
          <w:b/>
          <w:bCs/>
          <w:sz w:val="19"/>
          <w:szCs w:val="19"/>
        </w:rPr>
        <w:t xml:space="preserve">motivos para verla juntos</w:t>
      </w:r>
      <w:r>
        <w:rPr>
          <w:sz w:val="19"/>
          <w:szCs w:val="19"/>
        </w:rPr>
        <w:t xml:space="preserve">, porque la publicidad digital no lo alcanza.</w:t>
      </w:r>
    </w:p>
    <w:p>
      <w:pPr>
        <w:pStyle w:val="ListParagraph"/>
        <w:numPr>
          <w:ilvl w:val="0"/>
          <w:numId w:val="2"/>
        </w:numPr>
        <w:spacing w:after="30"/>
      </w:pPr>
      <w:r>
        <w:rPr>
          <w:sz w:val="19"/>
          <w:szCs w:val="19"/>
        </w:rPr>
        <w:t xml:space="preserve">El puente entre los dos es el camino de E14: </w:t>
      </w:r>
      <w:r>
        <w:rPr>
          <w:b/>
          <w:bCs/>
          <w:sz w:val="19"/>
          <w:szCs w:val="19"/>
        </w:rPr>
        <w:t xml:space="preserve">el joven del Cluster 0 recomienda la serie a su madre o padre del Cluster 1.</w:t>
      </w:r>
    </w:p>
    <w:p>
      <w:pPr>
        <w:spacing w:after="60" w:line="260"/>
      </w:pPr>
      <w:r>
        <w:rPr>
          <w:sz w:val="19"/>
          <w:szCs w:val="19"/>
        </w:rPr>
        <w:t xml:space="preserve">El informe completo está en </w:t>
      </w:r>
      <w:r>
        <w:rPr>
          <w:rFonts w:ascii="Consolas" w:cs="Consolas" w:eastAsia="Consolas" w:hAnsi="Consolas"/>
          <w:sz w:val="19"/>
          <w:szCs w:val="19"/>
        </w:rPr>
        <w:t xml:space="preserve">diagnostico/PASO7_ANALISIS_DIFERENCIAL.md</w:t>
      </w:r>
      <w:r>
        <w:rPr>
          <w:sz w:val="19"/>
          <w:szCs w:val="19"/>
        </w:rPr>
        <w:t xml:space="preserve">, junto con el script </w:t>
      </w:r>
      <w:r>
        <w:rPr>
          <w:rFonts w:ascii="Consolas" w:cs="Consolas" w:eastAsia="Consolas" w:hAnsi="Consolas"/>
          <w:sz w:val="19"/>
          <w:szCs w:val="19"/>
        </w:rPr>
        <w:t xml:space="preserve">paso7_diferencial.py</w:t>
      </w:r>
      <w:r>
        <w:rPr>
          <w:sz w:val="19"/>
          <w:szCs w:val="19"/>
        </w:rPr>
        <w:t xml:space="preserve">, la salida </w:t>
      </w:r>
      <w:r>
        <w:rPr>
          <w:rFonts w:ascii="Consolas" w:cs="Consolas" w:eastAsia="Consolas" w:hAnsi="Consolas"/>
          <w:sz w:val="19"/>
          <w:szCs w:val="19"/>
        </w:rPr>
        <w:t xml:space="preserve">salida_paso7.txt</w:t>
      </w:r>
      <w:r>
        <w:rPr>
          <w:sz w:val="19"/>
          <w:szCs w:val="19"/>
        </w:rPr>
        <w:t xml:space="preserve"> y el CSV con todos los lifts. Hice commit y push a la rama.</w:t>
      </w:r>
    </w:p>
    <w:p>
      <w:pPr>
        <w:pBdr>
          <w:bottom w:val="single" w:color="BFC4CC" w:sz="6" w:space="1"/>
        </w:pBdr>
      </w:pPr>
    </w:p>
    <w:p>
      <w:pPr>
        <w:pStyle w:val="Heading1"/>
        <w:pageBreakBefore/>
      </w:pPr>
      <w:r>
        <w:rPr>
          <w:color w:val="323A4E"/>
        </w:rPr>
        <w:t xml:space="preserve">Mensaje 8 del equipo</w:t>
      </w:r>
    </w:p>
    <w:p>
      <w:pPr>
        <w:spacing w:after="60" w:line="260"/>
      </w:pPr>
      <w:r>
        <w:rPr>
          <w:sz w:val="19"/>
          <w:szCs w:val="19"/>
        </w:rPr>
        <w:t xml:space="preserve">Listo Claude, maravilloso, ahora necesitamos ejecutar el paso de Asignación de Nombres Descriptivos a cada uno de los 3 clusters (K=3), importante para complementar los clusters y la guia. </w:t>
      </w:r>
    </w:p>
    <w:p>
      <w:pPr>
        <w:spacing w:after="60" w:line="260"/>
      </w:pPr>
      <w:r>
        <w:rPr>
          <w:sz w:val="19"/>
          <w:szCs w:val="19"/>
        </w:rPr>
        <w:t xml:space="preserve">Siguiendo la guía , el nombre de cada segmento NO debe ser un título publicitario ni inventado de forma aleatoria, sino un nombre formulado directa que salga de los datos recolectados en el estudio de audiencias sobre la serie "La Primera Vez".</w:t>
      </w:r>
    </w:p>
    <w:p>
      <w:pPr>
        <w:spacing w:after="30"/>
        <w:ind w:left="360" w:hanging="300"/>
      </w:pPr>
      <w:r>
        <w:rPr>
          <w:sz w:val="19"/>
          <w:szCs w:val="19"/>
        </w:rPr>
        <w:t xml:space="preserve">1. Regla y Fórmula de Nomenclatura</w:t>
      </w:r>
    </w:p>
    <w:p>
      <w:pPr>
        <w:spacing w:after="60" w:line="260"/>
      </w:pPr>
      <w:r>
        <w:rPr>
          <w:sz w:val="19"/>
          <w:szCs w:val="19"/>
        </w:rPr>
        <w:t xml:space="preserve">Debes aplicar estrictamente la siguiente lógica para construir el nombre de cada segmento:</w:t>
      </w:r>
    </w:p>
    <w:p>
      <w:pPr>
        <w:spacing w:after="60" w:line="260"/>
      </w:pPr>
      <w:r>
        <w:rPr>
          <w:sz w:val="19"/>
          <w:szCs w:val="19"/>
        </w:rPr>
        <w:t xml:space="preserve">[Comportamiento Distintivo Dominante] + [Motivación Principal Dominante] → Nombre del Cluster</w:t>
      </w:r>
    </w:p>
    <w:p>
      <w:pPr>
        <w:spacing w:after="60" w:line="260"/>
      </w:pPr>
      <w:r>
        <w:rPr>
          <w:sz w:val="19"/>
          <w:szCs w:val="19"/>
        </w:rPr>
        <w:t xml:space="preserve">Principios a seguir:</w:t>
      </w:r>
    </w:p>
    <w:p>
      <w:pPr>
        <w:spacing w:after="60" w:line="260"/>
      </w:pPr>
      <w:r>
        <w:rPr>
          <w:sz w:val="19"/>
          <w:szCs w:val="19"/>
        </w:rPr>
        <w:t xml:space="preserve">Basado estrictamente en evidencia: El nombre debe reflejar los patrones reales de consumo y las necesidades expresadas en las 14 entrevistas y User Personas (ej. consumo individual vs. acompañado, descubrimiento por algoritmo vs. familiar, búsqueda de distracción vs. nostalgia/reconexión).</w:t>
      </w:r>
    </w:p>
    <w:p>
      <w:pPr>
        <w:spacing w:after="60" w:line="260"/>
      </w:pPr>
      <w:r>
        <w:rPr>
          <w:sz w:val="19"/>
          <w:szCs w:val="19"/>
        </w:rPr>
        <w:t xml:space="preserve">Carácter descriptivo: Debe permitir que cualquier persona del equipo entienda de inmediato quién es el usuario y qué busca dentro de la plataforma sin necesidad de rodeos.</w:t>
      </w:r>
    </w:p>
    <w:p>
      <w:pPr>
        <w:spacing w:after="30"/>
        <w:ind w:left="360" w:hanging="300"/>
      </w:pPr>
      <w:r>
        <w:rPr>
          <w:sz w:val="19"/>
          <w:szCs w:val="19"/>
        </w:rPr>
        <w:t xml:space="preserve">2. Estructura Requerida para la Respuesta:</w:t>
      </w:r>
    </w:p>
    <w:p>
      <w:pPr>
        <w:spacing w:after="60" w:line="260"/>
      </w:pPr>
      <w:r>
        <w:rPr>
          <w:sz w:val="19"/>
          <w:szCs w:val="19"/>
        </w:rPr>
        <w:t xml:space="preserve">Para cada uno de los 3 clusters (K=3)</w:t>
      </w:r>
    </w:p>
    <w:p>
      <w:pPr>
        <w:spacing w:after="30"/>
        <w:ind w:left="360" w:hanging="300"/>
      </w:pPr>
      <w:r>
        <w:rPr>
          <w:sz w:val="19"/>
          <w:szCs w:val="19"/>
        </w:rPr>
        <w:t xml:space="preserve">1. Propuesta de Nombre Definitivo: Presenta el nombre formulado aplicando la regla (Comportamiento + Motivación).</w:t>
      </w:r>
    </w:p>
    <w:p>
      <w:pPr>
        <w:spacing w:after="30"/>
        <w:ind w:left="360" w:hanging="300"/>
      </w:pPr>
      <w:r>
        <w:rPr>
          <w:sz w:val="19"/>
          <w:szCs w:val="19"/>
        </w:rPr>
        <w:t xml:space="preserve">2. Descomposión de la Fórmula:</w:t>
      </w:r>
    </w:p>
    <w:p>
      <w:pPr>
        <w:pStyle w:val="ListParagraph"/>
        <w:numPr>
          <w:ilvl w:val="1"/>
          <w:numId w:val="2"/>
        </w:numPr>
        <w:spacing w:after="30"/>
      </w:pPr>
      <w:r>
        <w:rPr>
          <w:sz w:val="19"/>
          <w:szCs w:val="19"/>
        </w:rPr>
        <w:t xml:space="preserve">Comportamiento Distintivo Extraído de los Datos: Especifica qué hábito o patrón de uso lo define (ej. "Consumidor individual en dispositivos móviles impulsado por algoritmo" o "Espectadora en TV acompañada impulsada por recomendación familiar").</w:t>
      </w:r>
    </w:p>
    <w:p>
      <w:pPr>
        <w:pStyle w:val="ListParagraph"/>
        <w:numPr>
          <w:ilvl w:val="1"/>
          <w:numId w:val="2"/>
        </w:numPr>
        <w:spacing w:after="30"/>
      </w:pPr>
      <w:r>
        <w:rPr>
          <w:sz w:val="19"/>
          <w:szCs w:val="19"/>
        </w:rPr>
        <w:t xml:space="preserve">Motivación Principal Extraída de los Datos: Especifica la causa de fondo que lo mueve a ver la serie (ej. "Evasión de la rutina académica con aprendizaje histórico inesperado" o "Reconexión emocional y nostalgia por la juventud de los 70").</w:t>
      </w:r>
    </w:p>
    <w:p>
      <w:pPr>
        <w:spacing w:after="30"/>
        <w:ind w:left="360" w:hanging="300"/>
      </w:pPr>
      <w:r>
        <w:rPr>
          <w:sz w:val="19"/>
          <w:szCs w:val="19"/>
        </w:rPr>
        <w:t xml:space="preserve">3. Justificación con Citas o Datos del Estudio: Explica brevemente por qué esa combinación de Comportamiento + Motivación resume la esencia del cluster, citando la evidencia del informe de "La Primera Vez" (ej. los casos de los User Personas como "Daniel" o "Laura", la brecha de género o los patrones de retención/abandono)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No hace falta calcular nada nuevo: todos los datos salen de los Pasos 5 a 7. Escribo el documento de nomenclatura y lo subo al repositorio.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Estos son los tres nombres que salen de aplicar la fórmula [Comportamiento distintivo] + [Motivación principal]. No hice cálculos nuevos: todo viene de los Pasos 5 a 7 y del informe de "La Primera Vez". El Cluster 2 tiene una salvedad importante, explicada más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Cluster</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Nombre anterior</w:t>
            </w:r>
          </w:p>
        </w:tc>
        <w:tc>
          <w:tcPr>
            <w:tcW w:type="dxa" w:w="312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Nombre definitivo</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0 (41,5%)</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Exploradores Hiperconectados</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Maratonistas móviles que buscan desconexión</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 (41,1%)</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Espectadores Familiares de Pantalla Compartida</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Espectadores acompañados en TV que buscan memoria y contexto de época</w:t>
            </w:r>
          </w:p>
        </w:tc>
      </w:tr>
      <w:tr>
        <w:trPr>
          <w:tblHeader w:val="off"/>
        </w:trPr>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 (17,4%)</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Suscriptores de Valor</w:t>
            </w:r>
          </w:p>
        </w:tc>
        <w:tc>
          <w:tcPr>
            <w:tcW w:type="dxa" w:w="312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Suscriptores selectivos que buscan calidad que justifique su pago</w:t>
            </w:r>
          </w:p>
        </w:tc>
      </w:tr>
    </w:tbl>
    <w:p>
      <w:pPr>
        <w:spacing w:after="60"/>
      </w:pPr>
    </w:p>
    <w:p>
      <w:pPr>
        <w:spacing w:after="60" w:line="260"/>
      </w:pPr>
      <w:r>
        <w:rPr>
          <w:b/>
          <w:bCs/>
          <w:sz w:val="19"/>
          <w:szCs w:val="19"/>
        </w:rPr>
        <w:t xml:space="preserve">Cómo elegí cada parte:</w:t>
      </w:r>
    </w:p>
    <w:p>
      <w:pPr>
        <w:pStyle w:val="ListParagraph"/>
        <w:numPr>
          <w:ilvl w:val="0"/>
          <w:numId w:val="2"/>
        </w:numPr>
        <w:spacing w:after="30"/>
      </w:pPr>
      <w:r>
        <w:rPr>
          <w:b/>
          <w:bCs/>
          <w:sz w:val="19"/>
          <w:szCs w:val="19"/>
        </w:rPr>
        <w:t xml:space="preserve">Comportamiento:</w:t>
      </w:r>
      <w:r>
        <w:rPr>
          <w:sz w:val="19"/>
          <w:szCs w:val="19"/>
        </w:rPr>
        <w:t xml:space="preserve"> el hábito más exclusivo de cada cluster frente a los otros dos. "Lift" indica cuántas veces más frecuente es ese hábito que en el cluster más parecido.</w:t>
      </w:r>
    </w:p>
    <w:p>
      <w:pPr>
        <w:pStyle w:val="ListParagraph"/>
        <w:numPr>
          <w:ilvl w:val="0"/>
          <w:numId w:val="2"/>
        </w:numPr>
        <w:spacing w:after="30"/>
      </w:pPr>
      <w:r>
        <w:rPr>
          <w:b/>
          <w:bCs/>
          <w:sz w:val="19"/>
          <w:szCs w:val="19"/>
        </w:rPr>
        <w:t xml:space="preserve">Motivación:</w:t>
      </w:r>
      <w:r>
        <w:rPr>
          <w:sz w:val="19"/>
          <w:szCs w:val="19"/>
        </w:rPr>
        <w:t xml:space="preserve"> la gratificación U&amp;G que más destaca en comparación con los otros clusters, contrastada con las entrevistas.</w:t>
      </w:r>
    </w:p>
    <w:p>
      <w:pPr>
        <w:pStyle w:val="ListParagraph"/>
        <w:numPr>
          <w:ilvl w:val="0"/>
          <w:numId w:val="2"/>
        </w:numPr>
        <w:spacing w:after="30"/>
      </w:pPr>
      <w:r>
        <w:rPr>
          <w:b/>
          <w:bCs/>
          <w:sz w:val="19"/>
          <w:szCs w:val="19"/>
        </w:rPr>
        <w:t xml:space="preserve">Nombres neutros en género:</w:t>
      </w:r>
      <w:r>
        <w:rPr>
          <w:sz w:val="19"/>
          <w:szCs w:val="19"/>
        </w:rPr>
        <w:t xml:space="preserve"> los tres clusters son 50/50 en la base. El sesgo femenino del estudio se conserva en los User Personas, no en el nombre del segmento.</w:t>
      </w:r>
    </w:p>
    <w:p>
      <w:pPr>
        <w:spacing w:after="60" w:line="260"/>
      </w:pPr>
      <w:r>
        <w:rPr>
          <w:sz w:val="19"/>
          <w:szCs w:val="19"/>
        </w:rPr>
        <w:t xml:space="preserve">📊 = base · 🎙️ = estudio · 💡 = inferencia.</w:t>
      </w:r>
    </w:p>
    <w:p>
      <w:pPr>
        <w:pBdr>
          <w:bottom w:val="single" w:color="BFC4CC" w:sz="6" w:space="1"/>
        </w:pBdr>
      </w:pPr>
    </w:p>
    <w:p>
      <w:pPr>
        <w:pStyle w:val="Heading2"/>
      </w:pPr>
      <w:r>
        <w:t xml:space="preserve">CLUSTER 0 — "Maratonistas móviles que buscan desconexión"</w:t>
      </w:r>
    </w:p>
    <w:p>
      <w:pPr>
        <w:spacing w:after="60" w:line="260"/>
      </w:pPr>
      <w:r>
        <w:rPr>
          <w:b/>
          <w:bCs/>
          <w:sz w:val="19"/>
          <w:szCs w:val="19"/>
        </w:rPr>
        <w:t xml:space="preserve">Comportamiento distintivo:</w:t>
      </w:r>
      <w:r>
        <w:rPr>
          <w:sz w:val="19"/>
          <w:szCs w:val="19"/>
        </w:rPr>
        <w:t xml:space="preserve"> maratón individual en smartphone, con descubrimiento por algoritmo y redes sociales.</w:t>
      </w:r>
    </w:p>
    <w:p>
      <w:pPr>
        <w:pStyle w:val="ListParagraph"/>
        <w:numPr>
          <w:ilvl w:val="0"/>
          <w:numId w:val="2"/>
        </w:numPr>
        <w:spacing w:after="30"/>
      </w:pPr>
      <w:r>
        <w:rPr>
          <w:sz w:val="19"/>
          <w:szCs w:val="19"/>
        </w:rPr>
        <w:t xml:space="preserve">📊 Usa el smartphone un 82,9% y su contexto de visionado más frecuente es "solo/a en smartphone" (31,1%).</w:t>
      </w:r>
    </w:p>
    <w:p>
      <w:pPr>
        <w:pStyle w:val="ListParagraph"/>
        <w:numPr>
          <w:ilvl w:val="0"/>
          <w:numId w:val="2"/>
        </w:numPr>
        <w:spacing w:after="30"/>
      </w:pPr>
      <w:r>
        <w:rPr>
          <w:sz w:val="19"/>
          <w:szCs w:val="19"/>
        </w:rPr>
        <w:t xml:space="preserve">📊 Maratón frecuente con lift 1,32; consumo de madrugada con lift 1,45.</w:t>
      </w:r>
    </w:p>
    <w:p>
      <w:pPr>
        <w:pStyle w:val="ListParagraph"/>
        <w:numPr>
          <w:ilvl w:val="0"/>
          <w:numId w:val="2"/>
        </w:numPr>
        <w:spacing w:after="30"/>
      </w:pPr>
      <w:r>
        <w:rPr>
          <w:sz w:val="19"/>
          <w:szCs w:val="19"/>
        </w:rPr>
        <w:t xml:space="preserve">📊 Llega por algoritmo en un 28,9% (lift 1,32), el más alto de los tres clusters.</w:t>
      </w:r>
    </w:p>
    <w:p>
      <w:pPr>
        <w:spacing w:after="60" w:line="260"/>
      </w:pPr>
      <w:r>
        <w:rPr>
          <w:b/>
          <w:bCs/>
          <w:sz w:val="19"/>
          <w:szCs w:val="19"/>
        </w:rPr>
        <w:t xml:space="preserve">Motivación principal:</w:t>
      </w:r>
      <w:r>
        <w:rPr>
          <w:sz w:val="19"/>
          <w:szCs w:val="19"/>
        </w:rPr>
        <w:t xml:space="preserve"> desconectarse de la rutina (evasión y pasatiempo), con autoexpresión.</w:t>
      </w:r>
    </w:p>
    <w:p>
      <w:pPr>
        <w:pStyle w:val="ListParagraph"/>
        <w:numPr>
          <w:ilvl w:val="0"/>
          <w:numId w:val="2"/>
        </w:numPr>
        <w:spacing w:after="30"/>
      </w:pPr>
      <w:r>
        <w:rPr>
          <w:sz w:val="19"/>
          <w:szCs w:val="19"/>
        </w:rPr>
        <w:t xml:space="preserve">📊 Es el cluster más alto en evasión (3,80) y en pasar el tiempo (4,11), y el más bajo en información.</w:t>
      </w:r>
    </w:p>
    <w:p>
      <w:pPr>
        <w:pStyle w:val="ListParagraph"/>
        <w:numPr>
          <w:ilvl w:val="0"/>
          <w:numId w:val="2"/>
        </w:numPr>
        <w:spacing w:after="30"/>
      </w:pPr>
      <w:r>
        <w:rPr>
          <w:sz w:val="19"/>
          <w:szCs w:val="19"/>
        </w:rPr>
        <w:t xml:space="preserve">📊 Motivo "Identidad y autoexpresión" con lift 1,34.</w:t>
      </w:r>
    </w:p>
    <w:p>
      <w:pPr>
        <w:pStyle w:val="ListParagraph"/>
        <w:numPr>
          <w:ilvl w:val="0"/>
          <w:numId w:val="2"/>
        </w:numPr>
        <w:spacing w:after="30"/>
      </w:pPr>
      <w:r>
        <w:rPr>
          <w:sz w:val="19"/>
          <w:szCs w:val="19"/>
        </w:rPr>
        <w:t xml:space="preserve">El aprendizaje histórico queda fuera del nombre porque es lo que obtiene sin buscarlo, no lo que lo motiva a ver la serie.</w:t>
      </w:r>
    </w:p>
    <w:p>
      <w:pPr>
        <w:spacing w:after="60" w:line="260"/>
      </w:pPr>
      <w:r>
        <w:rPr>
          <w:b/>
          <w:bCs/>
          <w:sz w:val="19"/>
          <w:szCs w:val="19"/>
        </w:rPr>
        <w:t xml:space="preserve">Justificación:</w:t>
      </w:r>
    </w:p>
    <w:p>
      <w:pPr>
        <w:pStyle w:val="ListParagraph"/>
        <w:numPr>
          <w:ilvl w:val="0"/>
          <w:numId w:val="2"/>
        </w:numPr>
        <w:spacing w:after="30"/>
      </w:pPr>
      <w:r>
        <w:rPr>
          <w:sz w:val="19"/>
          <w:szCs w:val="19"/>
        </w:rPr>
        <w:t xml:space="preserve">🎙️ Coincide con Daniel, "El Explorador Casual":</w:t>
      </w:r>
    </w:p>
    <w:p>
      <w:pPr>
        <w:pStyle w:val="ListParagraph"/>
        <w:numPr>
          <w:ilvl w:val="1"/>
          <w:numId w:val="2"/>
        </w:numPr>
        <w:spacing w:after="30"/>
      </w:pPr>
      <w:r>
        <w:rPr>
          <w:sz w:val="19"/>
          <w:szCs w:val="19"/>
        </w:rPr>
        <w:t xml:space="preserve">*"Cuando la puse era como para distraerme"* (E1).</w:t>
      </w:r>
    </w:p>
    <w:p>
      <w:pPr>
        <w:pStyle w:val="ListParagraph"/>
        <w:numPr>
          <w:ilvl w:val="1"/>
          <w:numId w:val="2"/>
        </w:numPr>
        <w:spacing w:after="30"/>
      </w:pPr>
      <w:r>
        <w:rPr>
          <w:sz w:val="19"/>
          <w:szCs w:val="19"/>
        </w:rPr>
        <w:t xml:space="preserve">*"Entretenerme… desconectarme un ratico"* (E3).</w:t>
      </w:r>
    </w:p>
    <w:p>
      <w:pPr>
        <w:pStyle w:val="ListParagraph"/>
        <w:numPr>
          <w:ilvl w:val="1"/>
          <w:numId w:val="2"/>
        </w:numPr>
        <w:spacing w:after="30"/>
      </w:pPr>
      <w:r>
        <w:rPr>
          <w:sz w:val="19"/>
          <w:szCs w:val="19"/>
        </w:rPr>
        <w:t xml:space="preserve">*"Me dejé llevar ahí del top"* (E4).</w:t>
      </w:r>
    </w:p>
    <w:p>
      <w:pPr>
        <w:pStyle w:val="ListParagraph"/>
        <w:numPr>
          <w:ilvl w:val="1"/>
          <w:numId w:val="2"/>
        </w:numPr>
        <w:spacing w:after="30"/>
      </w:pPr>
      <w:r>
        <w:rPr>
          <w:sz w:val="19"/>
          <w:szCs w:val="19"/>
        </w:rPr>
        <w:t xml:space="preserve">*"La miniatura fue algo que llamó bastante"* (E11).</w:t>
      </w:r>
    </w:p>
    <w:p>
      <w:pPr>
        <w:pStyle w:val="ListParagraph"/>
        <w:numPr>
          <w:ilvl w:val="0"/>
          <w:numId w:val="2"/>
        </w:numPr>
        <w:spacing w:after="30"/>
      </w:pPr>
      <w:r>
        <w:rPr>
          <w:sz w:val="19"/>
          <w:szCs w:val="19"/>
        </w:rPr>
        <w:t xml:space="preserve">🎙️ Los dos abandonos del estudio, E4 y E9, son justo este hábito: veían solos y llegaron por el algoritmo.</w:t>
      </w:r>
    </w:p>
    <w:p>
      <w:pPr>
        <w:pStyle w:val="ListParagraph"/>
        <w:numPr>
          <w:ilvl w:val="0"/>
          <w:numId w:val="2"/>
        </w:numPr>
        <w:spacing w:after="30"/>
      </w:pPr>
      <w:r>
        <w:rPr>
          <w:sz w:val="19"/>
          <w:szCs w:val="19"/>
        </w:rPr>
        <w:t xml:space="preserve">📊 Es también el cluster más vulnerable: el 45,3% tiene riesgo alto de terminar haciendo algo distinto a lo que buscaba.</w:t>
      </w:r>
    </w:p>
    <w:p>
      <w:pPr>
        <w:pStyle w:val="ListParagraph"/>
        <w:numPr>
          <w:ilvl w:val="0"/>
          <w:numId w:val="2"/>
        </w:numPr>
        <w:spacing w:after="30"/>
      </w:pPr>
      <w:r>
        <w:rPr>
          <w:sz w:val="19"/>
          <w:szCs w:val="19"/>
        </w:rPr>
        <w:t xml:space="preserve">💡 El nombre deja ese riesgo a la vista.</w:t>
      </w:r>
    </w:p>
    <w:p>
      <w:pPr>
        <w:pBdr>
          <w:bottom w:val="single" w:color="BFC4CC" w:sz="6" w:space="1"/>
        </w:pBdr>
      </w:pPr>
    </w:p>
    <w:p>
      <w:pPr>
        <w:pStyle w:val="Heading2"/>
      </w:pPr>
      <w:r>
        <w:t xml:space="preserve">CLUSTER 1 — "Espectadores acompañados en TV que buscan memoria y contexto de época"</w:t>
      </w:r>
    </w:p>
    <w:p>
      <w:pPr>
        <w:spacing w:after="60" w:line="260"/>
      </w:pPr>
      <w:r>
        <w:rPr>
          <w:b/>
          <w:bCs/>
          <w:sz w:val="19"/>
          <w:szCs w:val="19"/>
        </w:rPr>
        <w:t xml:space="preserve">Comportamiento distintivo:</w:t>
      </w:r>
      <w:r>
        <w:rPr>
          <w:sz w:val="19"/>
          <w:szCs w:val="19"/>
        </w:rPr>
        <w:t xml:space="preserve"> consumo acompañado y pausado en pantalla compartida, con la TV tradicional como puerta de entrada.</w:t>
      </w:r>
    </w:p>
    <w:p>
      <w:pPr>
        <w:pStyle w:val="ListParagraph"/>
        <w:numPr>
          <w:ilvl w:val="0"/>
          <w:numId w:val="2"/>
        </w:numPr>
        <w:spacing w:after="30"/>
      </w:pPr>
      <w:r>
        <w:rPr>
          <w:sz w:val="19"/>
          <w:szCs w:val="19"/>
        </w:rPr>
        <w:t xml:space="preserve">📊 Ve en familia con TV o pantalla compartida un 35,0%, el más alto; en total, el 56,9% ve acompañado.</w:t>
      </w:r>
    </w:p>
    <w:p>
      <w:pPr>
        <w:pStyle w:val="ListParagraph"/>
        <w:numPr>
          <w:ilvl w:val="0"/>
          <w:numId w:val="2"/>
        </w:numPr>
        <w:spacing w:after="30"/>
      </w:pPr>
      <w:r>
        <w:rPr>
          <w:sz w:val="19"/>
          <w:szCs w:val="19"/>
        </w:rPr>
        <w:t xml:space="preserve">📊 Un episodio por sesión (27,7%) o consumo fragmentado (20,0%).</w:t>
      </w:r>
    </w:p>
    <w:p>
      <w:pPr>
        <w:pStyle w:val="ListParagraph"/>
        <w:numPr>
          <w:ilvl w:val="0"/>
          <w:numId w:val="2"/>
        </w:numPr>
        <w:spacing w:after="30"/>
      </w:pPr>
      <w:r>
        <w:rPr>
          <w:sz w:val="19"/>
          <w:szCs w:val="19"/>
        </w:rPr>
        <w:t xml:space="preserve">📊 Para el 29,9% la TV abierta sigue siendo su fuente principal (lift 1,93).</w:t>
      </w:r>
    </w:p>
    <w:p>
      <w:pPr>
        <w:spacing w:after="60" w:line="260"/>
      </w:pPr>
      <w:r>
        <w:rPr>
          <w:b/>
          <w:bCs/>
          <w:sz w:val="19"/>
          <w:szCs w:val="19"/>
        </w:rPr>
        <w:t xml:space="preserve">Motivación principal:</w:t>
      </w:r>
      <w:r>
        <w:rPr>
          <w:sz w:val="19"/>
          <w:szCs w:val="19"/>
        </w:rPr>
        <w:t xml:space="preserve"> reconectar con su época, que combina memoria (nostalgia) y contexto del país (información).</w:t>
      </w:r>
    </w:p>
    <w:p>
      <w:pPr>
        <w:pStyle w:val="ListParagraph"/>
        <w:numPr>
          <w:ilvl w:val="0"/>
          <w:numId w:val="2"/>
        </w:numPr>
        <w:spacing w:after="30"/>
      </w:pPr>
      <w:r>
        <w:rPr>
          <w:sz w:val="19"/>
          <w:szCs w:val="19"/>
        </w:rPr>
        <w:t xml:space="preserve">📊 Es el único cluster donde gana la motivación informativa (4,05); "Estar al día" tiene lift 1,60.</w:t>
      </w:r>
    </w:p>
    <w:p>
      <w:pPr>
        <w:pStyle w:val="ListParagraph"/>
        <w:numPr>
          <w:ilvl w:val="0"/>
          <w:numId w:val="2"/>
        </w:numPr>
        <w:spacing w:after="30"/>
      </w:pPr>
      <w:r>
        <w:rPr>
          <w:sz w:val="19"/>
          <w:szCs w:val="19"/>
        </w:rPr>
        <w:t xml:space="preserve">🎙️ En las entrevistas esa misma motivación aparece como nostalgia. Por eso el nombre une las dos partes.</w:t>
      </w:r>
    </w:p>
    <w:p>
      <w:pPr>
        <w:spacing w:after="60" w:line="260"/>
      </w:pPr>
      <w:r>
        <w:rPr>
          <w:b/>
          <w:bCs/>
          <w:sz w:val="19"/>
          <w:szCs w:val="19"/>
        </w:rPr>
        <w:t xml:space="preserve">Justificación:</w:t>
      </w:r>
    </w:p>
    <w:p>
      <w:pPr>
        <w:pStyle w:val="ListParagraph"/>
        <w:numPr>
          <w:ilvl w:val="0"/>
          <w:numId w:val="2"/>
        </w:numPr>
        <w:spacing w:after="30"/>
      </w:pPr>
      <w:r>
        <w:rPr>
          <w:sz w:val="19"/>
          <w:szCs w:val="19"/>
        </w:rPr>
        <w:t xml:space="preserve">🎙️ Coincide con Laura, "La Espectadora Nostálgica":</w:t>
      </w:r>
    </w:p>
    <w:p>
      <w:pPr>
        <w:pStyle w:val="ListParagraph"/>
        <w:numPr>
          <w:ilvl w:val="1"/>
          <w:numId w:val="2"/>
        </w:numPr>
        <w:spacing w:after="30"/>
      </w:pPr>
      <w:r>
        <w:rPr>
          <w:sz w:val="19"/>
          <w:szCs w:val="19"/>
        </w:rPr>
        <w:t xml:space="preserve">*"Trasladarme al pasado y recordar mis experiencias"* (E13).</w:t>
      </w:r>
    </w:p>
    <w:p>
      <w:pPr>
        <w:pStyle w:val="ListParagraph"/>
        <w:numPr>
          <w:ilvl w:val="1"/>
          <w:numId w:val="2"/>
        </w:numPr>
        <w:spacing w:after="30"/>
      </w:pPr>
      <w:r>
        <w:rPr>
          <w:sz w:val="19"/>
          <w:szCs w:val="19"/>
        </w:rPr>
        <w:t xml:space="preserve">*"Volver a vivir las cosas"* (E14).</w:t>
      </w:r>
    </w:p>
    <w:p>
      <w:pPr>
        <w:pStyle w:val="ListParagraph"/>
        <w:numPr>
          <w:ilvl w:val="1"/>
          <w:numId w:val="2"/>
        </w:numPr>
        <w:spacing w:after="30"/>
      </w:pPr>
      <w:r>
        <w:rPr>
          <w:sz w:val="19"/>
          <w:szCs w:val="19"/>
        </w:rPr>
        <w:t xml:space="preserve">*"Siempre acompañada de mi esposo"* (E13).</w:t>
      </w:r>
    </w:p>
    <w:p>
      <w:pPr>
        <w:pStyle w:val="ListParagraph"/>
        <w:numPr>
          <w:ilvl w:val="1"/>
          <w:numId w:val="2"/>
        </w:numPr>
        <w:spacing w:after="30"/>
      </w:pPr>
      <w:r>
        <w:rPr>
          <w:sz w:val="19"/>
          <w:szCs w:val="19"/>
        </w:rPr>
        <w:t xml:space="preserve">*"Me la recomendó una de mis hijas"* (E14).</w:t>
      </w:r>
    </w:p>
    <w:p>
      <w:pPr>
        <w:pStyle w:val="ListParagraph"/>
        <w:numPr>
          <w:ilvl w:val="0"/>
          <w:numId w:val="2"/>
        </w:numPr>
        <w:spacing w:after="30"/>
      </w:pPr>
      <w:r>
        <w:rPr>
          <w:sz w:val="19"/>
          <w:szCs w:val="19"/>
        </w:rPr>
        <w:t xml:space="preserve">🎙️ Sandra (E14) también valora *"los acontecimientos del país"* y *"la lectura de grandes libros"*, lo que coincide con el lado informativo que muestra la base.</w:t>
      </w:r>
    </w:p>
    <w:p>
      <w:pPr>
        <w:pStyle w:val="ListParagraph"/>
        <w:numPr>
          <w:ilvl w:val="0"/>
          <w:numId w:val="2"/>
        </w:numPr>
        <w:spacing w:after="30"/>
      </w:pPr>
      <w:r>
        <w:rPr>
          <w:b/>
          <w:bCs/>
          <w:sz w:val="19"/>
          <w:szCs w:val="19"/>
        </w:rPr>
        <w:t xml:space="preserve">Por qué "Espectadores" y no "Espectadora":</w:t>
      </w:r>
    </w:p>
    <w:p>
      <w:pPr>
        <w:pStyle w:val="ListParagraph"/>
        <w:numPr>
          <w:ilvl w:val="1"/>
          <w:numId w:val="2"/>
        </w:numPr>
        <w:spacing w:after="30"/>
      </w:pPr>
      <w:r>
        <w:rPr>
          <w:sz w:val="19"/>
          <w:szCs w:val="19"/>
        </w:rPr>
        <w:t xml:space="preserve">📊 El cluster es 49% mujeres y 50% hombres, y dentro de él los hombres ven incluso más acompañados (59% frente a 55%).</w:t>
      </w:r>
    </w:p>
    <w:p>
      <w:pPr>
        <w:pStyle w:val="ListParagraph"/>
        <w:numPr>
          <w:ilvl w:val="1"/>
          <w:numId w:val="2"/>
        </w:numPr>
        <w:spacing w:after="30"/>
      </w:pPr>
      <w:r>
        <w:rPr>
          <w:sz w:val="19"/>
          <w:szCs w:val="19"/>
        </w:rPr>
        <w:t xml:space="preserve">💡 Un nombre en femenino dejaría fuera al "esposo acompañante", que es una audiencia real.</w:t>
      </w:r>
    </w:p>
    <w:p>
      <w:pPr>
        <w:pBdr>
          <w:bottom w:val="single" w:color="BFC4CC" w:sz="6" w:space="1"/>
        </w:pBdr>
      </w:pPr>
    </w:p>
    <w:p>
      <w:pPr>
        <w:pStyle w:val="Heading2"/>
      </w:pPr>
      <w:r>
        <w:t xml:space="preserve">CLUSTER 2 — "Suscriptores selectivos que buscan calidad que justifique su pago"</w:t>
      </w:r>
    </w:p>
    <w:p>
      <w:pPr>
        <w:spacing w:after="60" w:line="260"/>
      </w:pPr>
      <w:r>
        <w:rPr>
          <w:b/>
          <w:bCs/>
          <w:sz w:val="19"/>
          <w:szCs w:val="19"/>
        </w:rPr>
        <w:t xml:space="preserve">Comportamiento distintivo:</w:t>
      </w:r>
      <w:r>
        <w:rPr>
          <w:sz w:val="19"/>
          <w:szCs w:val="19"/>
        </w:rPr>
        <w:t xml:space="preserve"> paga suscripción y elige el contenido con intención.</w:t>
      </w:r>
    </w:p>
    <w:p>
      <w:pPr>
        <w:pStyle w:val="ListParagraph"/>
        <w:numPr>
          <w:ilvl w:val="0"/>
          <w:numId w:val="2"/>
        </w:numPr>
        <w:spacing w:after="30"/>
      </w:pPr>
      <w:r>
        <w:rPr>
          <w:sz w:val="19"/>
          <w:szCs w:val="19"/>
        </w:rPr>
        <w:t xml:space="preserve">📊 Alta disposición a pagar en el 92% (lift 14,7, el rasgo más exclusivo de toda la base). Gasta en promedio $72.476 al mes.</w:t>
      </w:r>
    </w:p>
    <w:p>
      <w:pPr>
        <w:pStyle w:val="ListParagraph"/>
        <w:numPr>
          <w:ilvl w:val="0"/>
          <w:numId w:val="2"/>
        </w:numPr>
        <w:spacing w:after="30"/>
      </w:pPr>
      <w:r>
        <w:rPr>
          <w:sz w:val="19"/>
          <w:szCs w:val="19"/>
        </w:rPr>
        <w:t xml:space="preserve">📊 Llega por búsqueda activa (índice 116) y por recomendación; ve un episodio por sesión.</w:t>
      </w:r>
    </w:p>
    <w:p>
      <w:pPr>
        <w:pStyle w:val="ListParagraph"/>
        <w:numPr>
          <w:ilvl w:val="0"/>
          <w:numId w:val="2"/>
        </w:numPr>
        <w:spacing w:after="30"/>
      </w:pPr>
      <w:r>
        <w:rPr>
          <w:sz w:val="19"/>
          <w:szCs w:val="19"/>
        </w:rPr>
        <w:t xml:space="preserve">📊 Para el 21,3% el diseño de la plataforma es determinante para elegir o abandonar.</w:t>
      </w:r>
    </w:p>
    <w:p>
      <w:pPr>
        <w:spacing w:after="60" w:line="260"/>
      </w:pPr>
      <w:r>
        <w:rPr>
          <w:b/>
          <w:bCs/>
          <w:sz w:val="19"/>
          <w:szCs w:val="19"/>
        </w:rPr>
        <w:t xml:space="preserve">Motivación principal:</w:t>
      </w:r>
      <w:r>
        <w:rPr>
          <w:sz w:val="19"/>
          <w:szCs w:val="19"/>
        </w:rPr>
        <w:t xml:space="preserve"> obtener contenido de calidad que justifique lo que paga.</w:t>
      </w:r>
    </w:p>
    <w:p>
      <w:pPr>
        <w:pStyle w:val="ListParagraph"/>
        <w:numPr>
          <w:ilvl w:val="0"/>
          <w:numId w:val="2"/>
        </w:numPr>
        <w:spacing w:after="30"/>
      </w:pPr>
      <w:r>
        <w:rPr>
          <w:sz w:val="19"/>
          <w:szCs w:val="19"/>
        </w:rPr>
        <w:t xml:space="preserve">📊 Ninguna gratificación U&amp;G lo distingue: sus seis puntajes están en el promedio.</w:t>
      </w:r>
    </w:p>
    <w:p>
      <w:pPr>
        <w:pStyle w:val="ListParagraph"/>
        <w:numPr>
          <w:ilvl w:val="0"/>
          <w:numId w:val="2"/>
        </w:numPr>
        <w:spacing w:after="30"/>
      </w:pPr>
      <w:r>
        <w:rPr>
          <w:sz w:val="19"/>
          <w:szCs w:val="19"/>
        </w:rPr>
        <w:t xml:space="preserve">📊 Lo que sí lo distingue es el resultado: satisfacción plena 31,0% (lift 1,36) e indiferencia de solo 7,5%.</w:t>
      </w:r>
    </w:p>
    <w:p>
      <w:pPr>
        <w:pStyle w:val="ListParagraph"/>
        <w:numPr>
          <w:ilvl w:val="0"/>
          <w:numId w:val="2"/>
        </w:numPr>
        <w:spacing w:after="30"/>
      </w:pPr>
      <w:r>
        <w:rPr>
          <w:sz w:val="19"/>
          <w:szCs w:val="19"/>
        </w:rPr>
        <w:t xml:space="preserve">⚠️ </w:t>
      </w:r>
      <w:r>
        <w:rPr>
          <w:b/>
          <w:bCs/>
          <w:sz w:val="19"/>
          <w:szCs w:val="19"/>
        </w:rPr>
        <w:t xml:space="preserve">Esta motivación es una inferencia.</w:t>
      </w:r>
      <w:r>
        <w:rPr>
          <w:sz w:val="19"/>
          <w:szCs w:val="19"/>
        </w:rPr>
        <w:t xml:space="preserve"> Sale de combinar el pago alto, la exigencia de diseño y la satisfacción plena, no de una variable motivacional directa.</w:t>
      </w:r>
    </w:p>
    <w:p>
      <w:pPr>
        <w:spacing w:after="60" w:line="260"/>
      </w:pPr>
      <w:r>
        <w:rPr>
          <w:b/>
          <w:bCs/>
          <w:sz w:val="19"/>
          <w:szCs w:val="19"/>
        </w:rPr>
        <w:t xml:space="preserve">Justificación:</w:t>
      </w:r>
    </w:p>
    <w:p>
      <w:pPr>
        <w:pStyle w:val="ListParagraph"/>
        <w:numPr>
          <w:ilvl w:val="0"/>
          <w:numId w:val="2"/>
        </w:numPr>
        <w:spacing w:after="30"/>
      </w:pPr>
      <w:r>
        <w:rPr>
          <w:sz w:val="19"/>
          <w:szCs w:val="19"/>
        </w:rPr>
        <w:t xml:space="preserve">🎙️ </w:t>
      </w:r>
      <w:r>
        <w:rPr>
          <w:b/>
          <w:bCs/>
          <w:sz w:val="19"/>
          <w:szCs w:val="19"/>
        </w:rPr>
        <w:t xml:space="preserve">Ninguna de las 14 entrevistas corresponde a este segmento</w:t>
      </w:r>
      <w:r>
        <w:rPr>
          <w:sz w:val="19"/>
          <w:szCs w:val="19"/>
        </w:rPr>
        <w:t xml:space="preserve">, así que el nombre se apoya solo en la base. Conviene decirlo así en la entrega.</w:t>
      </w:r>
    </w:p>
    <w:p>
      <w:pPr>
        <w:pStyle w:val="ListParagraph"/>
        <w:numPr>
          <w:ilvl w:val="0"/>
          <w:numId w:val="2"/>
        </w:numPr>
        <w:spacing w:after="30"/>
      </w:pPr>
      <w:r>
        <w:rPr>
          <w:sz w:val="19"/>
          <w:szCs w:val="19"/>
        </w:rPr>
        <w:t xml:space="preserve">💡 Su relación con la serie pasa por el valor de producción: *"la primera franquicia colombiana en la historia de Netflix"*.</w:t>
      </w:r>
    </w:p>
    <w:p>
      <w:pPr>
        <w:pStyle w:val="ListParagraph"/>
        <w:numPr>
          <w:ilvl w:val="0"/>
          <w:numId w:val="2"/>
        </w:numPr>
        <w:spacing w:after="30"/>
      </w:pPr>
      <w:r>
        <w:rPr>
          <w:sz w:val="19"/>
          <w:szCs w:val="19"/>
        </w:rPr>
        <w:t xml:space="preserve">💡 Recomiendo validar la motivación con 2 o 3 entrevistas a titulares de cuenta de estrato 4 a 6.</w:t>
      </w:r>
    </w:p>
    <w:p>
      <w:pPr>
        <w:pBdr>
          <w:bottom w:val="single" w:color="BFC4CC" w:sz="6" w:space="1"/>
        </w:pBdr>
      </w:pPr>
    </w:p>
    <w:p>
      <w:pPr>
        <w:spacing w:after="60" w:line="260"/>
      </w:pPr>
      <w:r>
        <w:rPr>
          <w:b/>
          <w:bCs/>
          <w:sz w:val="19"/>
          <w:szCs w:val="19"/>
        </w:rPr>
        <w:t xml:space="preserve">Por qué cambiaron los nombres del Paso 5:</w:t>
      </w:r>
      <w:r>
        <w:rPr>
          <w:sz w:val="19"/>
          <w:szCs w:val="19"/>
        </w:rPr>
        <w:t xml:space="preserve"> los anteriores no cumplían la fórmula. "Hiperconectados", "Familiares" y "de Valor" describen un rasgo, pero no dicen qué los motiva. Si adoptan los nuevos, conviene reemplazarlos en todos los documentos de la entrega.</w:t>
      </w:r>
    </w:p>
    <w:p>
      <w:pPr>
        <w:spacing w:after="60" w:line="260"/>
      </w:pPr>
      <w:r>
        <w:rPr>
          <w:sz w:val="19"/>
          <w:szCs w:val="19"/>
        </w:rPr>
        <w:t xml:space="preserve">El documento completo está en </w:t>
      </w:r>
      <w:r>
        <w:rPr>
          <w:rFonts w:ascii="Consolas" w:cs="Consolas" w:eastAsia="Consolas" w:hAnsi="Consolas"/>
          <w:sz w:val="19"/>
          <w:szCs w:val="19"/>
        </w:rPr>
        <w:t xml:space="preserve">diagnostico/PASO8_NOMBRES_CLUSTERS.md</w:t>
      </w:r>
      <w:r>
        <w:rPr>
          <w:sz w:val="19"/>
          <w:szCs w:val="19"/>
        </w:rPr>
        <w:t xml:space="preserve"> y ya está en la rama.</w:t>
      </w:r>
    </w:p>
    <w:p>
      <w:pPr>
        <w:pBdr>
          <w:bottom w:val="single" w:color="BFC4CC" w:sz="6" w:space="1"/>
        </w:pBdr>
      </w:pPr>
    </w:p>
    <w:p>
      <w:pPr>
        <w:pStyle w:val="Heading1"/>
        <w:pageBreakBefore/>
      </w:pPr>
      <w:r>
        <w:rPr>
          <w:color w:val="323A4E"/>
        </w:rPr>
        <w:t xml:space="preserve">Mensaje 9 del equipo</w:t>
      </w:r>
    </w:p>
    <w:p>
      <w:pPr>
        <w:spacing w:after="60" w:line="260"/>
      </w:pPr>
      <w:r>
        <w:rPr>
          <w:sz w:val="19"/>
          <w:szCs w:val="19"/>
        </w:rPr>
        <w:t xml:space="preserve">Listo, ahora si, para completar la fase final de nuestra segmentación de audiencias para la serie "La Primera Vez", necesitamos que ejecutes paso a paso  las FASES 7, 8, 9 y 10. </w:t>
      </w:r>
    </w:p>
    <w:p>
      <w:pPr>
        <w:spacing w:after="60" w:line="260"/>
      </w:pPr>
      <w:r>
        <w:rPr>
          <w:sz w:val="19"/>
          <w:szCs w:val="19"/>
        </w:rPr>
        <w:t xml:space="preserve">Debes basar todas las respuestas de manera estricta en la estructura de K = 3 clusters definitivos y en los datos reales del informe (14 entrevistas, Ficha Declarada, User Personas previos "Daniel" y "Laura", Mapas de Empatía y la Brecha de Audiencia identificada).</w:t>
      </w:r>
    </w:p>
    <w:p>
      <w:pPr>
        <w:spacing w:after="60" w:line="260"/>
      </w:pPr>
      <w:r>
        <w:rPr>
          <w:sz w:val="19"/>
          <w:szCs w:val="19"/>
        </w:rPr>
        <w:t xml:space="preserve"> Construcción de User Personas</w:t>
      </w:r>
    </w:p>
    <w:p>
      <w:pPr>
        <w:spacing w:after="60" w:line="260"/>
      </w:pPr>
      <w:r>
        <w:rPr>
          <w:sz w:val="19"/>
          <w:szCs w:val="19"/>
        </w:rPr>
        <w:t xml:space="preserve">Genera exactamente UN User Persona detallado por cada uno de los 3 clusters (Total: 3 User Personas). Cada User Persona debe fundamentarse estrictamente en los datos del cluster al que representa y NO incluir rasgos inventados.</w:t>
      </w:r>
    </w:p>
    <w:p>
      <w:pPr>
        <w:spacing w:after="60" w:line="260"/>
      </w:pPr>
      <w:r>
        <w:rPr>
          <w:sz w:val="19"/>
          <w:szCs w:val="19"/>
        </w:rPr>
        <w:t xml:space="preserve">Estructura obligatoria para CADA User Persona:</w:t>
      </w:r>
    </w:p>
    <w:p>
      <w:pPr>
        <w:spacing w:after="30"/>
        <w:ind w:left="360" w:hanging="300"/>
      </w:pPr>
      <w:r>
        <w:rPr>
          <w:sz w:val="19"/>
          <w:szCs w:val="19"/>
        </w:rPr>
        <w:t xml:space="preserve">1. Identificación y Perfil Sociodemográfico:</w:t>
      </w:r>
    </w:p>
    <w:p>
      <w:pPr>
        <w:pStyle w:val="ListParagraph"/>
        <w:numPr>
          <w:ilvl w:val="1"/>
          <w:numId w:val="2"/>
        </w:numPr>
        <w:spacing w:after="30"/>
      </w:pPr>
      <w:r>
        <w:rPr>
          <w:sz w:val="19"/>
          <w:szCs w:val="19"/>
        </w:rPr>
        <w:t xml:space="preserve">Nombre ficticio (representativo del arquetipo).</w:t>
      </w:r>
    </w:p>
    <w:p>
      <w:pPr>
        <w:pStyle w:val="ListParagraph"/>
        <w:numPr>
          <w:ilvl w:val="1"/>
          <w:numId w:val="2"/>
        </w:numPr>
        <w:spacing w:after="30"/>
      </w:pPr>
      <w:r>
        <w:rPr>
          <w:sz w:val="19"/>
          <w:szCs w:val="19"/>
        </w:rPr>
        <w:t xml:space="preserve">Edad representativa y Rango del cluster.</w:t>
      </w:r>
    </w:p>
    <w:p>
      <w:pPr>
        <w:pStyle w:val="ListParagraph"/>
        <w:numPr>
          <w:ilvl w:val="1"/>
          <w:numId w:val="2"/>
        </w:numPr>
        <w:spacing w:after="30"/>
      </w:pPr>
      <w:r>
        <w:rPr>
          <w:sz w:val="19"/>
          <w:szCs w:val="19"/>
        </w:rPr>
        <w:t xml:space="preserve">Ciudad y Entorno urbano.</w:t>
      </w:r>
    </w:p>
    <w:p>
      <w:pPr>
        <w:pStyle w:val="ListParagraph"/>
        <w:numPr>
          <w:ilvl w:val="1"/>
          <w:numId w:val="2"/>
        </w:numPr>
        <w:spacing w:after="30"/>
      </w:pPr>
      <w:r>
        <w:rPr>
          <w:sz w:val="19"/>
          <w:szCs w:val="19"/>
        </w:rPr>
        <w:t xml:space="preserve">Estrato / Nivel socioeconómico.</w:t>
      </w:r>
    </w:p>
    <w:p>
      <w:pPr>
        <w:pStyle w:val="ListParagraph"/>
        <w:numPr>
          <w:ilvl w:val="1"/>
          <w:numId w:val="2"/>
        </w:numPr>
        <w:spacing w:after="30"/>
      </w:pPr>
      <w:r>
        <w:rPr>
          <w:sz w:val="19"/>
          <w:szCs w:val="19"/>
        </w:rPr>
        <w:t xml:space="preserve">Ocupación / Rol vital (ej. estudiante universitario, profesional activa).</w:t>
      </w:r>
    </w:p>
    <w:p>
      <w:pPr>
        <w:spacing w:after="30"/>
        <w:ind w:left="360" w:hanging="300"/>
      </w:pPr>
      <w:r>
        <w:rPr>
          <w:sz w:val="19"/>
          <w:szCs w:val="19"/>
        </w:rPr>
        <w:t xml:space="preserve">2. Núcleo Motivacional y Gratificaciones:</w:t>
      </w:r>
    </w:p>
    <w:p>
      <w:pPr>
        <w:pStyle w:val="ListParagraph"/>
        <w:numPr>
          <w:ilvl w:val="1"/>
          <w:numId w:val="2"/>
        </w:numPr>
        <w:spacing w:after="30"/>
      </w:pPr>
      <w:r>
        <w:rPr>
          <w:sz w:val="19"/>
          <w:szCs w:val="19"/>
        </w:rPr>
        <w:t xml:space="preserve">Necesidad base.</w:t>
      </w:r>
    </w:p>
    <w:p>
      <w:pPr>
        <w:pStyle w:val="ListParagraph"/>
        <w:numPr>
          <w:ilvl w:val="1"/>
          <w:numId w:val="2"/>
        </w:numPr>
        <w:spacing w:after="30"/>
      </w:pPr>
      <w:r>
        <w:rPr>
          <w:sz w:val="19"/>
          <w:szCs w:val="19"/>
        </w:rPr>
        <w:t xml:space="preserve">Motivo primario.</w:t>
      </w:r>
    </w:p>
    <w:p>
      <w:pPr>
        <w:pStyle w:val="ListParagraph"/>
        <w:numPr>
          <w:ilvl w:val="1"/>
          <w:numId w:val="2"/>
        </w:numPr>
        <w:spacing w:after="30"/>
      </w:pPr>
      <w:r>
        <w:rPr>
          <w:sz w:val="19"/>
          <w:szCs w:val="19"/>
        </w:rPr>
        <w:t xml:space="preserve">Motivo secundario.</w:t>
      </w:r>
    </w:p>
    <w:p>
      <w:pPr>
        <w:pStyle w:val="ListParagraph"/>
        <w:numPr>
          <w:ilvl w:val="1"/>
          <w:numId w:val="2"/>
        </w:numPr>
        <w:spacing w:after="30"/>
      </w:pPr>
      <w:r>
        <w:rPr>
          <w:sz w:val="19"/>
          <w:szCs w:val="19"/>
        </w:rPr>
        <w:t xml:space="preserve">Gratificación buscada vs. Gratificación obtenida (destacando aprendizajes inesperados o nostalgia).</w:t>
      </w:r>
    </w:p>
    <w:p>
      <w:pPr>
        <w:spacing w:after="30"/>
        <w:ind w:left="360" w:hanging="300"/>
      </w:pPr>
      <w:r>
        <w:rPr>
          <w:sz w:val="19"/>
          <w:szCs w:val="19"/>
        </w:rPr>
        <w:t xml:space="preserve">3. Comportamiento y Ecosistema Digital:</w:t>
      </w:r>
    </w:p>
    <w:p>
      <w:pPr>
        <w:pStyle w:val="ListParagraph"/>
        <w:numPr>
          <w:ilvl w:val="1"/>
          <w:numId w:val="2"/>
        </w:numPr>
        <w:spacing w:after="30"/>
      </w:pPr>
      <w:r>
        <w:rPr>
          <w:sz w:val="19"/>
          <w:szCs w:val="19"/>
        </w:rPr>
        <w:t xml:space="preserve">Comportamiento de consumo (solo vs. acompañado, momentos de visualización, maratoneo vs. pausado).</w:t>
      </w:r>
    </w:p>
    <w:p>
      <w:pPr>
        <w:pStyle w:val="ListParagraph"/>
        <w:numPr>
          <w:ilvl w:val="1"/>
          <w:numId w:val="2"/>
        </w:numPr>
        <w:spacing w:after="30"/>
      </w:pPr>
      <w:r>
        <w:rPr>
          <w:sz w:val="19"/>
          <w:szCs w:val="19"/>
        </w:rPr>
        <w:t xml:space="preserve">Plataformas y Dispositivos prioritarios (ej. TV de sala, iPad, celular, computador).</w:t>
      </w:r>
    </w:p>
    <w:p>
      <w:pPr>
        <w:pStyle w:val="ListParagraph"/>
        <w:numPr>
          <w:ilvl w:val="1"/>
          <w:numId w:val="2"/>
        </w:numPr>
        <w:spacing w:after="30"/>
      </w:pPr>
      <w:r>
        <w:rPr>
          <w:sz w:val="19"/>
          <w:szCs w:val="19"/>
        </w:rPr>
        <w:t xml:space="preserve">Vía de descubrimiento (ej. algoritmo, top, miniatura, recomendación de amigos, recomendación familiar).</w:t>
      </w:r>
    </w:p>
    <w:p>
      <w:pPr>
        <w:spacing w:after="30"/>
        <w:ind w:left="360" w:hanging="300"/>
      </w:pPr>
      <w:r>
        <w:rPr>
          <w:sz w:val="19"/>
          <w:szCs w:val="19"/>
        </w:rPr>
        <w:t xml:space="preserve">4. Puntos de Fricción y Cita Clave:</w:t>
      </w:r>
    </w:p>
    <w:p>
      <w:pPr>
        <w:pStyle w:val="ListParagraph"/>
        <w:numPr>
          <w:ilvl w:val="1"/>
          <w:numId w:val="2"/>
        </w:numPr>
        <w:spacing w:after="30"/>
      </w:pPr>
      <w:r>
        <w:rPr>
          <w:sz w:val="19"/>
          <w:szCs w:val="19"/>
        </w:rPr>
        <w:t xml:space="preserve">Frustración principal o Riesgo de abandono (ej. narrativa romántica repetitiva, falta de tiempo).</w:t>
      </w:r>
    </w:p>
    <w:p>
      <w:pPr>
        <w:pStyle w:val="ListParagraph"/>
        <w:numPr>
          <w:ilvl w:val="1"/>
          <w:numId w:val="2"/>
        </w:numPr>
        <w:spacing w:after="30"/>
      </w:pPr>
      <w:r>
        <w:rPr>
          <w:sz w:val="19"/>
          <w:szCs w:val="19"/>
        </w:rPr>
        <w:t xml:space="preserve">Cita textual o representativa en primera persona que sintetice su postura frente a la serie.</w:t>
      </w:r>
    </w:p>
    <w:p>
      <w:pPr>
        <w:pBdr>
          <w:bottom w:val="single" w:color="BFC4CC" w:sz="6" w:space="1"/>
        </w:pBdr>
      </w:pPr>
    </w:p>
    <w:p>
      <w:pPr>
        <w:pStyle w:val="Heading3"/>
      </w:pPr>
      <w:r>
        <w:t xml:space="preserve">BLOQUE 2: FASE 8 — Mapas de Empatía por Cluster (Paso 17)</w:t>
      </w:r>
    </w:p>
    <w:p>
      <w:pPr>
        <w:spacing w:after="60" w:line="260"/>
      </w:pPr>
      <w:r>
        <w:rPr>
          <w:sz w:val="19"/>
          <w:szCs w:val="19"/>
        </w:rPr>
        <w:t xml:space="preserve">Construye exactamente UN Mapa de Empatía por cada uno de los 3 clusters (Total: 3 Mapas de Empatía), derivado directamente de los datos y variables del cluster.</w:t>
      </w:r>
    </w:p>
    <w:p>
      <w:pPr>
        <w:spacing w:after="60" w:line="260"/>
      </w:pPr>
      <w:r>
        <w:rPr>
          <w:sz w:val="19"/>
          <w:szCs w:val="19"/>
        </w:rPr>
        <w:t xml:space="preserve">Cada Mapa de Empatía debe cubrir rigurosamente los 6 campos del modelo:</w:t>
      </w:r>
    </w:p>
    <w:p>
      <w:pPr>
        <w:spacing w:after="30"/>
        <w:ind w:left="360" w:hanging="300"/>
      </w:pPr>
      <w:r>
        <w:rPr>
          <w:sz w:val="19"/>
          <w:szCs w:val="19"/>
        </w:rPr>
        <w:t xml:space="preserve">1. ¿Qué piensa y siente?: Preocupaciones reales, deseos de desconexión, búsqueda de identidad o recuerdos del pasado.</w:t>
      </w:r>
    </w:p>
    <w:p>
      <w:pPr>
        <w:spacing w:after="30"/>
        <w:ind w:left="360" w:hanging="300"/>
      </w:pPr>
      <w:r>
        <w:rPr>
          <w:sz w:val="19"/>
          <w:szCs w:val="19"/>
        </w:rPr>
        <w:t xml:space="preserve">2. ¿Qué ve?: Oferta en la interfaz de Netflix (top 10, miniaturas, trailers), dispositivos que usa y entorno donde consume.</w:t>
      </w:r>
    </w:p>
    <w:p>
      <w:pPr>
        <w:spacing w:after="30"/>
        <w:ind w:left="360" w:hanging="300"/>
      </w:pPr>
      <w:r>
        <w:rPr>
          <w:sz w:val="19"/>
          <w:szCs w:val="19"/>
        </w:rPr>
        <w:t xml:space="preserve">3. ¿Qué oye?: Recomendaciones de amigos, comentarios familiares (hijos/pareja), conversaciones sociales o del entorno laboral.</w:t>
      </w:r>
    </w:p>
    <w:p>
      <w:pPr>
        <w:spacing w:after="30"/>
        <w:ind w:left="360" w:hanging="300"/>
      </w:pPr>
      <w:r>
        <w:rPr>
          <w:sz w:val="19"/>
          <w:szCs w:val="19"/>
        </w:rPr>
        <w:t xml:space="preserve">4. ¿Qué dice y hace?: Actitud hacia la serie, hábitos de consumo en streaming y si recomienda o comparte lo visto.</w:t>
      </w:r>
    </w:p>
    <w:p>
      <w:pPr>
        <w:spacing w:after="30"/>
        <w:ind w:left="360" w:hanging="300"/>
      </w:pPr>
      <w:r>
        <w:rPr>
          <w:sz w:val="19"/>
          <w:szCs w:val="19"/>
        </w:rPr>
        <w:t xml:space="preserve">5. Dolores (Efforts/Frustrations): Miedos, barreras de tiempo, aburrimiento por tramas repetitivas o consumo aislado sin validación social.</w:t>
      </w:r>
    </w:p>
    <w:p>
      <w:pPr>
        <w:spacing w:after="30"/>
        <w:ind w:left="360" w:hanging="300"/>
      </w:pPr>
      <w:r>
        <w:rPr>
          <w:sz w:val="19"/>
          <w:szCs w:val="19"/>
        </w:rPr>
        <w:t xml:space="preserve">6. Ganancias (Results/Gains): Entretenimiento, desconexión de la rutina, aprendizaje histórico no esperado, nostalgia positiva y bienestar compartido.</w:t>
      </w:r>
    </w:p>
    <w:p>
      <w:pPr>
        <w:pBdr>
          <w:bottom w:val="single" w:color="BFC4CC" w:sz="6" w:space="1"/>
        </w:pBdr>
      </w:pPr>
    </w:p>
    <w:p>
      <w:pPr>
        <w:pStyle w:val="Heading3"/>
      </w:pPr>
      <w:r>
        <w:t xml:space="preserve">BLOQUE 3: FASE 9 — Comparación del Momento 1 vs. Momento 2 (Paso 18)</w:t>
      </w:r>
    </w:p>
    <w:p>
      <w:pPr>
        <w:spacing w:after="60" w:line="260"/>
      </w:pPr>
      <w:r>
        <w:rPr>
          <w:sz w:val="19"/>
          <w:szCs w:val="19"/>
        </w:rPr>
        <w:t xml:space="preserve">Realiza un análisis comparativo y reflexivo de mínimo 500 palabras (o estructurado en profundidad) poniendo frente a frente la fase cualitativa (M1: 14 entrevistas) con la fase de segmentación/cuantitativa (M2).</w:t>
      </w:r>
    </w:p>
    <w:p>
      <w:pPr>
        <w:spacing w:after="60" w:line="260"/>
      </w:pPr>
      <w:r>
        <w:rPr>
          <w:sz w:val="19"/>
          <w:szCs w:val="19"/>
        </w:rPr>
        <w:t xml:space="preserve">Debes organizar la reflexión en tres ejes analíticos explícitos, haciendo referencia directa a variables y hallazgos concretos del estudio de "La Primera Vez":</w:t>
      </w:r>
    </w:p>
    <w:p>
      <w:pPr>
        <w:spacing w:after="30"/>
        <w:ind w:left="360" w:hanging="300"/>
      </w:pPr>
      <w:r>
        <w:rPr>
          <w:sz w:val="19"/>
          <w:szCs w:val="19"/>
        </w:rPr>
        <w:t xml:space="preserve">1. Coincidencias:</w:t>
      </w:r>
    </w:p>
    <w:p>
      <w:pPr>
        <w:pStyle w:val="ListParagraph"/>
        <w:numPr>
          <w:ilvl w:val="1"/>
          <w:numId w:val="2"/>
        </w:numPr>
        <w:spacing w:after="30"/>
      </w:pPr>
      <w:r>
        <w:rPr>
          <w:sz w:val="19"/>
          <w:szCs w:val="19"/>
        </w:rPr>
        <w:t xml:space="preserve">¿Qué hallazgos cualitativos del M1 se confirmaron plenamente en los datos del M2? (ej. el aprendizaje histórico como valor inesperado en jóvenes, o el uso del TV y consumo acompañado en mujeres adultas).</w:t>
      </w:r>
    </w:p>
    <w:p>
      <w:pPr>
        <w:spacing w:after="30"/>
        <w:ind w:left="360" w:hanging="300"/>
      </w:pPr>
      <w:r>
        <w:rPr>
          <w:sz w:val="19"/>
          <w:szCs w:val="19"/>
        </w:rPr>
        <w:t xml:space="preserve">2. Matices y Profundizaciones:</w:t>
      </w:r>
    </w:p>
    <w:p>
      <w:pPr>
        <w:pStyle w:val="ListParagraph"/>
        <w:numPr>
          <w:ilvl w:val="1"/>
          <w:numId w:val="2"/>
        </w:numPr>
        <w:spacing w:after="30"/>
      </w:pPr>
      <w:r>
        <w:rPr>
          <w:sz w:val="19"/>
          <w:szCs w:val="19"/>
        </w:rPr>
        <w:t xml:space="preserve">¿Qué elementos descubiertos en el M2 permiten entender con mayor precisión o detalle los patrones del M1? (ej. cómo la vía de llegada por algoritmo sin recomendación social aumenta drásticamente la tasa de abandono).</w:t>
      </w:r>
    </w:p>
    <w:p>
      <w:pPr>
        <w:spacing w:after="30"/>
        <w:ind w:left="360" w:hanging="300"/>
      </w:pPr>
      <w:r>
        <w:rPr>
          <w:sz w:val="19"/>
          <w:szCs w:val="19"/>
        </w:rPr>
        <w:t xml:space="preserve">3. Contradicciones o Desmitificaciones:</w:t>
      </w:r>
    </w:p>
    <w:p>
      <w:pPr>
        <w:pStyle w:val="ListParagraph"/>
        <w:numPr>
          <w:ilvl w:val="1"/>
          <w:numId w:val="2"/>
        </w:numPr>
        <w:spacing w:after="30"/>
      </w:pPr>
      <w:r>
        <w:rPr>
          <w:sz w:val="19"/>
          <w:szCs w:val="19"/>
        </w:rPr>
        <w:t xml:space="preserve">¿Qué supuestos o premisas iniciales del M1 (o de la Ficha Declarada de Netflix) NO se sostuvieron o cambiaron en los datos del M2? (ej. la brecha de género femenina no anticipada en la ficha declarada 16+, o la idea de que los jóvenes solo buscan entretenimiento superficial).</w:t>
      </w:r>
    </w:p>
    <w:p>
      <w:pPr>
        <w:spacing w:after="60" w:line="260"/>
      </w:pPr>
      <w:r>
        <w:rPr>
          <w:sz w:val="19"/>
          <w:szCs w:val="19"/>
        </w:rPr>
        <w:t xml:space="preserve">BLOQUE 4: FASE 10 — Selección del Segmento Prioritario</w:t>
      </w:r>
    </w:p>
    <w:p>
      <w:pPr>
        <w:spacing w:after="60" w:line="260"/>
      </w:pPr>
      <w:r>
        <w:rPr>
          <w:sz w:val="19"/>
          <w:szCs w:val="19"/>
        </w:rPr>
        <w:t xml:space="preserve">Analiza y compara los 3 clusters frente a los objetivos de distribución y engagement de Netflix para definir formalmente cuál será el Segmento Prioritario (Protagonista del Momento 3).</w:t>
      </w:r>
    </w:p>
    <w:p>
      <w:pPr>
        <w:spacing w:after="60" w:line="260"/>
      </w:pPr>
      <w:r>
        <w:rPr>
          <w:sz w:val="19"/>
          <w:szCs w:val="19"/>
        </w:rPr>
        <w:t xml:space="preserve">Evalúa los 3 clusters en una Matriz de Selección considerando los siguientes 7 criterios explícitos:</w:t>
      </w:r>
    </w:p>
    <w:p>
      <w:pPr>
        <w:spacing w:after="30"/>
        <w:ind w:left="360" w:hanging="300"/>
      </w:pPr>
      <w:r>
        <w:rPr>
          <w:sz w:val="19"/>
          <w:szCs w:val="19"/>
        </w:rPr>
        <w:t xml:space="preserve">1. Tamaño estimado y volumen dentro de la audiencia.</w:t>
      </w:r>
    </w:p>
    <w:p>
      <w:pPr>
        <w:spacing w:after="30"/>
        <w:ind w:left="360" w:hanging="300"/>
      </w:pPr>
      <w:r>
        <w:rPr>
          <w:sz w:val="19"/>
          <w:szCs w:val="19"/>
        </w:rPr>
        <w:t xml:space="preserve">2. Afinidad motivacional con la propuesta de valor de la serie.</w:t>
      </w:r>
    </w:p>
    <w:p>
      <w:pPr>
        <w:spacing w:after="30"/>
        <w:ind w:left="360" w:hanging="300"/>
      </w:pPr>
      <w:r>
        <w:rPr>
          <w:sz w:val="19"/>
          <w:szCs w:val="19"/>
        </w:rPr>
        <w:t xml:space="preserve">3. Potencial de conversión y retención (menor riesgo de abandono).</w:t>
      </w:r>
    </w:p>
    <w:p>
      <w:pPr>
        <w:spacing w:after="30"/>
        <w:ind w:left="360" w:hanging="300"/>
      </w:pPr>
      <w:r>
        <w:rPr>
          <w:sz w:val="19"/>
          <w:szCs w:val="19"/>
        </w:rPr>
        <w:t xml:space="preserve">4. Brecha entre gratificación buscada y obtenida (nivel de deleite/sorpresa).</w:t>
      </w:r>
    </w:p>
    <w:p>
      <w:pPr>
        <w:spacing w:after="30"/>
        <w:ind w:left="360" w:hanging="300"/>
      </w:pPr>
      <w:r>
        <w:rPr>
          <w:sz w:val="19"/>
          <w:szCs w:val="19"/>
        </w:rPr>
        <w:t xml:space="preserve">5. Accesibilidad por canales digitales y activadores de interfaz (algoritmo, recomendación social, maratoneo).</w:t>
      </w:r>
    </w:p>
    <w:p>
      <w:pPr>
        <w:spacing w:after="30"/>
        <w:ind w:left="360" w:hanging="300"/>
      </w:pPr>
      <w:r>
        <w:rPr>
          <w:sz w:val="19"/>
          <w:szCs w:val="19"/>
        </w:rPr>
        <w:t xml:space="preserve">6. Relación estratégica con el contenido del producto (*La Primera Vez*: 70s, comedia/drama, autodescubrimiento, nostalgia).</w:t>
      </w:r>
    </w:p>
    <w:p>
      <w:pPr>
        <w:spacing w:after="30"/>
        <w:ind w:left="360" w:hanging="300"/>
      </w:pPr>
      <w:r>
        <w:rPr>
          <w:sz w:val="19"/>
          <w:szCs w:val="19"/>
        </w:rPr>
        <w:t xml:space="preserve">7. Potencial de socialización / Virilidad en redes (capacidad del cluster de atraer a otros usuarios).</w:t>
      </w:r>
    </w:p>
    <w:p>
      <w:pPr>
        <w:spacing w:after="60" w:line="260"/>
      </w:pPr>
      <w:r>
        <w:rPr>
          <w:sz w:val="19"/>
          <w:szCs w:val="19"/>
        </w:rPr>
        <w:t xml:space="preserve">Conclusión requerida:</w:t>
      </w:r>
    </w:p>
    <w:p>
      <w:pPr>
        <w:pStyle w:val="ListParagraph"/>
        <w:numPr>
          <w:ilvl w:val="0"/>
          <w:numId w:val="2"/>
        </w:numPr>
        <w:spacing w:after="30"/>
      </w:pPr>
      <w:r>
        <w:rPr>
          <w:sz w:val="19"/>
          <w:szCs w:val="19"/>
        </w:rPr>
        <w:t xml:space="preserve">Declaración del Segmento Prioritario Elegido.</w:t>
      </w:r>
    </w:p>
    <w:p>
      <w:pPr>
        <w:pStyle w:val="ListParagraph"/>
        <w:numPr>
          <w:ilvl w:val="0"/>
          <w:numId w:val="2"/>
        </w:numPr>
        <w:spacing w:after="30"/>
      </w:pPr>
      <w:r>
        <w:rPr>
          <w:sz w:val="19"/>
          <w:szCs w:val="19"/>
        </w:rPr>
        <w:t xml:space="preserve">Justificación ejecutiva de por qué este segmento (y su correspondiente User Persona) debe ser el centro de la estrategia en el Momento 3, descartando justificadamente a los otros dos.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Esta entrega tiene cuatro bloques. Primero reviso tres datos que me faltan para los personas y la matriz: la proyección al universo, los años de nacimiento de E13 y E14, y la red social y el formato más frecuentes de cada cluster.</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Terminé las Fases 7 a 10. El segmento prioritario que recomiendo es el </w:t>
      </w:r>
      <w:r>
        <w:rPr>
          <w:b/>
          <w:bCs/>
          <w:sz w:val="19"/>
          <w:szCs w:val="19"/>
        </w:rPr>
        <w:t xml:space="preserve">Cluster 0, "Maratonistas móviles que buscan desconexión"</w:t>
      </w:r>
      <w:r>
        <w:rPr>
          <w:sz w:val="19"/>
          <w:szCs w:val="19"/>
        </w:rPr>
        <w:t xml:space="preserve">, con </w:t>
      </w:r>
      <w:r>
        <w:rPr>
          <w:b/>
          <w:bCs/>
          <w:sz w:val="19"/>
          <w:szCs w:val="19"/>
        </w:rPr>
        <w:t xml:space="preserve">Daniel</w:t>
      </w:r>
      <w:r>
        <w:rPr>
          <w:sz w:val="19"/>
          <w:szCs w:val="19"/>
        </w:rPr>
        <w:t xml:space="preserve"> como User Persona protagonista del Momento 3.</w:t>
      </w:r>
    </w:p>
    <w:p>
      <w:pPr>
        <w:spacing w:after="60" w:line="260"/>
      </w:pPr>
      <w:r>
        <w:rPr>
          <w:sz w:val="19"/>
          <w:szCs w:val="19"/>
        </w:rPr>
        <w:t xml:space="preserve">El documento completo (unas 5.500 palabras, con la reflexión M1 vs. M2 de unas 1.500) está en </w:t>
      </w:r>
      <w:r>
        <w:rPr>
          <w:rFonts w:ascii="Consolas" w:cs="Consolas" w:eastAsia="Consolas" w:hAnsi="Consolas"/>
          <w:sz w:val="19"/>
          <w:szCs w:val="19"/>
        </w:rPr>
        <w:t xml:space="preserve">diagnostico/FASES_7_A_10_PERSONAS_EMPATIA_M1M2_PRIORITARIO.md</w:t>
      </w:r>
      <w:r>
        <w:rPr>
          <w:sz w:val="19"/>
          <w:szCs w:val="19"/>
        </w:rPr>
        <w:t xml:space="preserve"> y ya está en la rama. Aquí va una versión resumida.</w:t>
      </w:r>
    </w:p>
    <w:p>
      <w:pPr>
        <w:spacing w:after="60" w:line="260"/>
      </w:pPr>
      <w:r>
        <w:rPr>
          <w:b/>
          <w:bCs/>
          <w:sz w:val="19"/>
          <w:szCs w:val="19"/>
        </w:rPr>
        <w:t xml:space="preserve">Reglas que seguí:</w:t>
      </w:r>
    </w:p>
    <w:p>
      <w:pPr>
        <w:pStyle w:val="ListParagraph"/>
        <w:numPr>
          <w:ilvl w:val="0"/>
          <w:numId w:val="2"/>
        </w:numPr>
        <w:spacing w:after="30"/>
      </w:pPr>
      <w:r>
        <w:rPr>
          <w:sz w:val="19"/>
          <w:szCs w:val="19"/>
        </w:rPr>
        <w:t xml:space="preserve">No inventé ningún rasgo. La base no mide ocupación, ciudad exacta ni abandono, así que esos campos salen de las entrevistas o van marcados como inferencia.</w:t>
      </w:r>
    </w:p>
    <w:p>
      <w:pPr>
        <w:pStyle w:val="ListParagraph"/>
        <w:numPr>
          <w:ilvl w:val="0"/>
          <w:numId w:val="2"/>
        </w:numPr>
        <w:spacing w:after="30"/>
      </w:pPr>
      <w:r>
        <w:rPr>
          <w:sz w:val="19"/>
          <w:szCs w:val="19"/>
        </w:rPr>
        <w:t xml:space="preserve">El Cluster 2 no tiene ninguna entrevista, así que su User Persona (Andrés) está construido solo con datos de la base y su cita es una síntesis, no una frase textual.</w:t>
      </w:r>
    </w:p>
    <w:p>
      <w:pPr>
        <w:spacing w:after="60" w:line="260"/>
      </w:pPr>
      <w:r>
        <w:rPr>
          <w:sz w:val="19"/>
          <w:szCs w:val="19"/>
        </w:rPr>
        <w:t xml:space="preserve">📊 = base · 🎙️ = entrevistas · 💡 = inferencia.</w:t>
      </w:r>
    </w:p>
    <w:p>
      <w:pPr>
        <w:pBdr>
          <w:bottom w:val="single" w:color="BFC4CC" w:sz="6" w:space="1"/>
        </w:pBdr>
      </w:pPr>
    </w:p>
    <w:p>
      <w:pPr>
        <w:pStyle w:val="Heading2"/>
      </w:pPr>
      <w:r>
        <w:t xml:space="preserve">BLOQUE 1 — FASE 7: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DANIEL</w:t>
            </w:r>
            <w:r>
              <w:rPr>
                <w:b/>
                <w:bCs/>
                <w:sz w:val="16"/>
                <w:szCs w:val="16"/>
              </w:rPr>
              <w:t xml:space="preserve"> · Cluster 0</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LAURA</w:t>
            </w:r>
            <w:r>
              <w:rPr>
                <w:b/>
                <w:bCs/>
                <w:sz w:val="16"/>
                <w:szCs w:val="16"/>
              </w:rPr>
              <w:t xml:space="preserve"> · Cluster 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ANDRÉS</w:t>
            </w:r>
            <w:r>
              <w:rPr>
                <w:b/>
                <w:bCs/>
                <w:sz w:val="16"/>
                <w:szCs w:val="16"/>
              </w:rPr>
              <w:t xml:space="preserve"> · Cluster 2 ⚠️ solo datos de la base</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Edad (rango del cluster)</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21 (el 85,6% tiene 18–39; lo exclusivo del cluster es 18–24)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49 (el 71,3% tiene 40 o más; mediana 47)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38 (edades mezcladas)</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Ciudad / estrato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Bogotá, urbano; estrato 2–3 (media 2,55). 📊 El 79% del cluster vive fuera de Bogotá</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Bogotá; estrato 2–3 (media 2,57)</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Urbano; </w:t>
            </w:r>
            <w:r>
              <w:rPr>
                <w:sz w:val="16"/>
                <w:szCs w:val="16"/>
              </w:rPr>
              <w:t xml:space="preserve">estrato 4–6 = 54%</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Rol</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Estudiante o joven que empieza a trabajar (📊 predomina secundaria o técnico)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Profesional, casada, con hijos (📊 un subgrupo del cluster)</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Profesional (📊 </w:t>
            </w:r>
            <w:r>
              <w:rPr>
                <w:sz w:val="16"/>
                <w:szCs w:val="16"/>
              </w:rPr>
              <w:t xml:space="preserve">posgrado 24%</w:t>
            </w:r>
            <w:r>
              <w:rPr>
                <w:sz w:val="16"/>
                <w:szCs w:val="16"/>
              </w:rPr>
              <w:t xml:space="preserve">)</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Necesidad base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y placer (24,1%)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(21,2%) y </w:t>
            </w:r>
            <w:r>
              <w:rPr>
                <w:sz w:val="16"/>
                <w:szCs w:val="16"/>
              </w:rPr>
              <w:t xml:space="preserve">curiosidad</w:t>
            </w:r>
            <w:r>
              <w:rPr>
                <w:sz w:val="16"/>
                <w:szCs w:val="16"/>
              </w:rPr>
              <w:t xml:space="preserve"> (17,5%)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Distracción, descanso emocional y </w:t>
            </w:r>
            <w:r>
              <w:rPr>
                <w:sz w:val="16"/>
                <w:szCs w:val="16"/>
              </w:rPr>
              <w:t xml:space="preserve">pertenencia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Motivo primario / secundario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Hábito y evasión / identidad e interacción social</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Información</w:t>
            </w:r>
            <w:r>
              <w:rPr>
                <w:sz w:val="16"/>
                <w:szCs w:val="16"/>
              </w:rPr>
              <w:t xml:space="preserve"> (lift 1,46) / entretenimiento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Interacción social / entretenimiento</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Gratificación buscada → obtenida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Relajación → *"la supera"*: </w:t>
            </w:r>
            <w:r>
              <w:rPr>
                <w:sz w:val="16"/>
                <w:szCs w:val="16"/>
              </w:rPr>
              <w:t xml:space="preserve">aprendizaje histórico inesperado</w:t>
            </w:r>
            <w:r>
              <w:rPr>
                <w:sz w:val="16"/>
                <w:szCs w:val="16"/>
              </w:rPr>
              <w:t xml:space="preserve"> (E11)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Relajación y "estar al día" → </w:t>
            </w:r>
            <w:r>
              <w:rPr>
                <w:sz w:val="16"/>
                <w:szCs w:val="16"/>
              </w:rPr>
              <w:t xml:space="preserve">nostalgia y memoria compartida</w:t>
            </w:r>
            <w:r>
              <w:rPr>
                <w:sz w:val="16"/>
                <w:szCs w:val="16"/>
              </w:rPr>
              <w:t xml:space="preserve"> (E13, E14)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Relajación → </w:t>
            </w:r>
            <w:r>
              <w:rPr>
                <w:sz w:val="16"/>
                <w:szCs w:val="16"/>
              </w:rPr>
              <w:t xml:space="preserve">satisfacción plena 31%</w:t>
            </w:r>
            <w:r>
              <w:rPr>
                <w:sz w:val="16"/>
                <w:szCs w:val="16"/>
              </w:rPr>
              <w:t xml:space="preserve">, sin sorpresa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Consumo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Solo/a en smartphone, </w:t>
            </w:r>
            <w:r>
              <w:rPr>
                <w:sz w:val="16"/>
                <w:szCs w:val="16"/>
              </w:rPr>
              <w:t xml:space="preserve">maratón</w:t>
            </w:r>
            <w:r>
              <w:rPr>
                <w:sz w:val="16"/>
                <w:szCs w:val="16"/>
              </w:rPr>
              <w:t xml:space="preserve">, noche y madrugada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Acompañado/a (57%)</w:t>
            </w:r>
            <w:r>
              <w:rPr>
                <w:sz w:val="16"/>
                <w:szCs w:val="16"/>
              </w:rPr>
              <w:t xml:space="preserve">, en familia con TV, un episodio por sesión o fragmentado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Mixto, un episodio por sesión, a veces solo/a en computador</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Plataformas y dispositivos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Smartphone 82,9%; Netflix 25,8%, TikTok 24,6%</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Smart TV y tablet por encima del resto; Netflix 17,8%; </w:t>
            </w:r>
            <w:r>
              <w:rPr>
                <w:sz w:val="16"/>
                <w:szCs w:val="16"/>
              </w:rPr>
              <w:t xml:space="preserve">TV abierta como fuente principal para el 29,9%</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Netflix 27%</w:t>
            </w:r>
            <w:r>
              <w:rPr>
                <w:sz w:val="16"/>
                <w:szCs w:val="16"/>
              </w:rPr>
              <w:t xml:space="preserve">; paga $72.476 al mes</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Cómo descubre contenido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Algoritmo 28,9%</w:t>
            </w:r>
            <w:r>
              <w:rPr>
                <w:sz w:val="16"/>
                <w:szCs w:val="16"/>
              </w:rPr>
              <w:t xml:space="preserve">, redes sociales, amigos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Recomendación familiar (24,3%), medios, pantalla de inicio de Netflix</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Recomendación (27%) y búsqueda activa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Fricción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Tramas románticas repetitivas (E9); ver solo después de llegar por el algoritmo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Falta de tiempo</w:t>
            </w:r>
            <w:r>
              <w:rPr>
                <w:sz w:val="16"/>
                <w:szCs w:val="16"/>
              </w:rPr>
              <w:t xml:space="preserve">: pausa, no abandona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 Calidad percibida (para el 21% el diseño es determinante)</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Cita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*"La vi más también como para distraerme, pero no pensé que fuera a darme un poco de contexto histórico colombiano."* (E11)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*"Me gustó verla pues para recordar esa época… volver a vivir las cosas."* (E14)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*(síntesis)* *"Pago porque espero contenido bien hecho… la veo con calma, un capítulo a la vez."*</w:t>
            </w:r>
          </w:p>
        </w:tc>
      </w:tr>
    </w:tbl>
    <w:p>
      <w:pPr>
        <w:spacing w:after="60"/>
      </w:pPr>
    </w:p>
    <w:p>
      <w:pPr>
        <w:pStyle w:val="Heading2"/>
      </w:pPr>
      <w:r>
        <w:t xml:space="preserve">BLOQUE 2 — FASE 8: Mapas de Empatía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Campo</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Daniel (C0)</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Laura (C1)</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Andrés (C2)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Piensa y siente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Quiere desconectarse (E1, E3); busca identidad; FOMO alto (4,38)</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Busca pausa emocional y volver al pasado (E13); curiosidad por el país (E14)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Descanso, pertenencia, que lo pagado le rinda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Top, miniatura y video previo de Netflix; celular de madrugada; clips en TikTok</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TV de la sala; pantalla de inicio de Netflix; a su hija viendo la serie (E14)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Varias plataformas de pago; cuida la interfaz y la ficha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Oye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Amigos (E7, E11), creadores de contenido, sus comunidades en línea</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A sus hijas (E14), compañeros de oficina, al esposo (E13)</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Recomendaciones de su entorno, publicidad digital</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Dice y hace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Ve solo y en maratón; después </w:t>
            </w:r>
            <w:r>
              <w:rPr>
                <w:sz w:val="16"/>
                <w:szCs w:val="16"/>
              </w:rPr>
              <w:t xml:space="preserve">recomienda y comparte</w:t>
            </w:r>
            <w:r>
              <w:rPr>
                <w:sz w:val="16"/>
                <w:szCs w:val="16"/>
              </w:rPr>
              <w:t xml:space="preserve"> (E1); crea contenido (81%)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Ve acompañada y pausado; conversa para recordar; </w:t>
            </w:r>
            <w:r>
              <w:rPr>
                <w:sz w:val="16"/>
                <w:szCs w:val="16"/>
              </w:rPr>
              <w:t xml:space="preserve">es pasiva en lo digital</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Busca activamente; escucha podcasts; un episodio por sesión</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Dolores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Repetición romántica; ver solo sin que nadie se lo haya recomendado (la indiferencia sube a 23,7%); sensibilidad al precio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Tiempo; los mensajes solo digitales no la alcanzan; ver sola llegando por el algoritmo = peor caso de la base</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Exceso de oferta; producción que no esté a la altura</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Ganancias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Desconexión + </w:t>
            </w:r>
            <w:r>
              <w:rPr>
                <w:sz w:val="16"/>
                <w:szCs w:val="16"/>
              </w:rPr>
              <w:t xml:space="preserve">aprendizaje inesperado</w:t>
            </w:r>
            <w:r>
              <w:rPr>
                <w:sz w:val="16"/>
                <w:szCs w:val="16"/>
              </w:rPr>
              <w:t xml:space="preserve"> + tema de conversación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Nostalgia positiva</w:t>
            </w:r>
            <w:r>
              <w:rPr>
                <w:sz w:val="16"/>
                <w:szCs w:val="16"/>
              </w:rPr>
              <w:t xml:space="preserve">, bienestar (*"más joven"*, E13), memoria familiar</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Satisfacción plena; confirma que la suscripción vale la pena</w:t>
            </w:r>
          </w:p>
        </w:tc>
      </w:tr>
    </w:tbl>
    <w:p>
      <w:pPr>
        <w:spacing w:after="60"/>
      </w:pPr>
    </w:p>
    <w:p>
      <w:pPr>
        <w:pStyle w:val="Heading2"/>
      </w:pPr>
      <w:r>
        <w:t xml:space="preserve">BLOQUE 3 — FASE 9: M1 vs. M2 (resumen; la reflexión completa está en el documento)</w:t>
      </w:r>
    </w:p>
    <w:p>
      <w:pPr>
        <w:spacing w:after="60" w:line="260"/>
      </w:pPr>
      <w:r>
        <w:rPr>
          <w:b/>
          <w:bCs/>
          <w:sz w:val="19"/>
          <w:szCs w:val="19"/>
        </w:rPr>
        <w:t xml:space="preserve">Coincidencias</w:t>
      </w:r>
    </w:p>
    <w:p>
      <w:pPr>
        <w:pStyle w:val="ListParagraph"/>
        <w:numPr>
          <w:ilvl w:val="0"/>
          <w:numId w:val="2"/>
        </w:numPr>
        <w:spacing w:after="30"/>
      </w:pPr>
      <w:r>
        <w:rPr>
          <w:b/>
          <w:bCs/>
          <w:sz w:val="19"/>
          <w:szCs w:val="19"/>
        </w:rPr>
        <w:t xml:space="preserve">La división joven/adulta del M1 apareció sola en el M2</w:t>
      </w:r>
      <w:r>
        <w:rPr>
          <w:sz w:val="19"/>
          <w:szCs w:val="19"/>
        </w:rPr>
        <w:t xml:space="preserve">, aunque la edad no entró al modelo.</w:t>
      </w:r>
    </w:p>
    <w:p>
      <w:pPr>
        <w:pStyle w:val="ListParagraph"/>
        <w:numPr>
          <w:ilvl w:val="1"/>
          <w:numId w:val="2"/>
        </w:numPr>
        <w:spacing w:after="30"/>
      </w:pPr>
      <w:r>
        <w:rPr>
          <w:sz w:val="19"/>
          <w:szCs w:val="19"/>
        </w:rPr>
        <w:t xml:space="preserve">El 75% de las personas de 18–24 cae en el Cluster 0.</w:t>
      </w:r>
    </w:p>
    <w:p>
      <w:pPr>
        <w:pStyle w:val="ListParagraph"/>
        <w:numPr>
          <w:ilvl w:val="1"/>
          <w:numId w:val="2"/>
        </w:numPr>
        <w:spacing w:after="30"/>
      </w:pPr>
      <w:r>
        <w:rPr>
          <w:sz w:val="19"/>
          <w:szCs w:val="19"/>
        </w:rPr>
        <w:t xml:space="preserve">El 61% de las mujeres de 40–55 cae en el Cluster 1.</w:t>
      </w:r>
    </w:p>
    <w:p>
      <w:pPr>
        <w:pStyle w:val="ListParagraph"/>
        <w:numPr>
          <w:ilvl w:val="0"/>
          <w:numId w:val="2"/>
        </w:numPr>
        <w:spacing w:after="30"/>
      </w:pPr>
      <w:r>
        <w:rPr>
          <w:b/>
          <w:bCs/>
          <w:sz w:val="19"/>
          <w:szCs w:val="19"/>
        </w:rPr>
        <w:t xml:space="preserve">Coinciden los perfiles de consumo:</w:t>
      </w:r>
    </w:p>
    <w:p>
      <w:pPr>
        <w:pStyle w:val="ListParagraph"/>
        <w:numPr>
          <w:ilvl w:val="1"/>
          <w:numId w:val="2"/>
        </w:numPr>
        <w:spacing w:after="30"/>
      </w:pPr>
      <w:r>
        <w:rPr>
          <w:sz w:val="19"/>
          <w:szCs w:val="19"/>
        </w:rPr>
        <w:t xml:space="preserve">El joven entra a distraerse: el Cluster 0 es el más bajo en motivación informativa, y por eso el aprendizaje le resulta inesperado.</w:t>
      </w:r>
    </w:p>
    <w:p>
      <w:pPr>
        <w:pStyle w:val="ListParagraph"/>
        <w:numPr>
          <w:ilvl w:val="1"/>
          <w:numId w:val="2"/>
        </w:numPr>
        <w:spacing w:after="30"/>
      </w:pPr>
      <w:r>
        <w:rPr>
          <w:sz w:val="19"/>
          <w:szCs w:val="19"/>
        </w:rPr>
        <w:t xml:space="preserve">La adulta ve en TV, acompañada y a su ritmo.</w:t>
      </w:r>
    </w:p>
    <w:p>
      <w:pPr>
        <w:pStyle w:val="ListParagraph"/>
        <w:numPr>
          <w:ilvl w:val="0"/>
          <w:numId w:val="2"/>
        </w:numPr>
        <w:spacing w:after="30"/>
      </w:pPr>
      <w:r>
        <w:rPr>
          <w:b/>
          <w:bCs/>
          <w:sz w:val="19"/>
          <w:szCs w:val="19"/>
        </w:rPr>
        <w:t xml:space="preserve">El patrón de ver solo después de llegar por el algoritmo</w:t>
      </w:r>
      <w:r>
        <w:rPr>
          <w:sz w:val="19"/>
          <w:szCs w:val="19"/>
        </w:rPr>
        <w:t xml:space="preserve"> casi duplica la indiferencia (24,5% frente a 12,9%). El M2 respalda así la hipótesis que en el M1 se planteó con cautela.</w:t>
      </w:r>
    </w:p>
    <w:p>
      <w:pPr>
        <w:spacing w:after="60" w:line="260"/>
      </w:pPr>
      <w:r>
        <w:rPr>
          <w:b/>
          <w:bCs/>
          <w:sz w:val="19"/>
          <w:szCs w:val="19"/>
        </w:rPr>
        <w:t xml:space="preserve">Matices</w:t>
      </w:r>
    </w:p>
    <w:p>
      <w:pPr>
        <w:pStyle w:val="ListParagraph"/>
        <w:numPr>
          <w:ilvl w:val="0"/>
          <w:numId w:val="2"/>
        </w:numPr>
        <w:spacing w:after="30"/>
      </w:pPr>
      <w:r>
        <w:rPr>
          <w:b/>
          <w:bCs/>
          <w:sz w:val="19"/>
          <w:szCs w:val="19"/>
        </w:rPr>
        <w:t xml:space="preserve">El riesgo no es ver solo, sino ver solo sin que nadie lo haya recomendado.</w:t>
      </w:r>
      <w:r>
        <w:rPr>
          <w:sz w:val="19"/>
          <w:szCs w:val="19"/>
        </w:rPr>
        <w:t xml:space="preserve"> Si el joven ve solo pero llegó por la recomendación de un amigo, tiene la menor indiferencia de su cluster. Esto explica por qué E3 y E12 terminaron la serie y E4 y E9 la abandonaron.</w:t>
      </w:r>
    </w:p>
    <w:p>
      <w:pPr>
        <w:pStyle w:val="ListParagraph"/>
        <w:numPr>
          <w:ilvl w:val="0"/>
          <w:numId w:val="2"/>
        </w:numPr>
        <w:spacing w:after="30"/>
      </w:pPr>
      <w:r>
        <w:rPr>
          <w:b/>
          <w:bCs/>
          <w:sz w:val="19"/>
          <w:szCs w:val="19"/>
        </w:rPr>
        <w:t xml:space="preserve">El riesgo es desengancharse, no frustrarse:</w:t>
      </w:r>
      <w:r>
        <w:rPr>
          <w:sz w:val="19"/>
          <w:szCs w:val="19"/>
        </w:rPr>
        <w:t xml:space="preserve"> en ese patrón la frustración alta no aumenta.</w:t>
      </w:r>
    </w:p>
    <w:p>
      <w:pPr>
        <w:pStyle w:val="ListParagraph"/>
        <w:numPr>
          <w:ilvl w:val="0"/>
          <w:numId w:val="2"/>
        </w:numPr>
        <w:spacing w:after="30"/>
      </w:pPr>
      <w:r>
        <w:rPr>
          <w:b/>
          <w:bCs/>
          <w:sz w:val="19"/>
          <w:szCs w:val="19"/>
        </w:rPr>
        <w:t xml:space="preserve">Hay dos formas de ser social.</w:t>
      </w:r>
      <w:r>
        <w:rPr>
          <w:sz w:val="19"/>
          <w:szCs w:val="19"/>
        </w:rPr>
        <w:t xml:space="preserve"> Daniel ve solo pero conversa en línea. Laura ve acompañada pero casi no participa en lo digital.</w:t>
      </w:r>
    </w:p>
    <w:p>
      <w:pPr>
        <w:pStyle w:val="ListParagraph"/>
        <w:numPr>
          <w:ilvl w:val="0"/>
          <w:numId w:val="2"/>
        </w:numPr>
        <w:spacing w:after="30"/>
      </w:pPr>
      <w:r>
        <w:rPr>
          <w:b/>
          <w:bCs/>
          <w:sz w:val="19"/>
          <w:szCs w:val="19"/>
        </w:rPr>
        <w:t xml:space="preserve">La nostalgia de Laura también es informativa:</w:t>
      </w:r>
      <w:r>
        <w:rPr>
          <w:sz w:val="19"/>
          <w:szCs w:val="19"/>
        </w:rPr>
        <w:t xml:space="preserve"> el Cluster 1 es el único donde gana la motivación por información.</w:t>
      </w:r>
    </w:p>
    <w:p>
      <w:pPr>
        <w:pStyle w:val="ListParagraph"/>
        <w:numPr>
          <w:ilvl w:val="0"/>
          <w:numId w:val="2"/>
        </w:numPr>
        <w:spacing w:after="30"/>
      </w:pPr>
      <w:r>
        <w:rPr>
          <w:b/>
          <w:bCs/>
          <w:sz w:val="19"/>
          <w:szCs w:val="19"/>
        </w:rPr>
        <w:t xml:space="preserve">Laura no llega por Netflix, sino por la TV abierta y Caracol.</w:t>
      </w:r>
    </w:p>
    <w:p>
      <w:pPr>
        <w:pStyle w:val="ListParagraph"/>
        <w:numPr>
          <w:ilvl w:val="0"/>
          <w:numId w:val="2"/>
        </w:numPr>
        <w:spacing w:after="30"/>
      </w:pPr>
      <w:r>
        <w:rPr>
          <w:b/>
          <w:bCs/>
          <w:sz w:val="19"/>
          <w:szCs w:val="19"/>
        </w:rPr>
        <w:t xml:space="preserve">Existe un tercer segmento, el que paga, que el M1 no vio.</w:t>
      </w:r>
    </w:p>
    <w:p>
      <w:pPr>
        <w:spacing w:after="60" w:line="260"/>
      </w:pPr>
      <w:r>
        <w:rPr>
          <w:b/>
          <w:bCs/>
          <w:sz w:val="19"/>
          <w:szCs w:val="19"/>
        </w:rPr>
        <w:t xml:space="preserve">Contradicciones</w:t>
      </w:r>
    </w:p>
    <w:p>
      <w:pPr>
        <w:pStyle w:val="ListParagraph"/>
        <w:numPr>
          <w:ilvl w:val="0"/>
          <w:numId w:val="2"/>
        </w:numPr>
        <w:spacing w:after="30"/>
      </w:pPr>
      <w:r>
        <w:rPr>
          <w:b/>
          <w:bCs/>
          <w:sz w:val="19"/>
          <w:szCs w:val="19"/>
        </w:rPr>
        <w:t xml:space="preserve">La brecha de género no es estructural:</w:t>
      </w:r>
      <w:r>
        <w:rPr>
          <w:sz w:val="19"/>
          <w:szCs w:val="19"/>
        </w:rPr>
        <w:t xml:space="preserve"> los tres clusters son 50/50. 💡 La serie está dejando sin explotar a su mitad masculina.</w:t>
      </w:r>
    </w:p>
    <w:p>
      <w:pPr>
        <w:pStyle w:val="ListParagraph"/>
        <w:numPr>
          <w:ilvl w:val="0"/>
          <w:numId w:val="2"/>
        </w:numPr>
        <w:spacing w:after="30"/>
      </w:pPr>
      <w:r>
        <w:rPr>
          <w:b/>
          <w:bCs/>
          <w:sz w:val="19"/>
          <w:szCs w:val="19"/>
        </w:rPr>
        <w:t xml:space="preserve">El joven no es superficial:</w:t>
      </w:r>
      <w:r>
        <w:rPr>
          <w:sz w:val="19"/>
          <w:szCs w:val="19"/>
        </w:rPr>
        <w:t xml:space="preserve"> es el más alto en identidad y en descubrimiento cuando alguien le recomienda la serie.</w:t>
      </w:r>
    </w:p>
    <w:p>
      <w:pPr>
        <w:pStyle w:val="ListParagraph"/>
        <w:numPr>
          <w:ilvl w:val="0"/>
          <w:numId w:val="2"/>
        </w:numPr>
        <w:spacing w:after="30"/>
      </w:pPr>
      <w:r>
        <w:rPr>
          <w:b/>
          <w:bCs/>
          <w:sz w:val="19"/>
          <w:szCs w:val="19"/>
        </w:rPr>
        <w:t xml:space="preserve">"Familia + recomendación = alta fidelización" no se confirma:</w:t>
      </w:r>
      <w:r>
        <w:rPr>
          <w:sz w:val="19"/>
          <w:szCs w:val="19"/>
        </w:rPr>
        <w:t xml:space="preserve"> en la base, esa combinación queda en la media.</w:t>
      </w:r>
    </w:p>
    <w:p>
      <w:pPr>
        <w:pStyle w:val="ListParagraph"/>
        <w:numPr>
          <w:ilvl w:val="0"/>
          <w:numId w:val="2"/>
        </w:numPr>
        <w:spacing w:after="30"/>
      </w:pPr>
      <w:r>
        <w:rPr>
          <w:b/>
          <w:bCs/>
          <w:sz w:val="19"/>
          <w:szCs w:val="19"/>
        </w:rPr>
        <w:t xml:space="preserve">La nostalgia de E13 y E14 no es de los 70.</w:t>
      </w:r>
      <w:r>
        <w:rPr>
          <w:sz w:val="19"/>
          <w:szCs w:val="19"/>
        </w:rPr>
        <w:t xml:space="preserve"> Fueron adolescentes entre 1984 y 2000. Quien fue joven en los 70 hoy tiene entre 61 y 70 años, y esa audiencia (30,9% del Cluster 1) no fue entrevistada.</w:t>
      </w:r>
    </w:p>
    <w:p>
      <w:pPr>
        <w:pStyle w:val="ListParagraph"/>
        <w:numPr>
          <w:ilvl w:val="0"/>
          <w:numId w:val="2"/>
        </w:numPr>
        <w:spacing w:after="30"/>
      </w:pPr>
      <w:r>
        <w:rPr>
          <w:b/>
          <w:bCs/>
          <w:sz w:val="19"/>
          <w:szCs w:val="19"/>
        </w:rPr>
        <w:t xml:space="preserve">Hay que corregir tres errores del informe M1:</w:t>
      </w:r>
      <w:r>
        <w:rPr>
          <w:sz w:val="19"/>
          <w:szCs w:val="19"/>
        </w:rPr>
        <w:t xml:space="preserve"> son 12 de 14 personas en el rango 16–30, no 13; la persona de 44 años es E13, no E14; y E9 tiene 23 años, no 30.</w:t>
      </w:r>
    </w:p>
    <w:p>
      <w:pPr>
        <w:pStyle w:val="Heading2"/>
      </w:pPr>
      <w:r>
        <w:t xml:space="preserve">BLOQUE 4 — FASE 10: Matriz de selección (1–5, mismo peso para todos los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Criterio</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C0 Daniel</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C1 Laura</w:t>
            </w:r>
          </w:p>
        </w:tc>
        <w:tc>
          <w:tcPr>
            <w:tcW w:type="dxa" w:w="2340"/>
            <w:tcBorders>
              <w:top w:val="single" w:color="BFC4CC" w:sz="4"/>
              <w:left w:val="single" w:color="BFC4CC" w:sz="4"/>
              <w:bottom w:val="single" w:color="BFC4CC" w:sz="4"/>
              <w:right w:val="single" w:color="BFC4CC" w:sz="4"/>
            </w:tcBorders>
            <w:shd w:fill="E6EAF2" w:color="auto" w:val="clear"/>
            <w:tcMar>
              <w:top w:type="dxa" w:w="40"/>
              <w:left w:type="dxa" w:w="70"/>
              <w:bottom w:type="dxa" w:w="40"/>
              <w:right w:type="dxa" w:w="70"/>
            </w:tcMar>
          </w:tcPr>
          <w:p>
            <w:r>
              <w:rPr>
                <w:b/>
                <w:bCs/>
                <w:sz w:val="16"/>
                <w:szCs w:val="16"/>
              </w:rPr>
              <w:t xml:space="preserve">C2 Andrés</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 Tamaño (≈15,6 M / 15,5 M / 6,6 M personas proyectadas)</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 Afinidad motivacional</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 Conversión y retención</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 Deleite (sorpresa entre lo buscado y lo obtenido)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 Accesibilidad digital e interfaz</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6. Relación con el contenido</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7. Viralidad</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1</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w:t>
            </w:r>
          </w:p>
        </w:tc>
      </w:tr>
      <w:tr>
        <w:trPr>
          <w:tblHeader w:val="off"/>
        </w:trPr>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Total (sobre 35)</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30</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24</w:t>
            </w:r>
          </w:p>
        </w:tc>
        <w:tc>
          <w:tcPr>
            <w:tcW w:type="dxa" w:w="2340"/>
            <w:tcBorders>
              <w:top w:val="single" w:color="BFC4CC" w:sz="4"/>
              <w:left w:val="single" w:color="BFC4CC" w:sz="4"/>
              <w:bottom w:val="single" w:color="BFC4CC" w:sz="4"/>
              <w:right w:val="single" w:color="BFC4CC" w:sz="4"/>
            </w:tcBorders>
            <w:shd w:fill="FFFFFF" w:color="auto" w:val="clear"/>
            <w:tcMar>
              <w:top w:type="dxa" w:w="40"/>
              <w:left w:type="dxa" w:w="70"/>
              <w:bottom w:type="dxa" w:w="40"/>
              <w:right w:type="dxa" w:w="70"/>
            </w:tcMar>
          </w:tcPr>
          <w:p>
            <w:r>
              <w:rPr>
                <w:sz w:val="16"/>
                <w:szCs w:val="16"/>
              </w:rPr>
              <w:t xml:space="preserve">20</w:t>
            </w:r>
          </w:p>
        </w:tc>
      </w:tr>
    </w:tbl>
    <w:p>
      <w:pPr>
        <w:spacing w:after="60"/>
      </w:pPr>
    </w:p>
    <w:p>
      <w:pPr>
        <w:spacing w:after="60" w:line="260"/>
      </w:pPr>
      <w:r>
        <w:rPr>
          <w:sz w:val="19"/>
          <w:szCs w:val="19"/>
        </w:rPr>
        <w:t xml:space="preserve">Si la retención, que es la debilidad del Cluster 0, pesara el doble, el resultado sería 32 / 28 / 25. El orden no cambia.</w:t>
      </w:r>
    </w:p>
    <w:p>
      <w:pPr>
        <w:spacing w:after="60" w:line="260"/>
      </w:pPr>
      <w:r>
        <w:rPr>
          <w:b/>
          <w:bCs/>
          <w:sz w:val="19"/>
          <w:szCs w:val="19"/>
        </w:rPr>
        <w:t xml:space="preserve">🎯 Segmento prioritario: Cluster 0, con Daniel como protagonista del Momento 3.</w:t>
      </w:r>
    </w:p>
    <w:p>
      <w:pPr>
        <w:spacing w:after="60" w:line="260"/>
      </w:pPr>
      <w:r>
        <w:rPr>
          <w:b/>
          <w:bCs/>
          <w:sz w:val="19"/>
          <w:szCs w:val="19"/>
        </w:rPr>
        <w:t xml:space="preserve">Por qué Daniel:</w:t>
      </w:r>
    </w:p>
    <w:p>
      <w:pPr>
        <w:pStyle w:val="ListParagraph"/>
        <w:numPr>
          <w:ilvl w:val="0"/>
          <w:numId w:val="2"/>
        </w:numPr>
        <w:spacing w:after="30"/>
      </w:pPr>
      <w:r>
        <w:rPr>
          <w:b/>
          <w:bCs/>
          <w:sz w:val="19"/>
          <w:szCs w:val="19"/>
        </w:rPr>
        <w:t xml:space="preserve">Es el público natural de la serie:</w:t>
      </w:r>
      <w:r>
        <w:rPr>
          <w:sz w:val="19"/>
          <w:szCs w:val="19"/>
        </w:rPr>
        <w:t xml:space="preserve"> "primeras veces", 18–24, y es el más grande de los tres.</w:t>
      </w:r>
    </w:p>
    <w:p>
      <w:pPr>
        <w:pStyle w:val="ListParagraph"/>
        <w:numPr>
          <w:ilvl w:val="0"/>
          <w:numId w:val="2"/>
        </w:numPr>
        <w:spacing w:after="30"/>
      </w:pPr>
      <w:r>
        <w:rPr>
          <w:b/>
          <w:bCs/>
          <w:sz w:val="19"/>
          <w:szCs w:val="19"/>
        </w:rPr>
        <w:t xml:space="preserve">Es el más alcanzable con la interfaz de Netflix:</w:t>
      </w:r>
      <w:r>
        <w:rPr>
          <w:sz w:val="19"/>
          <w:szCs w:val="19"/>
        </w:rPr>
        <w:t xml:space="preserve"> el más algorítmico, el que más maratonea y el que más usa Netflix entre los dos grandes.</w:t>
      </w:r>
    </w:p>
    <w:p>
      <w:pPr>
        <w:pStyle w:val="ListParagraph"/>
        <w:numPr>
          <w:ilvl w:val="0"/>
          <w:numId w:val="2"/>
        </w:numPr>
        <w:spacing w:after="30"/>
      </w:pPr>
      <w:r>
        <w:rPr>
          <w:b/>
          <w:bCs/>
          <w:sz w:val="19"/>
          <w:szCs w:val="19"/>
        </w:rPr>
        <w:t xml:space="preserve">Es el único que multiplica la audiencia:</w:t>
      </w:r>
      <w:r>
        <w:rPr>
          <w:sz w:val="19"/>
          <w:szCs w:val="19"/>
        </w:rPr>
        <w:t xml:space="preserve"> el 81% crea contenido.</w:t>
      </w:r>
    </w:p>
    <w:p>
      <w:pPr>
        <w:pStyle w:val="ListParagraph"/>
        <w:numPr>
          <w:ilvl w:val="0"/>
          <w:numId w:val="2"/>
        </w:numPr>
        <w:spacing w:after="30"/>
      </w:pPr>
      <w:r>
        <w:rPr>
          <w:b/>
          <w:bCs/>
          <w:sz w:val="19"/>
          <w:szCs w:val="19"/>
        </w:rPr>
        <w:t xml:space="preserve">Es el puente hacia Laura:</w:t>
      </w:r>
      <w:r>
        <w:rPr>
          <w:sz w:val="19"/>
          <w:szCs w:val="19"/>
        </w:rPr>
        <w:t xml:space="preserve"> así llegó la serie a E14, a través de su hija.</w:t>
      </w:r>
    </w:p>
    <w:p>
      <w:pPr>
        <w:pStyle w:val="ListParagraph"/>
        <w:numPr>
          <w:ilvl w:val="0"/>
          <w:numId w:val="2"/>
        </w:numPr>
        <w:spacing w:after="30"/>
      </w:pPr>
      <w:r>
        <w:rPr>
          <w:b/>
          <w:bCs/>
          <w:sz w:val="19"/>
          <w:szCs w:val="19"/>
        </w:rPr>
        <w:t xml:space="preserve">Su riesgo de abandono es el reto del Momento 3, y es accionable.</w:t>
      </w:r>
      <w:r>
        <w:rPr>
          <w:sz w:val="19"/>
          <w:szCs w:val="19"/>
        </w:rPr>
        <w:t xml:space="preserve"> Ya sabemos el mecanismo exacto: ver solo después de llegar por el algoritmo. Se ataca convirtiendo cada llegada por el algoritmo en conversación y variando las tramas secundarias.</w:t>
      </w:r>
    </w:p>
    <w:p>
      <w:pPr>
        <w:pStyle w:val="ListParagraph"/>
        <w:numPr>
          <w:ilvl w:val="0"/>
          <w:numId w:val="2"/>
        </w:numPr>
        <w:spacing w:after="30"/>
      </w:pPr>
      <w:r>
        <w:rPr>
          <w:b/>
          <w:bCs/>
          <w:sz w:val="19"/>
          <w:szCs w:val="19"/>
        </w:rPr>
        <w:t xml:space="preserve">Permite atacar la brecha de género:</w:t>
      </w:r>
      <w:r>
        <w:rPr>
          <w:sz w:val="19"/>
          <w:szCs w:val="19"/>
        </w:rPr>
        <w:t xml:space="preserve"> el 47% del cluster son hombres, y los dos abandonos del estudio fueron hombres jóvenes.</w:t>
      </w:r>
    </w:p>
    <w:p>
      <w:pPr>
        <w:spacing w:after="60" w:line="260"/>
      </w:pPr>
      <w:r>
        <w:rPr>
          <w:b/>
          <w:bCs/>
          <w:sz w:val="19"/>
          <w:szCs w:val="19"/>
        </w:rPr>
        <w:t xml:space="preserve">Por qué no los otros dos:</w:t>
      </w:r>
    </w:p>
    <w:p>
      <w:pPr>
        <w:pStyle w:val="ListParagraph"/>
        <w:numPr>
          <w:ilvl w:val="0"/>
          <w:numId w:val="2"/>
        </w:numPr>
        <w:spacing w:after="30"/>
      </w:pPr>
      <w:r>
        <w:rPr>
          <w:b/>
          <w:bCs/>
          <w:sz w:val="19"/>
          <w:szCs w:val="19"/>
        </w:rPr>
        <w:t xml:space="preserve">Laura queda como segmento secundario de expansión.</w:t>
      </w:r>
      <w:r>
        <w:rPr>
          <w:sz w:val="19"/>
          <w:szCs w:val="19"/>
        </w:rPr>
        <w:t xml:space="preserve"> Retiene bien, pero es poco accesible por canales digitales y casi no genera difusión. Se le llega a través de Daniel y de Caracol.</w:t>
      </w:r>
    </w:p>
    <w:p>
      <w:pPr>
        <w:pStyle w:val="ListParagraph"/>
        <w:numPr>
          <w:ilvl w:val="0"/>
          <w:numId w:val="2"/>
        </w:numPr>
        <w:spacing w:after="30"/>
      </w:pPr>
      <w:r>
        <w:rPr>
          <w:b/>
          <w:bCs/>
          <w:sz w:val="19"/>
          <w:szCs w:val="19"/>
        </w:rPr>
        <w:t xml:space="preserve">Andrés se descarta.</w:t>
      </w:r>
      <w:r>
        <w:rPr>
          <w:sz w:val="19"/>
          <w:szCs w:val="19"/>
        </w:rPr>
        <w:t xml:space="preserve"> Es pequeño, no tiene afinidad con los temas de la serie y no tiene respaldo cualitativo.</w:t>
      </w:r>
    </w:p>
    <w:p>
      <w:pPr>
        <w:spacing w:after="60" w:line="260"/>
      </w:pPr>
      <w:r>
        <w:rPr>
          <w:sz w:val="19"/>
          <w:szCs w:val="19"/>
        </w:rPr>
        <w:t xml:space="preserve">Si lo van a presentar o compartir con el profesor, puedo convertirlo en una página web para compartir.</w:t>
      </w:r>
    </w:p>
    <w:p>
      <w:pPr>
        <w:pBdr>
          <w:bottom w:val="single" w:color="BFC4CC" w:sz="6" w:space="1"/>
        </w:pBdr>
      </w:pPr>
    </w:p>
    <w:p>
      <w:pPr>
        <w:pStyle w:val="Heading1"/>
        <w:pageBreakBefore/>
      </w:pPr>
      <w:r>
        <w:rPr>
          <w:color w:val="323A4E"/>
        </w:rPr>
        <w:t xml:space="preserve">Mensaje 10 del equipo</w:t>
      </w:r>
    </w:p>
    <w:p>
      <w:pPr>
        <w:spacing w:after="60" w:line="260"/>
      </w:pPr>
      <w:r>
        <w:rPr>
          <w:sz w:val="19"/>
          <w:szCs w:val="19"/>
        </w:rPr>
        <w:t xml:space="preserve">/ export</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Ese mensaje me llegó como texto porque tiene un espacio después de la barra. </w:t>
      </w:r>
      <w:r>
        <w:rPr>
          <w:rFonts w:ascii="Consolas" w:cs="Consolas" w:eastAsia="Consolas" w:hAnsi="Consolas"/>
          <w:sz w:val="19"/>
          <w:szCs w:val="19"/>
        </w:rPr>
        <w:t xml:space="preserve">/export</w:t>
      </w:r>
      <w:r>
        <w:rPr>
          <w:sz w:val="19"/>
          <w:szCs w:val="19"/>
        </w:rPr>
        <w:t xml:space="preserve"> es un comando de Claude Code para exportar esta conversación, y no puedo ejecutarlo yo.</w:t>
      </w:r>
    </w:p>
    <w:p>
      <w:pPr>
        <w:pStyle w:val="ListParagraph"/>
        <w:numPr>
          <w:ilvl w:val="0"/>
          <w:numId w:val="2"/>
        </w:numPr>
        <w:spacing w:after="30"/>
      </w:pPr>
      <w:r>
        <w:rPr>
          <w:b/>
          <w:bCs/>
          <w:sz w:val="19"/>
          <w:szCs w:val="19"/>
        </w:rPr>
        <w:t xml:space="preserve">Si quieren exportar la conversación:</w:t>
      </w:r>
      <w:r>
        <w:rPr>
          <w:sz w:val="19"/>
          <w:szCs w:val="19"/>
        </w:rPr>
        <w:t xml:space="preserve"> escriban </w:t>
      </w:r>
      <w:r>
        <w:rPr>
          <w:rFonts w:ascii="Consolas" w:cs="Consolas" w:eastAsia="Consolas" w:hAnsi="Consolas"/>
          <w:sz w:val="19"/>
          <w:szCs w:val="19"/>
        </w:rPr>
        <w:t xml:space="preserve">/export</w:t>
      </w:r>
      <w:r>
        <w:rPr>
          <w:sz w:val="19"/>
          <w:szCs w:val="19"/>
        </w:rPr>
        <w:t xml:space="preserve"> sin espacio.</w:t>
      </w:r>
    </w:p>
    <w:p>
      <w:pPr>
        <w:pStyle w:val="ListParagraph"/>
        <w:numPr>
          <w:ilvl w:val="0"/>
          <w:numId w:val="2"/>
        </w:numPr>
        <w:spacing w:after="30"/>
      </w:pPr>
      <w:r>
        <w:rPr>
          <w:b/>
          <w:bCs/>
          <w:sz w:val="19"/>
          <w:szCs w:val="19"/>
        </w:rPr>
        <w:t xml:space="preserve">Si quieren exportar los resultados del análisis:</w:t>
      </w:r>
      <w:r>
        <w:rPr>
          <w:sz w:val="19"/>
          <w:szCs w:val="19"/>
        </w:rPr>
        <w:t xml:space="preserve"> puedo unir los documentos de todas las fases (diagnóstico, selección de variables, K-means, perfiles, User Personas, mapas de empatía, comparación M1 vs. M2 y segmento prioritario) en un solo archivo. Puede ser </w:t>
      </w:r>
      <w:r>
        <w:rPr>
          <w:b/>
          <w:bCs/>
          <w:sz w:val="19"/>
          <w:szCs w:val="19"/>
        </w:rPr>
        <w:t xml:space="preserve">Word (.docx)</w:t>
      </w:r>
      <w:r>
        <w:rPr>
          <w:sz w:val="19"/>
          <w:szCs w:val="19"/>
        </w:rPr>
        <w:t xml:space="preserve">, </w:t>
      </w:r>
      <w:r>
        <w:rPr>
          <w:b/>
          <w:bCs/>
          <w:sz w:val="19"/>
          <w:szCs w:val="19"/>
        </w:rPr>
        <w:t xml:space="preserve">PDF</w:t>
      </w:r>
      <w:r>
        <w:rPr>
          <w:sz w:val="19"/>
          <w:szCs w:val="19"/>
        </w:rPr>
        <w:t xml:space="preserve"> o una </w:t>
      </w:r>
      <w:r>
        <w:rPr>
          <w:b/>
          <w:bCs/>
          <w:sz w:val="19"/>
          <w:szCs w:val="19"/>
        </w:rPr>
        <w:t xml:space="preserve">página web para compartir</w:t>
      </w:r>
      <w:r>
        <w:rPr>
          <w:sz w:val="19"/>
          <w:szCs w:val="19"/>
        </w:rPr>
        <w:t xml:space="preserve">, con los gráficos incluidos.</w:t>
      </w:r>
    </w:p>
    <w:p>
      <w:pPr>
        <w:spacing w:after="60" w:line="260"/>
      </w:pPr>
      <w:r>
        <w:rPr>
          <w:sz w:val="19"/>
          <w:szCs w:val="19"/>
        </w:rPr>
        <w:t xml:space="preserve">Díganme qué opción y qué formato prefieren.</w:t>
      </w:r>
    </w:p>
    <w:p>
      <w:pPr>
        <w:pBdr>
          <w:bottom w:val="single" w:color="BFC4CC" w:sz="6" w:space="1"/>
        </w:pBdr>
      </w:pPr>
    </w:p>
    <w:p>
      <w:pPr>
        <w:pStyle w:val="Heading1"/>
        <w:pageBreakBefore/>
      </w:pPr>
      <w:r>
        <w:rPr>
          <w:color w:val="323A4E"/>
        </w:rPr>
        <w:t xml:space="preserve">Mensaje 11 del equipo</w:t>
      </w:r>
    </w:p>
    <w:p>
      <w:pPr>
        <w:spacing w:after="60" w:line="260"/>
      </w:pPr>
      <w:r>
        <w:rPr>
          <w:sz w:val="19"/>
          <w:szCs w:val="19"/>
        </w:rPr>
        <w:t xml:space="preserve">Necesito exportar la conversacion</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No puedo ejecutar </w:t>
      </w:r>
      <w:r>
        <w:rPr>
          <w:rFonts w:ascii="Consolas" w:cs="Consolas" w:eastAsia="Consolas" w:hAnsi="Consolas"/>
          <w:sz w:val="19"/>
          <w:szCs w:val="19"/>
        </w:rPr>
        <w:t xml:space="preserve">/export</w:t>
      </w:r>
      <w:r>
        <w:rPr>
          <w:sz w:val="19"/>
          <w:szCs w:val="19"/>
        </w:rPr>
        <w:t xml:space="preserve"> por ustedes, pero sí puedo generar un archivo con la conversación a partir del registro de esta sesión. Busco ese registro.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Exporté la conversación completa a un archivo Markdown (unas 17.500 palabras) que pueden descargar aquí arriba. Está en </w:t>
      </w:r>
      <w:r>
        <w:rPr>
          <w:rFonts w:ascii="Consolas" w:cs="Consolas" w:eastAsia="Consolas" w:hAnsi="Consolas"/>
          <w:sz w:val="19"/>
          <w:szCs w:val="19"/>
        </w:rPr>
        <w:t xml:space="preserve">conversacion_exportada.md</w:t>
      </w:r>
      <w:r>
        <w:rPr>
          <w:sz w:val="19"/>
          <w:szCs w:val="19"/>
        </w:rPr>
        <w:t xml:space="preserve"> y ya subí el commit a la rama.</w:t>
      </w:r>
    </w:p>
    <w:p>
      <w:pPr>
        <w:pStyle w:val="ListParagraph"/>
        <w:numPr>
          <w:ilvl w:val="0"/>
          <w:numId w:val="2"/>
        </w:numPr>
        <w:spacing w:after="30"/>
      </w:pPr>
      <w:r>
        <w:rPr>
          <w:b/>
          <w:bCs/>
          <w:sz w:val="19"/>
          <w:szCs w:val="19"/>
        </w:rPr>
        <w:t xml:space="preserve">Qué incluye:</w:t>
      </w:r>
      <w:r>
        <w:rPr>
          <w:sz w:val="19"/>
          <w:szCs w:val="19"/>
        </w:rPr>
        <w:t xml:space="preserve"> los 11 mensajes del equipo, desde el Paso 1 hasta este, y todas mis respuestas, en orden.</w:t>
      </w:r>
    </w:p>
    <w:p>
      <w:pPr>
        <w:pStyle w:val="ListParagraph"/>
        <w:numPr>
          <w:ilvl w:val="0"/>
          <w:numId w:val="2"/>
        </w:numPr>
        <w:spacing w:after="30"/>
      </w:pPr>
      <w:r>
        <w:rPr>
          <w:b/>
          <w:bCs/>
          <w:sz w:val="19"/>
          <w:szCs w:val="19"/>
        </w:rPr>
        <w:t xml:space="preserve">Qué no incluye:</w:t>
      </w:r>
      <w:r>
        <w:rPr>
          <w:sz w:val="19"/>
          <w:szCs w:val="19"/>
        </w:rPr>
        <w:t xml:space="preserve"> las salidas internas de los scripts. Esas están completas en </w:t>
      </w:r>
      <w:r>
        <w:rPr>
          <w:rFonts w:ascii="Consolas" w:cs="Consolas" w:eastAsia="Consolas" w:hAnsi="Consolas"/>
          <w:sz w:val="19"/>
          <w:szCs w:val="19"/>
        </w:rPr>
        <w:t xml:space="preserve">diagnostico/salida_paso*.txt</w:t>
      </w:r>
      <w:r>
        <w:rPr>
          <w:sz w:val="19"/>
          <w:szCs w:val="19"/>
        </w:rPr>
        <w:t xml:space="preserve">.</w:t>
      </w:r>
    </w:p>
    <w:p>
      <w:pPr>
        <w:spacing w:after="60" w:line="260"/>
      </w:pPr>
      <w:r>
        <w:rPr>
          <w:sz w:val="19"/>
          <w:szCs w:val="19"/>
        </w:rPr>
        <w:t xml:space="preserve">Es Markdown, así que se lee bien en cualquier editor o en GitHub. Si lo necesitan en Word o PDF para entregarlo, puedo convertirlo.</w:t>
      </w:r>
    </w:p>
    <w:p>
      <w:pPr>
        <w:pBdr>
          <w:bottom w:val="single" w:color="BFC4CC" w:sz="6" w:space="1"/>
        </w:pBdr>
      </w:pPr>
    </w:p>
    <w:p>
      <w:pPr>
        <w:pStyle w:val="Heading1"/>
        <w:pageBreakBefore/>
      </w:pPr>
      <w:r>
        <w:rPr>
          <w:color w:val="323A4E"/>
        </w:rPr>
        <w:t xml:space="preserve">Mensaje 12 del equipo</w:t>
      </w:r>
    </w:p>
    <w:p>
      <w:pPr>
        <w:spacing w:after="60" w:line="260"/>
      </w:pPr>
      <w:r>
        <w:rPr>
          <w:sz w:val="19"/>
          <w:szCs w:val="19"/>
        </w:rPr>
        <w:t xml:space="preserve">@"/root/.claude/uploads/3530a03a-cb34-5847-b9bd-8a923c0fa3ed/ea3931bb-Guia_Segundo_Parcial_Segmentacion_Kmeans.docx" ahora, organiza toda la informacion que me diste en esta guia</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Ya leí la guía. Ahora genero el gráfico PCA con K = 3 que falta y reviso los logos del encabezado.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El gráfico quedó bien. Ahora armo el documento Word siguiendo el orden de los 9 componentes de evaluación de la guía.</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Instalé la librería. Ahora escribo el script que genera el documento: es largo porque contiene todo el contenido de las fases.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Ni siquiera la guía original convierte, así que el problema es de LibreOffice en este entorno y no del documento. Lo diagnostico.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Falta el componente Writer de LibreOffice. Intento instalarlo junto con poppler para poder renderizar las páginas.</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Renderizó 23 páginas, más que las 10–15 que sugiere la guía. Primero reviso el diseño con una hoja de miniaturas y después veré qué recortar.</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Uso rutas literales para la limpieza y repito el paso.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Bajó a 20 páginas. Reviso varias páginas de cerca para comprobar el formato.</w:t>
      </w:r>
    </w:p>
    <w:p>
      <w:pPr>
        <w:pBdr>
          <w:bottom w:val="single" w:color="BFC4CC" w:sz="6" w:space="1"/>
        </w:pBdr>
      </w:pPr>
    </w:p>
    <w:p>
      <w:pPr>
        <w:pStyle w:val="Heading1"/>
      </w:pPr>
      <w:r>
        <w:rPr>
          <w:color w:val="2A78D6"/>
        </w:rPr>
        <w:t xml:space="preserve">Respuesta de Claude</w:t>
      </w:r>
    </w:p>
    <w:p>
      <w:pPr>
        <w:spacing w:after="60" w:line="260"/>
      </w:pPr>
      <w:r>
        <w:rPr>
          <w:sz w:val="19"/>
          <w:szCs w:val="19"/>
        </w:rPr>
        <w:t xml:space="preserve">El documento principal está bien. Ahora regenero la exportación de la conversación, para que incluya también estos últimos mensajes, y armo el anexo en Word.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C5A"/>
        <w:sz w:val="16"/>
        <w:szCs w:val="16"/>
      </w:rPr>
      <w:t xml:space="preserve">página </w:t>
    </w:r>
    <w:r>
      <w:rPr>
        <w:color w:val="5C5C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5C5A"/>
        <w:sz w:val="16"/>
        <w:szCs w:val="16"/>
      </w:rPr>
      <w:t xml:space="preserve">Anexo · Memoria del proceso · Barragán · Díaz · Quiroga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lvl w:ilvl="2" w: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323A4E"/>
      <w:sz w:val="22"/>
      <w:szCs w:val="22"/>
    </w:rPr>
  </w:style>
  <w:style w:type="paragraph" w:styleId="Heading3">
    <w:name w:val="Heading 3"/>
    <w:basedOn w:val="Normal"/>
    <w:next w:val="Normal"/>
    <w:qFormat/>
    <w:pPr>
      <w:spacing w:after="60" w:before="120"/>
      <w:outlineLvl w:val="2"/>
    </w:pPr>
    <w:rPr>
      <w:rFonts w:ascii="Calibri" w:cs="Calibri" w:eastAsia="Calibri" w:hAnsi="Calibri"/>
      <w:b/>
      <w:bCs/>
      <w:color w:val="323A4E"/>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2026-10-02T04:33:26.170Z</dcterms:created>
  <dcterms:modified xsi:type="dcterms:W3CDTF">2026-10-02T04:33:26.170Z</dcterms:modified>
</cp:coreProperties>
</file>

<file path=docProps/custom.xml><?xml version="1.0" encoding="utf-8"?>
<Properties xmlns="http://schemas.openxmlformats.org/officeDocument/2006/custom-properties" xmlns:vt="http://schemas.openxmlformats.org/officeDocument/2006/docPropsVTypes"/>
</file>